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1C5" w:rsidRPr="00602349" w:rsidRDefault="00CC365B" w:rsidP="00360009">
      <w:pPr>
        <w:rPr>
          <w:b/>
          <w:sz w:val="28"/>
        </w:rPr>
      </w:pPr>
      <w:r w:rsidRPr="00CC365B">
        <w:rPr>
          <w:b/>
          <w:noProof/>
          <w:sz w:val="28"/>
          <w:lang w:val="de-DE"/>
        </w:rPr>
        <w:drawing>
          <wp:anchor distT="0" distB="0" distL="114300" distR="114300" simplePos="0" relativeHeight="251677696" behindDoc="0" locked="0" layoutInCell="1" allowOverlap="1" wp14:anchorId="117DEBEE" wp14:editId="26D0C302">
            <wp:simplePos x="0" y="0"/>
            <wp:positionH relativeFrom="column">
              <wp:posOffset>4015105</wp:posOffset>
            </wp:positionH>
            <wp:positionV relativeFrom="paragraph">
              <wp:posOffset>-337820</wp:posOffset>
            </wp:positionV>
            <wp:extent cx="2189480" cy="1337945"/>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logo.png"/>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t="17257"/>
                    <a:stretch/>
                  </pic:blipFill>
                  <pic:spPr bwMode="auto">
                    <a:xfrm>
                      <a:off x="0" y="0"/>
                      <a:ext cx="2189480" cy="1337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2788" w:rsidRPr="00602349" w:rsidRDefault="00552788" w:rsidP="00552788">
      <w:pPr>
        <w:rPr>
          <w:b/>
          <w:sz w:val="28"/>
        </w:rPr>
      </w:pPr>
    </w:p>
    <w:p w:rsidR="00417B4B" w:rsidRPr="00602349" w:rsidRDefault="00417B4B" w:rsidP="00552788">
      <w:pPr>
        <w:spacing w:before="60" w:after="60"/>
        <w:jc w:val="center"/>
        <w:rPr>
          <w:b/>
          <w:sz w:val="52"/>
          <w:szCs w:val="52"/>
        </w:rPr>
      </w:pPr>
    </w:p>
    <w:p w:rsidR="00417B4B" w:rsidRPr="00602349" w:rsidRDefault="00417B4B" w:rsidP="00552788">
      <w:pPr>
        <w:spacing w:before="60" w:after="60"/>
        <w:jc w:val="center"/>
        <w:rPr>
          <w:b/>
          <w:sz w:val="52"/>
          <w:szCs w:val="52"/>
        </w:rPr>
      </w:pPr>
    </w:p>
    <w:p w:rsidR="00FA5A86" w:rsidRPr="00602349" w:rsidRDefault="00FA5A86" w:rsidP="00552788">
      <w:pPr>
        <w:spacing w:before="60" w:after="60"/>
        <w:jc w:val="center"/>
        <w:rPr>
          <w:b/>
          <w:sz w:val="52"/>
          <w:szCs w:val="52"/>
        </w:rPr>
      </w:pPr>
    </w:p>
    <w:p w:rsidR="00552788" w:rsidRPr="00602349" w:rsidRDefault="00552788" w:rsidP="00552788">
      <w:pPr>
        <w:spacing w:before="60" w:after="60"/>
        <w:jc w:val="center"/>
        <w:rPr>
          <w:b/>
          <w:sz w:val="44"/>
          <w:szCs w:val="52"/>
        </w:rPr>
      </w:pPr>
      <w:r w:rsidRPr="00602349">
        <w:rPr>
          <w:b/>
          <w:sz w:val="52"/>
          <w:szCs w:val="52"/>
        </w:rPr>
        <w:t>Curriculum</w:t>
      </w:r>
      <w:r w:rsidRPr="00602349">
        <w:rPr>
          <w:b/>
          <w:sz w:val="52"/>
          <w:szCs w:val="52"/>
        </w:rPr>
        <w:br/>
      </w:r>
    </w:p>
    <w:p w:rsidR="00552788" w:rsidRPr="00602349" w:rsidRDefault="00552788" w:rsidP="00552788">
      <w:pPr>
        <w:spacing w:before="60" w:after="60"/>
        <w:jc w:val="center"/>
        <w:rPr>
          <w:b/>
          <w:sz w:val="36"/>
          <w:szCs w:val="36"/>
        </w:rPr>
      </w:pPr>
      <w:r w:rsidRPr="00602349">
        <w:rPr>
          <w:b/>
          <w:sz w:val="36"/>
          <w:szCs w:val="36"/>
        </w:rPr>
        <w:t>Bachelor</w:t>
      </w:r>
      <w:r w:rsidR="000609C0">
        <w:rPr>
          <w:b/>
          <w:sz w:val="36"/>
          <w:szCs w:val="36"/>
        </w:rPr>
        <w:t>studium</w:t>
      </w:r>
    </w:p>
    <w:p w:rsidR="00EC55E0" w:rsidRDefault="00552788" w:rsidP="00552788">
      <w:pPr>
        <w:spacing w:before="60" w:after="60"/>
        <w:jc w:val="center"/>
        <w:rPr>
          <w:b/>
          <w:sz w:val="36"/>
          <w:szCs w:val="36"/>
        </w:rPr>
      </w:pPr>
      <w:r w:rsidRPr="00602349">
        <w:rPr>
          <w:b/>
          <w:sz w:val="36"/>
          <w:szCs w:val="36"/>
        </w:rPr>
        <w:t>Sekundarstufe Berufsbildung</w:t>
      </w:r>
      <w:r w:rsidRPr="00602349">
        <w:rPr>
          <w:b/>
          <w:sz w:val="36"/>
          <w:szCs w:val="36"/>
        </w:rPr>
        <w:br/>
        <w:t xml:space="preserve">Fachbereich </w:t>
      </w:r>
    </w:p>
    <w:p w:rsidR="00552788" w:rsidRPr="003B5433" w:rsidRDefault="00EC55E0" w:rsidP="00552788">
      <w:pPr>
        <w:spacing w:before="60" w:after="60"/>
        <w:jc w:val="center"/>
        <w:rPr>
          <w:b/>
          <w:sz w:val="36"/>
          <w:szCs w:val="36"/>
        </w:rPr>
      </w:pPr>
      <w:r w:rsidRPr="003B5433">
        <w:rPr>
          <w:b/>
          <w:caps/>
          <w:sz w:val="36"/>
          <w:szCs w:val="36"/>
        </w:rPr>
        <w:t xml:space="preserve">erziehung – bildung </w:t>
      </w:r>
      <w:r w:rsidR="00722D24" w:rsidRPr="003B5433">
        <w:rPr>
          <w:b/>
          <w:caps/>
          <w:sz w:val="36"/>
          <w:szCs w:val="36"/>
        </w:rPr>
        <w:t>–</w:t>
      </w:r>
      <w:r w:rsidRPr="003B5433">
        <w:rPr>
          <w:b/>
          <w:caps/>
          <w:sz w:val="36"/>
          <w:szCs w:val="36"/>
        </w:rPr>
        <w:t xml:space="preserve"> Entwicklungsbeglei</w:t>
      </w:r>
      <w:r w:rsidR="006664E3" w:rsidRPr="003B5433">
        <w:rPr>
          <w:b/>
          <w:caps/>
          <w:sz w:val="36"/>
          <w:szCs w:val="36"/>
        </w:rPr>
        <w:t>tung</w:t>
      </w:r>
    </w:p>
    <w:p w:rsidR="00552788" w:rsidRDefault="0036584F" w:rsidP="00552788">
      <w:pPr>
        <w:spacing w:before="60" w:after="60"/>
        <w:jc w:val="center"/>
        <w:rPr>
          <w:b/>
          <w:sz w:val="20"/>
          <w:szCs w:val="36"/>
        </w:rPr>
      </w:pPr>
      <w:r w:rsidRPr="003B5433">
        <w:rPr>
          <w:b/>
          <w:sz w:val="20"/>
          <w:szCs w:val="36"/>
        </w:rPr>
        <w:t xml:space="preserve">Gem. § 38 HG 2005 </w:t>
      </w:r>
      <w:r w:rsidR="007F33B5">
        <w:rPr>
          <w:b/>
          <w:sz w:val="20"/>
          <w:szCs w:val="36"/>
        </w:rPr>
        <w:t xml:space="preserve">i. d. g. F. </w:t>
      </w:r>
      <w:r w:rsidRPr="007F33B5">
        <w:rPr>
          <w:b/>
          <w:sz w:val="20"/>
          <w:szCs w:val="36"/>
        </w:rPr>
        <w:t>und § 11 HCV 2013</w:t>
      </w:r>
      <w:r w:rsidR="007F33B5">
        <w:rPr>
          <w:b/>
          <w:sz w:val="20"/>
          <w:szCs w:val="36"/>
        </w:rPr>
        <w:t xml:space="preserve"> i. d. g. F. </w:t>
      </w:r>
    </w:p>
    <w:p w:rsidR="00BE35A8" w:rsidRPr="003B5433" w:rsidRDefault="00BE35A8" w:rsidP="00552788">
      <w:pPr>
        <w:spacing w:before="60" w:after="60"/>
        <w:jc w:val="center"/>
        <w:rPr>
          <w:b/>
          <w:sz w:val="20"/>
          <w:szCs w:val="36"/>
        </w:rPr>
      </w:pPr>
      <w:r>
        <w:rPr>
          <w:b/>
          <w:sz w:val="20"/>
          <w:szCs w:val="36"/>
        </w:rPr>
        <w:t>Studienkennzahl: 128 010 300/128 010 400/128 010 500</w:t>
      </w:r>
    </w:p>
    <w:p w:rsidR="0036584F" w:rsidRPr="00C91959" w:rsidRDefault="0036584F" w:rsidP="00552788">
      <w:pPr>
        <w:spacing w:before="60" w:after="60"/>
        <w:jc w:val="center"/>
        <w:rPr>
          <w:b/>
          <w:sz w:val="32"/>
          <w:szCs w:val="36"/>
          <w:highlight w:val="yellow"/>
        </w:rPr>
      </w:pPr>
    </w:p>
    <w:p w:rsidR="00832862" w:rsidRPr="00602349" w:rsidRDefault="00832862" w:rsidP="00832862">
      <w:pPr>
        <w:jc w:val="center"/>
        <w:rPr>
          <w:rFonts w:ascii="Helvetica" w:eastAsia="Arial Narrow" w:hAnsi="Helvetica" w:cs="Helvetica"/>
          <w:bCs w:val="0"/>
          <w:szCs w:val="24"/>
        </w:rPr>
      </w:pPr>
      <w:r w:rsidRPr="00832862">
        <w:rPr>
          <w:rFonts w:ascii="Helvetica" w:eastAsia="Arial Narrow" w:hAnsi="Helvetica" w:cs="Helvetica"/>
          <w:bCs w:val="0"/>
          <w:szCs w:val="24"/>
        </w:rPr>
        <w:t>Fächerbündel fachtheoretische und fachpraktischen Gegenstände</w:t>
      </w:r>
    </w:p>
    <w:p w:rsidR="00552788" w:rsidRPr="00602349" w:rsidRDefault="00552788" w:rsidP="00832862">
      <w:pPr>
        <w:tabs>
          <w:tab w:val="left" w:pos="3615"/>
        </w:tabs>
        <w:spacing w:before="60" w:after="60"/>
        <w:rPr>
          <w:b/>
          <w:sz w:val="32"/>
          <w:szCs w:val="36"/>
        </w:rPr>
      </w:pPr>
    </w:p>
    <w:p w:rsidR="00F319AD" w:rsidRDefault="00F319AD" w:rsidP="00552788">
      <w:pPr>
        <w:spacing w:before="60" w:after="60"/>
        <w:jc w:val="center"/>
        <w:rPr>
          <w:b/>
          <w:sz w:val="36"/>
          <w:szCs w:val="36"/>
        </w:rPr>
      </w:pPr>
    </w:p>
    <w:p w:rsidR="00C45FE3" w:rsidRDefault="00552788" w:rsidP="00552788">
      <w:pPr>
        <w:spacing w:before="60" w:after="60"/>
        <w:jc w:val="center"/>
        <w:rPr>
          <w:b/>
          <w:sz w:val="36"/>
          <w:szCs w:val="36"/>
        </w:rPr>
      </w:pPr>
      <w:r w:rsidRPr="00602349">
        <w:rPr>
          <w:b/>
          <w:sz w:val="36"/>
          <w:szCs w:val="36"/>
        </w:rPr>
        <w:t>Pädagogische Hochschule Oberösterreich</w:t>
      </w:r>
      <w:r w:rsidR="004C6958" w:rsidRPr="00602349">
        <w:rPr>
          <w:b/>
          <w:sz w:val="36"/>
          <w:szCs w:val="36"/>
        </w:rPr>
        <w:br/>
      </w:r>
    </w:p>
    <w:p w:rsidR="00F319AD" w:rsidRDefault="00F319AD">
      <w:pPr>
        <w:tabs>
          <w:tab w:val="clear" w:pos="284"/>
          <w:tab w:val="clear" w:pos="425"/>
        </w:tabs>
        <w:rPr>
          <w:sz w:val="40"/>
          <w:szCs w:val="40"/>
        </w:rPr>
      </w:pPr>
      <w:bookmarkStart w:id="0" w:name="_Toc401304908"/>
      <w:bookmarkStart w:id="1" w:name="_Toc401829666"/>
      <w:r>
        <w:rPr>
          <w:sz w:val="40"/>
          <w:szCs w:val="40"/>
        </w:rPr>
        <w:br w:type="page"/>
      </w:r>
    </w:p>
    <w:p w:rsidR="00C501C5" w:rsidRPr="00B509B1" w:rsidRDefault="00C501C5" w:rsidP="00D20E40">
      <w:pPr>
        <w:tabs>
          <w:tab w:val="left" w:pos="9072"/>
        </w:tabs>
        <w:spacing w:line="360" w:lineRule="auto"/>
        <w:ind w:left="1134" w:right="1417"/>
        <w:jc w:val="center"/>
        <w:rPr>
          <w:sz w:val="40"/>
          <w:szCs w:val="40"/>
        </w:rPr>
      </w:pPr>
      <w:r w:rsidRPr="00B509B1">
        <w:rPr>
          <w:sz w:val="40"/>
          <w:szCs w:val="40"/>
        </w:rPr>
        <w:lastRenderedPageBreak/>
        <w:t>Inhaltsverzeichnis</w:t>
      </w:r>
      <w:bookmarkEnd w:id="0"/>
      <w:bookmarkEnd w:id="1"/>
    </w:p>
    <w:p w:rsidR="00C501C5" w:rsidRPr="00F2105B" w:rsidRDefault="00C501C5" w:rsidP="00A37A7F"/>
    <w:bookmarkStart w:id="2" w:name="_GoBack"/>
    <w:bookmarkEnd w:id="2"/>
    <w:p w:rsidR="00653B50" w:rsidRDefault="00DC2327">
      <w:pPr>
        <w:pStyle w:val="Verzeichnis1"/>
        <w:rPr>
          <w:rFonts w:eastAsiaTheme="minorEastAsia" w:cstheme="minorBidi"/>
          <w:b w:val="0"/>
          <w:bCs w:val="0"/>
          <w:caps w:val="0"/>
          <w:noProof/>
          <w:sz w:val="22"/>
          <w:szCs w:val="22"/>
          <w:lang w:val="de-DE"/>
        </w:rPr>
      </w:pPr>
      <w:r w:rsidRPr="00C91959">
        <w:rPr>
          <w:rFonts w:ascii="Calibri Light" w:hAnsi="Calibri Light"/>
          <w:i/>
          <w:iCs/>
          <w:smallCaps/>
          <w:color w:val="FF0000"/>
          <w:szCs w:val="24"/>
        </w:rPr>
        <w:fldChar w:fldCharType="begin"/>
      </w:r>
      <w:r w:rsidRPr="00C91959">
        <w:rPr>
          <w:rFonts w:ascii="Calibri Light" w:hAnsi="Calibri Light"/>
          <w:i/>
          <w:iCs/>
          <w:smallCaps/>
          <w:color w:val="FF0000"/>
          <w:szCs w:val="24"/>
        </w:rPr>
        <w:instrText xml:space="preserve"> TOC \o "1-6" \h \z \u </w:instrText>
      </w:r>
      <w:r w:rsidRPr="00C91959">
        <w:rPr>
          <w:rFonts w:ascii="Calibri Light" w:hAnsi="Calibri Light"/>
          <w:i/>
          <w:iCs/>
          <w:smallCaps/>
          <w:color w:val="FF0000"/>
          <w:szCs w:val="24"/>
        </w:rPr>
        <w:fldChar w:fldCharType="separate"/>
      </w:r>
      <w:hyperlink w:anchor="_Toc169073905" w:history="1">
        <w:r w:rsidR="00653B50" w:rsidRPr="00784DBF">
          <w:rPr>
            <w:rStyle w:val="Hyperlink"/>
            <w:noProof/>
          </w:rPr>
          <w:t>1</w:t>
        </w:r>
        <w:r w:rsidR="00653B50">
          <w:rPr>
            <w:rFonts w:eastAsiaTheme="minorEastAsia" w:cstheme="minorBidi"/>
            <w:b w:val="0"/>
            <w:bCs w:val="0"/>
            <w:caps w:val="0"/>
            <w:noProof/>
            <w:sz w:val="22"/>
            <w:szCs w:val="22"/>
            <w:lang w:val="de-DE"/>
          </w:rPr>
          <w:tab/>
        </w:r>
        <w:r w:rsidR="00653B50" w:rsidRPr="00784DBF">
          <w:rPr>
            <w:rStyle w:val="Hyperlink"/>
            <w:noProof/>
          </w:rPr>
          <w:t>Geltungsbereich</w:t>
        </w:r>
        <w:r w:rsidR="00653B50">
          <w:rPr>
            <w:noProof/>
            <w:webHidden/>
          </w:rPr>
          <w:tab/>
        </w:r>
        <w:r w:rsidR="00653B50">
          <w:rPr>
            <w:noProof/>
            <w:webHidden/>
          </w:rPr>
          <w:fldChar w:fldCharType="begin"/>
        </w:r>
        <w:r w:rsidR="00653B50">
          <w:rPr>
            <w:noProof/>
            <w:webHidden/>
          </w:rPr>
          <w:instrText xml:space="preserve"> PAGEREF _Toc169073905 \h </w:instrText>
        </w:r>
        <w:r w:rsidR="00653B50">
          <w:rPr>
            <w:noProof/>
            <w:webHidden/>
          </w:rPr>
        </w:r>
        <w:r w:rsidR="00653B50">
          <w:rPr>
            <w:noProof/>
            <w:webHidden/>
          </w:rPr>
          <w:fldChar w:fldCharType="separate"/>
        </w:r>
        <w:r w:rsidR="00653B50">
          <w:rPr>
            <w:noProof/>
            <w:webHidden/>
          </w:rPr>
          <w:t>4</w:t>
        </w:r>
        <w:r w:rsidR="00653B50">
          <w:rPr>
            <w:noProof/>
            <w:webHidden/>
          </w:rPr>
          <w:fldChar w:fldCharType="end"/>
        </w:r>
      </w:hyperlink>
    </w:p>
    <w:p w:rsidR="00653B50" w:rsidRDefault="00653B50">
      <w:pPr>
        <w:pStyle w:val="Verzeichnis1"/>
        <w:rPr>
          <w:rFonts w:eastAsiaTheme="minorEastAsia" w:cstheme="minorBidi"/>
          <w:b w:val="0"/>
          <w:bCs w:val="0"/>
          <w:caps w:val="0"/>
          <w:noProof/>
          <w:sz w:val="22"/>
          <w:szCs w:val="22"/>
          <w:lang w:val="de-DE"/>
        </w:rPr>
      </w:pPr>
      <w:hyperlink w:anchor="_Toc169073906" w:history="1">
        <w:r w:rsidRPr="00784DBF">
          <w:rPr>
            <w:rStyle w:val="Hyperlink"/>
            <w:noProof/>
          </w:rPr>
          <w:t>2</w:t>
        </w:r>
        <w:r>
          <w:rPr>
            <w:rFonts w:eastAsiaTheme="minorEastAsia" w:cstheme="minorBidi"/>
            <w:b w:val="0"/>
            <w:bCs w:val="0"/>
            <w:caps w:val="0"/>
            <w:noProof/>
            <w:sz w:val="22"/>
            <w:szCs w:val="22"/>
            <w:lang w:val="de-DE"/>
          </w:rPr>
          <w:tab/>
        </w:r>
        <w:r w:rsidRPr="00784DBF">
          <w:rPr>
            <w:rStyle w:val="Hyperlink"/>
            <w:noProof/>
          </w:rPr>
          <w:t>Präambel</w:t>
        </w:r>
        <w:r>
          <w:rPr>
            <w:noProof/>
            <w:webHidden/>
          </w:rPr>
          <w:tab/>
        </w:r>
        <w:r>
          <w:rPr>
            <w:noProof/>
            <w:webHidden/>
          </w:rPr>
          <w:fldChar w:fldCharType="begin"/>
        </w:r>
        <w:r>
          <w:rPr>
            <w:noProof/>
            <w:webHidden/>
          </w:rPr>
          <w:instrText xml:space="preserve"> PAGEREF _Toc169073906 \h </w:instrText>
        </w:r>
        <w:r>
          <w:rPr>
            <w:noProof/>
            <w:webHidden/>
          </w:rPr>
        </w:r>
        <w:r>
          <w:rPr>
            <w:noProof/>
            <w:webHidden/>
          </w:rPr>
          <w:fldChar w:fldCharType="separate"/>
        </w:r>
        <w:r>
          <w:rPr>
            <w:noProof/>
            <w:webHidden/>
          </w:rPr>
          <w:t>4</w:t>
        </w:r>
        <w:r>
          <w:rPr>
            <w:noProof/>
            <w:webHidden/>
          </w:rPr>
          <w:fldChar w:fldCharType="end"/>
        </w:r>
      </w:hyperlink>
    </w:p>
    <w:p w:rsidR="00653B50" w:rsidRDefault="00653B50">
      <w:pPr>
        <w:pStyle w:val="Verzeichnis1"/>
        <w:rPr>
          <w:rFonts w:eastAsiaTheme="minorEastAsia" w:cstheme="minorBidi"/>
          <w:b w:val="0"/>
          <w:bCs w:val="0"/>
          <w:caps w:val="0"/>
          <w:noProof/>
          <w:sz w:val="22"/>
          <w:szCs w:val="22"/>
          <w:lang w:val="de-DE"/>
        </w:rPr>
      </w:pPr>
      <w:hyperlink w:anchor="_Toc169073907" w:history="1">
        <w:r w:rsidRPr="00784DBF">
          <w:rPr>
            <w:rStyle w:val="Hyperlink"/>
            <w:noProof/>
          </w:rPr>
          <w:t>3</w:t>
        </w:r>
        <w:r>
          <w:rPr>
            <w:rFonts w:eastAsiaTheme="minorEastAsia" w:cstheme="minorBidi"/>
            <w:b w:val="0"/>
            <w:bCs w:val="0"/>
            <w:caps w:val="0"/>
            <w:noProof/>
            <w:sz w:val="22"/>
            <w:szCs w:val="22"/>
            <w:lang w:val="de-DE"/>
          </w:rPr>
          <w:tab/>
        </w:r>
        <w:r w:rsidRPr="00784DBF">
          <w:rPr>
            <w:rStyle w:val="Hyperlink"/>
            <w:noProof/>
          </w:rPr>
          <w:t>Bezeichnung und Gegenstand des Studiums</w:t>
        </w:r>
        <w:r>
          <w:rPr>
            <w:noProof/>
            <w:webHidden/>
          </w:rPr>
          <w:tab/>
        </w:r>
        <w:r>
          <w:rPr>
            <w:noProof/>
            <w:webHidden/>
          </w:rPr>
          <w:fldChar w:fldCharType="begin"/>
        </w:r>
        <w:r>
          <w:rPr>
            <w:noProof/>
            <w:webHidden/>
          </w:rPr>
          <w:instrText xml:space="preserve"> PAGEREF _Toc169073907 \h </w:instrText>
        </w:r>
        <w:r>
          <w:rPr>
            <w:noProof/>
            <w:webHidden/>
          </w:rPr>
        </w:r>
        <w:r>
          <w:rPr>
            <w:noProof/>
            <w:webHidden/>
          </w:rPr>
          <w:fldChar w:fldCharType="separate"/>
        </w:r>
        <w:r>
          <w:rPr>
            <w:noProof/>
            <w:webHidden/>
          </w:rPr>
          <w:t>9</w:t>
        </w:r>
        <w:r>
          <w:rPr>
            <w:noProof/>
            <w:webHidden/>
          </w:rPr>
          <w:fldChar w:fldCharType="end"/>
        </w:r>
      </w:hyperlink>
    </w:p>
    <w:p w:rsidR="00653B50" w:rsidRDefault="00653B50">
      <w:pPr>
        <w:pStyle w:val="Verzeichnis1"/>
        <w:rPr>
          <w:rFonts w:eastAsiaTheme="minorEastAsia" w:cstheme="minorBidi"/>
          <w:b w:val="0"/>
          <w:bCs w:val="0"/>
          <w:caps w:val="0"/>
          <w:noProof/>
          <w:sz w:val="22"/>
          <w:szCs w:val="22"/>
          <w:lang w:val="de-DE"/>
        </w:rPr>
      </w:pPr>
      <w:hyperlink w:anchor="_Toc169073908" w:history="1">
        <w:r w:rsidRPr="00784DBF">
          <w:rPr>
            <w:rStyle w:val="Hyperlink"/>
            <w:noProof/>
          </w:rPr>
          <w:t>4</w:t>
        </w:r>
        <w:r>
          <w:rPr>
            <w:rFonts w:eastAsiaTheme="minorEastAsia" w:cstheme="minorBidi"/>
            <w:b w:val="0"/>
            <w:bCs w:val="0"/>
            <w:caps w:val="0"/>
            <w:noProof/>
            <w:sz w:val="22"/>
            <w:szCs w:val="22"/>
            <w:lang w:val="de-DE"/>
          </w:rPr>
          <w:tab/>
        </w:r>
        <w:r w:rsidRPr="00784DBF">
          <w:rPr>
            <w:rStyle w:val="Hyperlink"/>
            <w:noProof/>
          </w:rPr>
          <w:t>Qualifikationsprofil</w:t>
        </w:r>
        <w:r>
          <w:rPr>
            <w:noProof/>
            <w:webHidden/>
          </w:rPr>
          <w:tab/>
        </w:r>
        <w:r>
          <w:rPr>
            <w:noProof/>
            <w:webHidden/>
          </w:rPr>
          <w:fldChar w:fldCharType="begin"/>
        </w:r>
        <w:r>
          <w:rPr>
            <w:noProof/>
            <w:webHidden/>
          </w:rPr>
          <w:instrText xml:space="preserve"> PAGEREF _Toc169073908 \h </w:instrText>
        </w:r>
        <w:r>
          <w:rPr>
            <w:noProof/>
            <w:webHidden/>
          </w:rPr>
        </w:r>
        <w:r>
          <w:rPr>
            <w:noProof/>
            <w:webHidden/>
          </w:rPr>
          <w:fldChar w:fldCharType="separate"/>
        </w:r>
        <w:r>
          <w:rPr>
            <w:noProof/>
            <w:webHidden/>
          </w:rPr>
          <w:t>9</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09" w:history="1">
        <w:r w:rsidRPr="00784DBF">
          <w:rPr>
            <w:rStyle w:val="Hyperlink"/>
            <w:noProof/>
          </w:rPr>
          <w:t>4.1</w:t>
        </w:r>
        <w:r>
          <w:rPr>
            <w:rFonts w:eastAsiaTheme="minorEastAsia" w:cstheme="minorBidi"/>
            <w:smallCaps w:val="0"/>
            <w:noProof/>
            <w:sz w:val="22"/>
            <w:szCs w:val="22"/>
            <w:lang w:val="de-DE"/>
          </w:rPr>
          <w:tab/>
        </w:r>
        <w:r w:rsidRPr="00784DBF">
          <w:rPr>
            <w:rStyle w:val="Hyperlink"/>
            <w:noProof/>
          </w:rPr>
          <w:t>Ziel des Studiums unter Bezugnahme auf die Aufgaben der Pädagogischen Hochschule</w:t>
        </w:r>
        <w:r>
          <w:rPr>
            <w:noProof/>
            <w:webHidden/>
          </w:rPr>
          <w:tab/>
        </w:r>
        <w:r>
          <w:rPr>
            <w:noProof/>
            <w:webHidden/>
          </w:rPr>
          <w:fldChar w:fldCharType="begin"/>
        </w:r>
        <w:r>
          <w:rPr>
            <w:noProof/>
            <w:webHidden/>
          </w:rPr>
          <w:instrText xml:space="preserve"> PAGEREF _Toc169073909 \h </w:instrText>
        </w:r>
        <w:r>
          <w:rPr>
            <w:noProof/>
            <w:webHidden/>
          </w:rPr>
        </w:r>
        <w:r>
          <w:rPr>
            <w:noProof/>
            <w:webHidden/>
          </w:rPr>
          <w:fldChar w:fldCharType="separate"/>
        </w:r>
        <w:r>
          <w:rPr>
            <w:noProof/>
            <w:webHidden/>
          </w:rPr>
          <w:t>9</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10" w:history="1">
        <w:r w:rsidRPr="00784DBF">
          <w:rPr>
            <w:rStyle w:val="Hyperlink"/>
            <w:noProof/>
          </w:rPr>
          <w:t>4.2</w:t>
        </w:r>
        <w:r>
          <w:rPr>
            <w:rFonts w:eastAsiaTheme="minorEastAsia" w:cstheme="minorBidi"/>
            <w:smallCaps w:val="0"/>
            <w:noProof/>
            <w:sz w:val="22"/>
            <w:szCs w:val="22"/>
            <w:lang w:val="de-DE"/>
          </w:rPr>
          <w:tab/>
        </w:r>
        <w:r w:rsidRPr="00784DBF">
          <w:rPr>
            <w:rStyle w:val="Hyperlink"/>
            <w:noProof/>
          </w:rPr>
          <w:t>Qualifikationen/Berechtigungen, die mit der Absolvierung des Studiums  erreicht werden</w:t>
        </w:r>
        <w:r>
          <w:rPr>
            <w:noProof/>
            <w:webHidden/>
          </w:rPr>
          <w:tab/>
        </w:r>
        <w:r>
          <w:rPr>
            <w:noProof/>
            <w:webHidden/>
          </w:rPr>
          <w:fldChar w:fldCharType="begin"/>
        </w:r>
        <w:r>
          <w:rPr>
            <w:noProof/>
            <w:webHidden/>
          </w:rPr>
          <w:instrText xml:space="preserve"> PAGEREF _Toc169073910 \h </w:instrText>
        </w:r>
        <w:r>
          <w:rPr>
            <w:noProof/>
            <w:webHidden/>
          </w:rPr>
        </w:r>
        <w:r>
          <w:rPr>
            <w:noProof/>
            <w:webHidden/>
          </w:rPr>
          <w:fldChar w:fldCharType="separate"/>
        </w:r>
        <w:r>
          <w:rPr>
            <w:noProof/>
            <w:webHidden/>
          </w:rPr>
          <w:t>10</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11" w:history="1">
        <w:r w:rsidRPr="00784DBF">
          <w:rPr>
            <w:rStyle w:val="Hyperlink"/>
            <w:noProof/>
          </w:rPr>
          <w:t>4.3</w:t>
        </w:r>
        <w:r>
          <w:rPr>
            <w:rFonts w:eastAsiaTheme="minorEastAsia" w:cstheme="minorBidi"/>
            <w:smallCaps w:val="0"/>
            <w:noProof/>
            <w:sz w:val="22"/>
            <w:szCs w:val="22"/>
            <w:lang w:val="de-DE"/>
          </w:rPr>
          <w:tab/>
        </w:r>
        <w:r w:rsidRPr="00784DBF">
          <w:rPr>
            <w:rStyle w:val="Hyperlink"/>
            <w:noProof/>
          </w:rPr>
          <w:t>Bedarf und Relevanz des Studiums für den Arbeitsmarkt (Employability)</w:t>
        </w:r>
        <w:r>
          <w:rPr>
            <w:noProof/>
            <w:webHidden/>
          </w:rPr>
          <w:tab/>
        </w:r>
        <w:r>
          <w:rPr>
            <w:noProof/>
            <w:webHidden/>
          </w:rPr>
          <w:fldChar w:fldCharType="begin"/>
        </w:r>
        <w:r>
          <w:rPr>
            <w:noProof/>
            <w:webHidden/>
          </w:rPr>
          <w:instrText xml:space="preserve"> PAGEREF _Toc169073911 \h </w:instrText>
        </w:r>
        <w:r>
          <w:rPr>
            <w:noProof/>
            <w:webHidden/>
          </w:rPr>
        </w:r>
        <w:r>
          <w:rPr>
            <w:noProof/>
            <w:webHidden/>
          </w:rPr>
          <w:fldChar w:fldCharType="separate"/>
        </w:r>
        <w:r>
          <w:rPr>
            <w:noProof/>
            <w:webHidden/>
          </w:rPr>
          <w:t>10</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12" w:history="1">
        <w:r w:rsidRPr="00784DBF">
          <w:rPr>
            <w:rStyle w:val="Hyperlink"/>
            <w:noProof/>
          </w:rPr>
          <w:t>4.4</w:t>
        </w:r>
        <w:r>
          <w:rPr>
            <w:rFonts w:eastAsiaTheme="minorEastAsia" w:cstheme="minorBidi"/>
            <w:smallCaps w:val="0"/>
            <w:noProof/>
            <w:sz w:val="22"/>
            <w:szCs w:val="22"/>
            <w:lang w:val="de-DE"/>
          </w:rPr>
          <w:tab/>
        </w:r>
        <w:r w:rsidRPr="00784DBF">
          <w:rPr>
            <w:rStyle w:val="Hyperlink"/>
            <w:noProof/>
          </w:rPr>
          <w:t>Lehr-, Lern-Beurteilungskonzept</w:t>
        </w:r>
        <w:r>
          <w:rPr>
            <w:noProof/>
            <w:webHidden/>
          </w:rPr>
          <w:tab/>
        </w:r>
        <w:r>
          <w:rPr>
            <w:noProof/>
            <w:webHidden/>
          </w:rPr>
          <w:fldChar w:fldCharType="begin"/>
        </w:r>
        <w:r>
          <w:rPr>
            <w:noProof/>
            <w:webHidden/>
          </w:rPr>
          <w:instrText xml:space="preserve"> PAGEREF _Toc169073912 \h </w:instrText>
        </w:r>
        <w:r>
          <w:rPr>
            <w:noProof/>
            <w:webHidden/>
          </w:rPr>
        </w:r>
        <w:r>
          <w:rPr>
            <w:noProof/>
            <w:webHidden/>
          </w:rPr>
          <w:fldChar w:fldCharType="separate"/>
        </w:r>
        <w:r>
          <w:rPr>
            <w:noProof/>
            <w:webHidden/>
          </w:rPr>
          <w:t>11</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13" w:history="1">
        <w:r w:rsidRPr="00784DBF">
          <w:rPr>
            <w:rStyle w:val="Hyperlink"/>
            <w:noProof/>
          </w:rPr>
          <w:t>4.5</w:t>
        </w:r>
        <w:r>
          <w:rPr>
            <w:rFonts w:eastAsiaTheme="minorEastAsia" w:cstheme="minorBidi"/>
            <w:smallCaps w:val="0"/>
            <w:noProof/>
            <w:sz w:val="22"/>
            <w:szCs w:val="22"/>
            <w:lang w:val="de-DE"/>
          </w:rPr>
          <w:tab/>
        </w:r>
        <w:r w:rsidRPr="00784DBF">
          <w:rPr>
            <w:rStyle w:val="Hyperlink"/>
            <w:noProof/>
          </w:rPr>
          <w:t>Anerkennungsmöglichkeiten gemäß den Rahmenvorgaben für Lehramtsstudien der Anlage zum HG 2005 i. d. g. F. Punkt 4.2</w:t>
        </w:r>
        <w:r>
          <w:rPr>
            <w:noProof/>
            <w:webHidden/>
          </w:rPr>
          <w:tab/>
        </w:r>
        <w:r>
          <w:rPr>
            <w:noProof/>
            <w:webHidden/>
          </w:rPr>
          <w:fldChar w:fldCharType="begin"/>
        </w:r>
        <w:r>
          <w:rPr>
            <w:noProof/>
            <w:webHidden/>
          </w:rPr>
          <w:instrText xml:space="preserve"> PAGEREF _Toc169073913 \h </w:instrText>
        </w:r>
        <w:r>
          <w:rPr>
            <w:noProof/>
            <w:webHidden/>
          </w:rPr>
        </w:r>
        <w:r>
          <w:rPr>
            <w:noProof/>
            <w:webHidden/>
          </w:rPr>
          <w:fldChar w:fldCharType="separate"/>
        </w:r>
        <w:r>
          <w:rPr>
            <w:noProof/>
            <w:webHidden/>
          </w:rPr>
          <w:t>13</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14" w:history="1">
        <w:r w:rsidRPr="00784DBF">
          <w:rPr>
            <w:rStyle w:val="Hyperlink"/>
            <w:noProof/>
          </w:rPr>
          <w:t>4.6</w:t>
        </w:r>
        <w:r>
          <w:rPr>
            <w:rFonts w:eastAsiaTheme="minorEastAsia" w:cstheme="minorBidi"/>
            <w:smallCaps w:val="0"/>
            <w:noProof/>
            <w:sz w:val="22"/>
            <w:szCs w:val="22"/>
            <w:lang w:val="de-DE"/>
          </w:rPr>
          <w:tab/>
        </w:r>
        <w:r w:rsidRPr="00784DBF">
          <w:rPr>
            <w:rStyle w:val="Hyperlink"/>
            <w:noProof/>
          </w:rPr>
          <w:t>Erwartete Lernergebnisse/Kompetenzen</w:t>
        </w:r>
        <w:r>
          <w:rPr>
            <w:noProof/>
            <w:webHidden/>
          </w:rPr>
          <w:tab/>
        </w:r>
        <w:r>
          <w:rPr>
            <w:noProof/>
            <w:webHidden/>
          </w:rPr>
          <w:fldChar w:fldCharType="begin"/>
        </w:r>
        <w:r>
          <w:rPr>
            <w:noProof/>
            <w:webHidden/>
          </w:rPr>
          <w:instrText xml:space="preserve"> PAGEREF _Toc169073914 \h </w:instrText>
        </w:r>
        <w:r>
          <w:rPr>
            <w:noProof/>
            <w:webHidden/>
          </w:rPr>
        </w:r>
        <w:r>
          <w:rPr>
            <w:noProof/>
            <w:webHidden/>
          </w:rPr>
          <w:fldChar w:fldCharType="separate"/>
        </w:r>
        <w:r>
          <w:rPr>
            <w:noProof/>
            <w:webHidden/>
          </w:rPr>
          <w:t>13</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15" w:history="1">
        <w:r w:rsidRPr="00784DBF">
          <w:rPr>
            <w:rStyle w:val="Hyperlink"/>
            <w:noProof/>
          </w:rPr>
          <w:t>4.7</w:t>
        </w:r>
        <w:r>
          <w:rPr>
            <w:rFonts w:eastAsiaTheme="minorEastAsia" w:cstheme="minorBidi"/>
            <w:smallCaps w:val="0"/>
            <w:noProof/>
            <w:sz w:val="22"/>
            <w:szCs w:val="22"/>
            <w:lang w:val="de-DE"/>
          </w:rPr>
          <w:tab/>
        </w:r>
        <w:r w:rsidRPr="00784DBF">
          <w:rPr>
            <w:rStyle w:val="Hyperlink"/>
            <w:noProof/>
          </w:rPr>
          <w:t>Bachelorniveau</w:t>
        </w:r>
        <w:r>
          <w:rPr>
            <w:noProof/>
            <w:webHidden/>
          </w:rPr>
          <w:tab/>
        </w:r>
        <w:r>
          <w:rPr>
            <w:noProof/>
            <w:webHidden/>
          </w:rPr>
          <w:fldChar w:fldCharType="begin"/>
        </w:r>
        <w:r>
          <w:rPr>
            <w:noProof/>
            <w:webHidden/>
          </w:rPr>
          <w:instrText xml:space="preserve"> PAGEREF _Toc169073915 \h </w:instrText>
        </w:r>
        <w:r>
          <w:rPr>
            <w:noProof/>
            <w:webHidden/>
          </w:rPr>
        </w:r>
        <w:r>
          <w:rPr>
            <w:noProof/>
            <w:webHidden/>
          </w:rPr>
          <w:fldChar w:fldCharType="separate"/>
        </w:r>
        <w:r>
          <w:rPr>
            <w:noProof/>
            <w:webHidden/>
          </w:rPr>
          <w:t>17</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16" w:history="1">
        <w:r w:rsidRPr="00784DBF">
          <w:rPr>
            <w:rStyle w:val="Hyperlink"/>
            <w:noProof/>
          </w:rPr>
          <w:t>4.8</w:t>
        </w:r>
        <w:r>
          <w:rPr>
            <w:rFonts w:eastAsiaTheme="minorEastAsia" w:cstheme="minorBidi"/>
            <w:smallCaps w:val="0"/>
            <w:noProof/>
            <w:sz w:val="22"/>
            <w:szCs w:val="22"/>
            <w:lang w:val="de-DE"/>
          </w:rPr>
          <w:tab/>
        </w:r>
        <w:r w:rsidRPr="00784DBF">
          <w:rPr>
            <w:rStyle w:val="Hyperlink"/>
            <w:noProof/>
          </w:rPr>
          <w:t>Rahmenprinzipien bei interinstitutioneller curricularer Kooperation</w:t>
        </w:r>
        <w:r>
          <w:rPr>
            <w:noProof/>
            <w:webHidden/>
          </w:rPr>
          <w:tab/>
        </w:r>
        <w:r>
          <w:rPr>
            <w:noProof/>
            <w:webHidden/>
          </w:rPr>
          <w:fldChar w:fldCharType="begin"/>
        </w:r>
        <w:r>
          <w:rPr>
            <w:noProof/>
            <w:webHidden/>
          </w:rPr>
          <w:instrText xml:space="preserve"> PAGEREF _Toc169073916 \h </w:instrText>
        </w:r>
        <w:r>
          <w:rPr>
            <w:noProof/>
            <w:webHidden/>
          </w:rPr>
        </w:r>
        <w:r>
          <w:rPr>
            <w:noProof/>
            <w:webHidden/>
          </w:rPr>
          <w:fldChar w:fldCharType="separate"/>
        </w:r>
        <w:r>
          <w:rPr>
            <w:noProof/>
            <w:webHidden/>
          </w:rPr>
          <w:t>17</w:t>
        </w:r>
        <w:r>
          <w:rPr>
            <w:noProof/>
            <w:webHidden/>
          </w:rPr>
          <w:fldChar w:fldCharType="end"/>
        </w:r>
      </w:hyperlink>
    </w:p>
    <w:p w:rsidR="00653B50" w:rsidRDefault="00653B50">
      <w:pPr>
        <w:pStyle w:val="Verzeichnis1"/>
        <w:rPr>
          <w:rFonts w:eastAsiaTheme="minorEastAsia" w:cstheme="minorBidi"/>
          <w:b w:val="0"/>
          <w:bCs w:val="0"/>
          <w:caps w:val="0"/>
          <w:noProof/>
          <w:sz w:val="22"/>
          <w:szCs w:val="22"/>
          <w:lang w:val="de-DE"/>
        </w:rPr>
      </w:pPr>
      <w:hyperlink w:anchor="_Toc169073917" w:history="1">
        <w:r w:rsidRPr="00784DBF">
          <w:rPr>
            <w:rStyle w:val="Hyperlink"/>
            <w:noProof/>
          </w:rPr>
          <w:t>5</w:t>
        </w:r>
        <w:r>
          <w:rPr>
            <w:rFonts w:eastAsiaTheme="minorEastAsia" w:cstheme="minorBidi"/>
            <w:b w:val="0"/>
            <w:bCs w:val="0"/>
            <w:caps w:val="0"/>
            <w:noProof/>
            <w:sz w:val="22"/>
            <w:szCs w:val="22"/>
            <w:lang w:val="de-DE"/>
          </w:rPr>
          <w:tab/>
        </w:r>
        <w:r w:rsidRPr="00784DBF">
          <w:rPr>
            <w:rStyle w:val="Hyperlink"/>
            <w:noProof/>
          </w:rPr>
          <w:t>Allgemeine Bestimmungen</w:t>
        </w:r>
        <w:r>
          <w:rPr>
            <w:noProof/>
            <w:webHidden/>
          </w:rPr>
          <w:tab/>
        </w:r>
        <w:r>
          <w:rPr>
            <w:noProof/>
            <w:webHidden/>
          </w:rPr>
          <w:fldChar w:fldCharType="begin"/>
        </w:r>
        <w:r>
          <w:rPr>
            <w:noProof/>
            <w:webHidden/>
          </w:rPr>
          <w:instrText xml:space="preserve"> PAGEREF _Toc169073917 \h </w:instrText>
        </w:r>
        <w:r>
          <w:rPr>
            <w:noProof/>
            <w:webHidden/>
          </w:rPr>
        </w:r>
        <w:r>
          <w:rPr>
            <w:noProof/>
            <w:webHidden/>
          </w:rPr>
          <w:fldChar w:fldCharType="separate"/>
        </w:r>
        <w:r>
          <w:rPr>
            <w:noProof/>
            <w:webHidden/>
          </w:rPr>
          <w:t>18</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18" w:history="1">
        <w:r w:rsidRPr="00784DBF">
          <w:rPr>
            <w:rStyle w:val="Hyperlink"/>
            <w:noProof/>
          </w:rPr>
          <w:t>5.1</w:t>
        </w:r>
        <w:r>
          <w:rPr>
            <w:rFonts w:eastAsiaTheme="minorEastAsia" w:cstheme="minorBidi"/>
            <w:smallCaps w:val="0"/>
            <w:noProof/>
            <w:sz w:val="22"/>
            <w:szCs w:val="22"/>
            <w:lang w:val="de-DE"/>
          </w:rPr>
          <w:tab/>
        </w:r>
        <w:r w:rsidRPr="00784DBF">
          <w:rPr>
            <w:rStyle w:val="Hyperlink"/>
            <w:noProof/>
          </w:rPr>
          <w:t>Dauer, Gliederung und Umfang des Studiums</w:t>
        </w:r>
        <w:r>
          <w:rPr>
            <w:noProof/>
            <w:webHidden/>
          </w:rPr>
          <w:tab/>
        </w:r>
        <w:r>
          <w:rPr>
            <w:noProof/>
            <w:webHidden/>
          </w:rPr>
          <w:fldChar w:fldCharType="begin"/>
        </w:r>
        <w:r>
          <w:rPr>
            <w:noProof/>
            <w:webHidden/>
          </w:rPr>
          <w:instrText xml:space="preserve"> PAGEREF _Toc169073918 \h </w:instrText>
        </w:r>
        <w:r>
          <w:rPr>
            <w:noProof/>
            <w:webHidden/>
          </w:rPr>
        </w:r>
        <w:r>
          <w:rPr>
            <w:noProof/>
            <w:webHidden/>
          </w:rPr>
          <w:fldChar w:fldCharType="separate"/>
        </w:r>
        <w:r>
          <w:rPr>
            <w:noProof/>
            <w:webHidden/>
          </w:rPr>
          <w:t>18</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19" w:history="1">
        <w:r w:rsidRPr="00784DBF">
          <w:rPr>
            <w:rStyle w:val="Hyperlink"/>
            <w:noProof/>
          </w:rPr>
          <w:t>5.1.1</w:t>
        </w:r>
        <w:r>
          <w:rPr>
            <w:rFonts w:eastAsiaTheme="minorEastAsia" w:cstheme="minorBidi"/>
            <w:i w:val="0"/>
            <w:iCs w:val="0"/>
            <w:noProof/>
            <w:sz w:val="22"/>
            <w:szCs w:val="22"/>
            <w:lang w:val="de-DE"/>
          </w:rPr>
          <w:tab/>
        </w:r>
        <w:r w:rsidRPr="00784DBF">
          <w:rPr>
            <w:rStyle w:val="Hyperlink"/>
            <w:noProof/>
          </w:rPr>
          <w:t>Beschreibung der fachlichen Eignung als Zulassungsvoraussetzung für  das konkrete Studium</w:t>
        </w:r>
        <w:r>
          <w:rPr>
            <w:noProof/>
            <w:webHidden/>
          </w:rPr>
          <w:tab/>
        </w:r>
        <w:r>
          <w:rPr>
            <w:noProof/>
            <w:webHidden/>
          </w:rPr>
          <w:fldChar w:fldCharType="begin"/>
        </w:r>
        <w:r>
          <w:rPr>
            <w:noProof/>
            <w:webHidden/>
          </w:rPr>
          <w:instrText xml:space="preserve"> PAGEREF _Toc169073919 \h </w:instrText>
        </w:r>
        <w:r>
          <w:rPr>
            <w:noProof/>
            <w:webHidden/>
          </w:rPr>
        </w:r>
        <w:r>
          <w:rPr>
            <w:noProof/>
            <w:webHidden/>
          </w:rPr>
          <w:fldChar w:fldCharType="separate"/>
        </w:r>
        <w:r>
          <w:rPr>
            <w:noProof/>
            <w:webHidden/>
          </w:rPr>
          <w:t>18</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20" w:history="1">
        <w:r w:rsidRPr="00784DBF">
          <w:rPr>
            <w:rStyle w:val="Hyperlink"/>
            <w:noProof/>
          </w:rPr>
          <w:t>5.1.2</w:t>
        </w:r>
        <w:r>
          <w:rPr>
            <w:rFonts w:eastAsiaTheme="minorEastAsia" w:cstheme="minorBidi"/>
            <w:i w:val="0"/>
            <w:iCs w:val="0"/>
            <w:noProof/>
            <w:sz w:val="22"/>
            <w:szCs w:val="22"/>
            <w:lang w:val="de-DE"/>
          </w:rPr>
          <w:tab/>
        </w:r>
        <w:r w:rsidRPr="00784DBF">
          <w:rPr>
            <w:rStyle w:val="Hyperlink"/>
            <w:noProof/>
          </w:rPr>
          <w:t>Bachelorstudium als Zulassung zum Masterstudium</w:t>
        </w:r>
        <w:r>
          <w:rPr>
            <w:noProof/>
            <w:webHidden/>
          </w:rPr>
          <w:tab/>
        </w:r>
        <w:r>
          <w:rPr>
            <w:noProof/>
            <w:webHidden/>
          </w:rPr>
          <w:fldChar w:fldCharType="begin"/>
        </w:r>
        <w:r>
          <w:rPr>
            <w:noProof/>
            <w:webHidden/>
          </w:rPr>
          <w:instrText xml:space="preserve"> PAGEREF _Toc169073920 \h </w:instrText>
        </w:r>
        <w:r>
          <w:rPr>
            <w:noProof/>
            <w:webHidden/>
          </w:rPr>
        </w:r>
        <w:r>
          <w:rPr>
            <w:noProof/>
            <w:webHidden/>
          </w:rPr>
          <w:fldChar w:fldCharType="separate"/>
        </w:r>
        <w:r>
          <w:rPr>
            <w:noProof/>
            <w:webHidden/>
          </w:rPr>
          <w:t>18</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21" w:history="1">
        <w:r w:rsidRPr="00784DBF">
          <w:rPr>
            <w:rStyle w:val="Hyperlink"/>
            <w:noProof/>
          </w:rPr>
          <w:t>5.2</w:t>
        </w:r>
        <w:r>
          <w:rPr>
            <w:rFonts w:eastAsiaTheme="minorEastAsia" w:cstheme="minorBidi"/>
            <w:smallCaps w:val="0"/>
            <w:noProof/>
            <w:sz w:val="22"/>
            <w:szCs w:val="22"/>
            <w:lang w:val="de-DE"/>
          </w:rPr>
          <w:tab/>
        </w:r>
        <w:r w:rsidRPr="00784DBF">
          <w:rPr>
            <w:rStyle w:val="Hyperlink"/>
            <w:noProof/>
          </w:rPr>
          <w:t>Hinweis auf die Verordnung des Hochschulkollegiums zu Zulassungsvoraussetzungen und Eignungsverfahren</w:t>
        </w:r>
        <w:r>
          <w:rPr>
            <w:noProof/>
            <w:webHidden/>
          </w:rPr>
          <w:tab/>
        </w:r>
        <w:r>
          <w:rPr>
            <w:noProof/>
            <w:webHidden/>
          </w:rPr>
          <w:fldChar w:fldCharType="begin"/>
        </w:r>
        <w:r>
          <w:rPr>
            <w:noProof/>
            <w:webHidden/>
          </w:rPr>
          <w:instrText xml:space="preserve"> PAGEREF _Toc169073921 \h </w:instrText>
        </w:r>
        <w:r>
          <w:rPr>
            <w:noProof/>
            <w:webHidden/>
          </w:rPr>
        </w:r>
        <w:r>
          <w:rPr>
            <w:noProof/>
            <w:webHidden/>
          </w:rPr>
          <w:fldChar w:fldCharType="separate"/>
        </w:r>
        <w:r>
          <w:rPr>
            <w:noProof/>
            <w:webHidden/>
          </w:rPr>
          <w:t>18</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22" w:history="1">
        <w:r w:rsidRPr="00784DBF">
          <w:rPr>
            <w:rStyle w:val="Hyperlink"/>
            <w:noProof/>
          </w:rPr>
          <w:t>5.3</w:t>
        </w:r>
        <w:r>
          <w:rPr>
            <w:rFonts w:eastAsiaTheme="minorEastAsia" w:cstheme="minorBidi"/>
            <w:smallCaps w:val="0"/>
            <w:noProof/>
            <w:sz w:val="22"/>
            <w:szCs w:val="22"/>
            <w:lang w:val="de-DE"/>
          </w:rPr>
          <w:tab/>
        </w:r>
        <w:r w:rsidRPr="00784DBF">
          <w:rPr>
            <w:rStyle w:val="Hyperlink"/>
            <w:noProof/>
          </w:rPr>
          <w:t>Studienleistung im European Credit Transfer System</w:t>
        </w:r>
        <w:r>
          <w:rPr>
            <w:noProof/>
            <w:webHidden/>
          </w:rPr>
          <w:tab/>
        </w:r>
        <w:r>
          <w:rPr>
            <w:noProof/>
            <w:webHidden/>
          </w:rPr>
          <w:fldChar w:fldCharType="begin"/>
        </w:r>
        <w:r>
          <w:rPr>
            <w:noProof/>
            <w:webHidden/>
          </w:rPr>
          <w:instrText xml:space="preserve"> PAGEREF _Toc169073922 \h </w:instrText>
        </w:r>
        <w:r>
          <w:rPr>
            <w:noProof/>
            <w:webHidden/>
          </w:rPr>
        </w:r>
        <w:r>
          <w:rPr>
            <w:noProof/>
            <w:webHidden/>
          </w:rPr>
          <w:fldChar w:fldCharType="separate"/>
        </w:r>
        <w:r>
          <w:rPr>
            <w:noProof/>
            <w:webHidden/>
          </w:rPr>
          <w:t>18</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23" w:history="1">
        <w:r w:rsidRPr="00784DBF">
          <w:rPr>
            <w:rStyle w:val="Hyperlink"/>
            <w:noProof/>
          </w:rPr>
          <w:t>5.4</w:t>
        </w:r>
        <w:r>
          <w:rPr>
            <w:rFonts w:eastAsiaTheme="minorEastAsia" w:cstheme="minorBidi"/>
            <w:smallCaps w:val="0"/>
            <w:noProof/>
            <w:sz w:val="22"/>
            <w:szCs w:val="22"/>
            <w:lang w:val="de-DE"/>
          </w:rPr>
          <w:tab/>
        </w:r>
        <w:r w:rsidRPr="00784DBF">
          <w:rPr>
            <w:rStyle w:val="Hyperlink"/>
            <w:noProof/>
          </w:rPr>
          <w:t>Studierende mit Behinderung und/oder einer chronischen Erkrankung</w:t>
        </w:r>
        <w:r>
          <w:rPr>
            <w:noProof/>
            <w:webHidden/>
          </w:rPr>
          <w:tab/>
        </w:r>
        <w:r>
          <w:rPr>
            <w:noProof/>
            <w:webHidden/>
          </w:rPr>
          <w:fldChar w:fldCharType="begin"/>
        </w:r>
        <w:r>
          <w:rPr>
            <w:noProof/>
            <w:webHidden/>
          </w:rPr>
          <w:instrText xml:space="preserve"> PAGEREF _Toc169073923 \h </w:instrText>
        </w:r>
        <w:r>
          <w:rPr>
            <w:noProof/>
            <w:webHidden/>
          </w:rPr>
        </w:r>
        <w:r>
          <w:rPr>
            <w:noProof/>
            <w:webHidden/>
          </w:rPr>
          <w:fldChar w:fldCharType="separate"/>
        </w:r>
        <w:r>
          <w:rPr>
            <w:noProof/>
            <w:webHidden/>
          </w:rPr>
          <w:t>18</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24" w:history="1">
        <w:r w:rsidRPr="00784DBF">
          <w:rPr>
            <w:rStyle w:val="Hyperlink"/>
            <w:noProof/>
          </w:rPr>
          <w:t>5.5</w:t>
        </w:r>
        <w:r>
          <w:rPr>
            <w:rFonts w:eastAsiaTheme="minorEastAsia" w:cstheme="minorBidi"/>
            <w:smallCaps w:val="0"/>
            <w:noProof/>
            <w:sz w:val="22"/>
            <w:szCs w:val="22"/>
            <w:lang w:val="de-DE"/>
          </w:rPr>
          <w:tab/>
        </w:r>
        <w:r w:rsidRPr="00784DBF">
          <w:rPr>
            <w:rStyle w:val="Hyperlink"/>
            <w:noProof/>
          </w:rPr>
          <w:t>Beschreibung der im konkreten Studium vorgesehenen Lehrveranstaltungstypen</w:t>
        </w:r>
        <w:r>
          <w:rPr>
            <w:noProof/>
            <w:webHidden/>
          </w:rPr>
          <w:tab/>
        </w:r>
        <w:r>
          <w:rPr>
            <w:noProof/>
            <w:webHidden/>
          </w:rPr>
          <w:fldChar w:fldCharType="begin"/>
        </w:r>
        <w:r>
          <w:rPr>
            <w:noProof/>
            <w:webHidden/>
          </w:rPr>
          <w:instrText xml:space="preserve"> PAGEREF _Toc169073924 \h </w:instrText>
        </w:r>
        <w:r>
          <w:rPr>
            <w:noProof/>
            <w:webHidden/>
          </w:rPr>
        </w:r>
        <w:r>
          <w:rPr>
            <w:noProof/>
            <w:webHidden/>
          </w:rPr>
          <w:fldChar w:fldCharType="separate"/>
        </w:r>
        <w:r>
          <w:rPr>
            <w:noProof/>
            <w:webHidden/>
          </w:rPr>
          <w:t>19</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25" w:history="1">
        <w:r w:rsidRPr="00784DBF">
          <w:rPr>
            <w:rStyle w:val="Hyperlink"/>
            <w:noProof/>
          </w:rPr>
          <w:t>5.6</w:t>
        </w:r>
        <w:r>
          <w:rPr>
            <w:rFonts w:eastAsiaTheme="minorEastAsia" w:cstheme="minorBidi"/>
            <w:smallCaps w:val="0"/>
            <w:noProof/>
            <w:sz w:val="22"/>
            <w:szCs w:val="22"/>
            <w:lang w:val="de-DE"/>
          </w:rPr>
          <w:tab/>
        </w:r>
        <w:r w:rsidRPr="00784DBF">
          <w:rPr>
            <w:rStyle w:val="Hyperlink"/>
            <w:noProof/>
          </w:rPr>
          <w:t>Freie Wahlmodule</w:t>
        </w:r>
        <w:r>
          <w:rPr>
            <w:noProof/>
            <w:webHidden/>
          </w:rPr>
          <w:tab/>
        </w:r>
        <w:r>
          <w:rPr>
            <w:noProof/>
            <w:webHidden/>
          </w:rPr>
          <w:fldChar w:fldCharType="begin"/>
        </w:r>
        <w:r>
          <w:rPr>
            <w:noProof/>
            <w:webHidden/>
          </w:rPr>
          <w:instrText xml:space="preserve"> PAGEREF _Toc169073925 \h </w:instrText>
        </w:r>
        <w:r>
          <w:rPr>
            <w:noProof/>
            <w:webHidden/>
          </w:rPr>
        </w:r>
        <w:r>
          <w:rPr>
            <w:noProof/>
            <w:webHidden/>
          </w:rPr>
          <w:fldChar w:fldCharType="separate"/>
        </w:r>
        <w:r>
          <w:rPr>
            <w:noProof/>
            <w:webHidden/>
          </w:rPr>
          <w:t>21</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26" w:history="1">
        <w:r w:rsidRPr="00784DBF">
          <w:rPr>
            <w:rStyle w:val="Hyperlink"/>
            <w:noProof/>
          </w:rPr>
          <w:t>5.7</w:t>
        </w:r>
        <w:r>
          <w:rPr>
            <w:rFonts w:eastAsiaTheme="minorEastAsia" w:cstheme="minorBidi"/>
            <w:smallCaps w:val="0"/>
            <w:noProof/>
            <w:sz w:val="22"/>
            <w:szCs w:val="22"/>
            <w:lang w:val="de-DE"/>
          </w:rPr>
          <w:tab/>
        </w:r>
        <w:r w:rsidRPr="00784DBF">
          <w:rPr>
            <w:rStyle w:val="Hyperlink"/>
            <w:noProof/>
          </w:rPr>
          <w:t>Auslandsstudien/Aussagen zur Mobilität im Studium</w:t>
        </w:r>
        <w:r>
          <w:rPr>
            <w:noProof/>
            <w:webHidden/>
          </w:rPr>
          <w:tab/>
        </w:r>
        <w:r>
          <w:rPr>
            <w:noProof/>
            <w:webHidden/>
          </w:rPr>
          <w:fldChar w:fldCharType="begin"/>
        </w:r>
        <w:r>
          <w:rPr>
            <w:noProof/>
            <w:webHidden/>
          </w:rPr>
          <w:instrText xml:space="preserve"> PAGEREF _Toc169073926 \h </w:instrText>
        </w:r>
        <w:r>
          <w:rPr>
            <w:noProof/>
            <w:webHidden/>
          </w:rPr>
        </w:r>
        <w:r>
          <w:rPr>
            <w:noProof/>
            <w:webHidden/>
          </w:rPr>
          <w:fldChar w:fldCharType="separate"/>
        </w:r>
        <w:r>
          <w:rPr>
            <w:noProof/>
            <w:webHidden/>
          </w:rPr>
          <w:t>21</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27" w:history="1">
        <w:r w:rsidRPr="00784DBF">
          <w:rPr>
            <w:rStyle w:val="Hyperlink"/>
            <w:noProof/>
          </w:rPr>
          <w:t>5.8</w:t>
        </w:r>
        <w:r>
          <w:rPr>
            <w:rFonts w:eastAsiaTheme="minorEastAsia" w:cstheme="minorBidi"/>
            <w:smallCaps w:val="0"/>
            <w:noProof/>
            <w:sz w:val="22"/>
            <w:szCs w:val="22"/>
            <w:lang w:val="de-DE"/>
          </w:rPr>
          <w:tab/>
        </w:r>
        <w:r w:rsidRPr="00784DBF">
          <w:rPr>
            <w:rStyle w:val="Hyperlink"/>
            <w:noProof/>
          </w:rPr>
          <w:t>Anfänger*innen-Tutorien</w:t>
        </w:r>
        <w:r>
          <w:rPr>
            <w:noProof/>
            <w:webHidden/>
          </w:rPr>
          <w:tab/>
        </w:r>
        <w:r>
          <w:rPr>
            <w:noProof/>
            <w:webHidden/>
          </w:rPr>
          <w:fldChar w:fldCharType="begin"/>
        </w:r>
        <w:r>
          <w:rPr>
            <w:noProof/>
            <w:webHidden/>
          </w:rPr>
          <w:instrText xml:space="preserve"> PAGEREF _Toc169073927 \h </w:instrText>
        </w:r>
        <w:r>
          <w:rPr>
            <w:noProof/>
            <w:webHidden/>
          </w:rPr>
        </w:r>
        <w:r>
          <w:rPr>
            <w:noProof/>
            <w:webHidden/>
          </w:rPr>
          <w:fldChar w:fldCharType="separate"/>
        </w:r>
        <w:r>
          <w:rPr>
            <w:noProof/>
            <w:webHidden/>
          </w:rPr>
          <w:t>21</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28" w:history="1">
        <w:r w:rsidRPr="00784DBF">
          <w:rPr>
            <w:rStyle w:val="Hyperlink"/>
            <w:noProof/>
          </w:rPr>
          <w:t>5.9</w:t>
        </w:r>
        <w:r>
          <w:rPr>
            <w:rFonts w:eastAsiaTheme="minorEastAsia" w:cstheme="minorBidi"/>
            <w:smallCaps w:val="0"/>
            <w:noProof/>
            <w:sz w:val="22"/>
            <w:szCs w:val="22"/>
            <w:lang w:val="de-DE"/>
          </w:rPr>
          <w:tab/>
        </w:r>
        <w:r w:rsidRPr="00784DBF">
          <w:rPr>
            <w:rStyle w:val="Hyperlink"/>
            <w:noProof/>
          </w:rPr>
          <w:t>Bachelorarbeit</w:t>
        </w:r>
        <w:r>
          <w:rPr>
            <w:noProof/>
            <w:webHidden/>
          </w:rPr>
          <w:tab/>
        </w:r>
        <w:r>
          <w:rPr>
            <w:noProof/>
            <w:webHidden/>
          </w:rPr>
          <w:fldChar w:fldCharType="begin"/>
        </w:r>
        <w:r>
          <w:rPr>
            <w:noProof/>
            <w:webHidden/>
          </w:rPr>
          <w:instrText xml:space="preserve"> PAGEREF _Toc169073928 \h </w:instrText>
        </w:r>
        <w:r>
          <w:rPr>
            <w:noProof/>
            <w:webHidden/>
          </w:rPr>
        </w:r>
        <w:r>
          <w:rPr>
            <w:noProof/>
            <w:webHidden/>
          </w:rPr>
          <w:fldChar w:fldCharType="separate"/>
        </w:r>
        <w:r>
          <w:rPr>
            <w:noProof/>
            <w:webHidden/>
          </w:rPr>
          <w:t>21</w:t>
        </w:r>
        <w:r>
          <w:rPr>
            <w:noProof/>
            <w:webHidden/>
          </w:rPr>
          <w:fldChar w:fldCharType="end"/>
        </w:r>
      </w:hyperlink>
    </w:p>
    <w:p w:rsidR="00653B50" w:rsidRDefault="00653B50">
      <w:pPr>
        <w:pStyle w:val="Verzeichnis2"/>
        <w:tabs>
          <w:tab w:val="left" w:pos="960"/>
          <w:tab w:val="right" w:leader="dot" w:pos="9062"/>
        </w:tabs>
        <w:rPr>
          <w:rFonts w:eastAsiaTheme="minorEastAsia" w:cstheme="minorBidi"/>
          <w:smallCaps w:val="0"/>
          <w:noProof/>
          <w:sz w:val="22"/>
          <w:szCs w:val="22"/>
          <w:lang w:val="de-DE"/>
        </w:rPr>
      </w:pPr>
      <w:hyperlink w:anchor="_Toc169073929" w:history="1">
        <w:r w:rsidRPr="00784DBF">
          <w:rPr>
            <w:rStyle w:val="Hyperlink"/>
            <w:noProof/>
          </w:rPr>
          <w:t>5.10</w:t>
        </w:r>
        <w:r>
          <w:rPr>
            <w:rFonts w:eastAsiaTheme="minorEastAsia" w:cstheme="minorBidi"/>
            <w:smallCaps w:val="0"/>
            <w:noProof/>
            <w:sz w:val="22"/>
            <w:szCs w:val="22"/>
            <w:lang w:val="de-DE"/>
          </w:rPr>
          <w:tab/>
        </w:r>
        <w:r w:rsidRPr="00784DBF">
          <w:rPr>
            <w:rStyle w:val="Hyperlink"/>
            <w:noProof/>
          </w:rPr>
          <w:t>Konzept für Fernstudienanteile</w:t>
        </w:r>
        <w:r>
          <w:rPr>
            <w:noProof/>
            <w:webHidden/>
          </w:rPr>
          <w:tab/>
        </w:r>
        <w:r>
          <w:rPr>
            <w:noProof/>
            <w:webHidden/>
          </w:rPr>
          <w:fldChar w:fldCharType="begin"/>
        </w:r>
        <w:r>
          <w:rPr>
            <w:noProof/>
            <w:webHidden/>
          </w:rPr>
          <w:instrText xml:space="preserve"> PAGEREF _Toc169073929 \h </w:instrText>
        </w:r>
        <w:r>
          <w:rPr>
            <w:noProof/>
            <w:webHidden/>
          </w:rPr>
        </w:r>
        <w:r>
          <w:rPr>
            <w:noProof/>
            <w:webHidden/>
          </w:rPr>
          <w:fldChar w:fldCharType="separate"/>
        </w:r>
        <w:r>
          <w:rPr>
            <w:noProof/>
            <w:webHidden/>
          </w:rPr>
          <w:t>22</w:t>
        </w:r>
        <w:r>
          <w:rPr>
            <w:noProof/>
            <w:webHidden/>
          </w:rPr>
          <w:fldChar w:fldCharType="end"/>
        </w:r>
      </w:hyperlink>
    </w:p>
    <w:p w:rsidR="00653B50" w:rsidRDefault="00653B50">
      <w:pPr>
        <w:pStyle w:val="Verzeichnis2"/>
        <w:tabs>
          <w:tab w:val="left" w:pos="960"/>
          <w:tab w:val="right" w:leader="dot" w:pos="9062"/>
        </w:tabs>
        <w:rPr>
          <w:rFonts w:eastAsiaTheme="minorEastAsia" w:cstheme="minorBidi"/>
          <w:smallCaps w:val="0"/>
          <w:noProof/>
          <w:sz w:val="22"/>
          <w:szCs w:val="22"/>
          <w:lang w:val="de-DE"/>
        </w:rPr>
      </w:pPr>
      <w:hyperlink w:anchor="_Toc169073930" w:history="1">
        <w:r w:rsidRPr="00784DBF">
          <w:rPr>
            <w:rStyle w:val="Hyperlink"/>
            <w:noProof/>
          </w:rPr>
          <w:t>5.11</w:t>
        </w:r>
        <w:r>
          <w:rPr>
            <w:rFonts w:eastAsiaTheme="minorEastAsia" w:cstheme="minorBidi"/>
            <w:smallCaps w:val="0"/>
            <w:noProof/>
            <w:sz w:val="22"/>
            <w:szCs w:val="22"/>
            <w:lang w:val="de-DE"/>
          </w:rPr>
          <w:tab/>
        </w:r>
        <w:r w:rsidRPr="00784DBF">
          <w:rPr>
            <w:rStyle w:val="Hyperlink"/>
            <w:noProof/>
          </w:rPr>
          <w:t>Abschluss und akademischer Grad des Bachelorstudiums</w:t>
        </w:r>
        <w:r>
          <w:rPr>
            <w:noProof/>
            <w:webHidden/>
          </w:rPr>
          <w:tab/>
        </w:r>
        <w:r>
          <w:rPr>
            <w:noProof/>
            <w:webHidden/>
          </w:rPr>
          <w:fldChar w:fldCharType="begin"/>
        </w:r>
        <w:r>
          <w:rPr>
            <w:noProof/>
            <w:webHidden/>
          </w:rPr>
          <w:instrText xml:space="preserve"> PAGEREF _Toc169073930 \h </w:instrText>
        </w:r>
        <w:r>
          <w:rPr>
            <w:noProof/>
            <w:webHidden/>
          </w:rPr>
        </w:r>
        <w:r>
          <w:rPr>
            <w:noProof/>
            <w:webHidden/>
          </w:rPr>
          <w:fldChar w:fldCharType="separate"/>
        </w:r>
        <w:r>
          <w:rPr>
            <w:noProof/>
            <w:webHidden/>
          </w:rPr>
          <w:t>23</w:t>
        </w:r>
        <w:r>
          <w:rPr>
            <w:noProof/>
            <w:webHidden/>
          </w:rPr>
          <w:fldChar w:fldCharType="end"/>
        </w:r>
      </w:hyperlink>
    </w:p>
    <w:p w:rsidR="00653B50" w:rsidRDefault="00653B50">
      <w:pPr>
        <w:pStyle w:val="Verzeichnis2"/>
        <w:tabs>
          <w:tab w:val="left" w:pos="960"/>
          <w:tab w:val="right" w:leader="dot" w:pos="9062"/>
        </w:tabs>
        <w:rPr>
          <w:rFonts w:eastAsiaTheme="minorEastAsia" w:cstheme="minorBidi"/>
          <w:smallCaps w:val="0"/>
          <w:noProof/>
          <w:sz w:val="22"/>
          <w:szCs w:val="22"/>
          <w:lang w:val="de-DE"/>
        </w:rPr>
      </w:pPr>
      <w:hyperlink w:anchor="_Toc169073931" w:history="1">
        <w:r w:rsidRPr="00784DBF">
          <w:rPr>
            <w:rStyle w:val="Hyperlink"/>
            <w:noProof/>
          </w:rPr>
          <w:t>5.12</w:t>
        </w:r>
        <w:r>
          <w:rPr>
            <w:rFonts w:eastAsiaTheme="minorEastAsia" w:cstheme="minorBidi"/>
            <w:smallCaps w:val="0"/>
            <w:noProof/>
            <w:sz w:val="22"/>
            <w:szCs w:val="22"/>
            <w:lang w:val="de-DE"/>
          </w:rPr>
          <w:tab/>
        </w:r>
        <w:r w:rsidRPr="00784DBF">
          <w:rPr>
            <w:rStyle w:val="Hyperlink"/>
            <w:noProof/>
          </w:rPr>
          <w:t>Prüfungsordnung</w:t>
        </w:r>
        <w:r>
          <w:rPr>
            <w:noProof/>
            <w:webHidden/>
          </w:rPr>
          <w:tab/>
        </w:r>
        <w:r>
          <w:rPr>
            <w:noProof/>
            <w:webHidden/>
          </w:rPr>
          <w:fldChar w:fldCharType="begin"/>
        </w:r>
        <w:r>
          <w:rPr>
            <w:noProof/>
            <w:webHidden/>
          </w:rPr>
          <w:instrText xml:space="preserve"> PAGEREF _Toc169073931 \h </w:instrText>
        </w:r>
        <w:r>
          <w:rPr>
            <w:noProof/>
            <w:webHidden/>
          </w:rPr>
        </w:r>
        <w:r>
          <w:rPr>
            <w:noProof/>
            <w:webHidden/>
          </w:rPr>
          <w:fldChar w:fldCharType="separate"/>
        </w:r>
        <w:r>
          <w:rPr>
            <w:noProof/>
            <w:webHidden/>
          </w:rPr>
          <w:t>23</w:t>
        </w:r>
        <w:r>
          <w:rPr>
            <w:noProof/>
            <w:webHidden/>
          </w:rPr>
          <w:fldChar w:fldCharType="end"/>
        </w:r>
      </w:hyperlink>
    </w:p>
    <w:p w:rsidR="00653B50" w:rsidRDefault="00653B50">
      <w:pPr>
        <w:pStyle w:val="Verzeichnis2"/>
        <w:tabs>
          <w:tab w:val="left" w:pos="960"/>
          <w:tab w:val="right" w:leader="dot" w:pos="9062"/>
        </w:tabs>
        <w:rPr>
          <w:rFonts w:eastAsiaTheme="minorEastAsia" w:cstheme="minorBidi"/>
          <w:smallCaps w:val="0"/>
          <w:noProof/>
          <w:sz w:val="22"/>
          <w:szCs w:val="22"/>
          <w:lang w:val="de-DE"/>
        </w:rPr>
      </w:pPr>
      <w:hyperlink w:anchor="_Toc169073932" w:history="1">
        <w:r w:rsidRPr="00784DBF">
          <w:rPr>
            <w:rStyle w:val="Hyperlink"/>
            <w:noProof/>
          </w:rPr>
          <w:t>5.13</w:t>
        </w:r>
        <w:r>
          <w:rPr>
            <w:rFonts w:eastAsiaTheme="minorEastAsia" w:cstheme="minorBidi"/>
            <w:smallCaps w:val="0"/>
            <w:noProof/>
            <w:sz w:val="22"/>
            <w:szCs w:val="22"/>
            <w:lang w:val="de-DE"/>
          </w:rPr>
          <w:tab/>
        </w:r>
        <w:r w:rsidRPr="00784DBF">
          <w:rPr>
            <w:rStyle w:val="Hyperlink"/>
            <w:noProof/>
          </w:rPr>
          <w:t>In-Kraft-Treten</w:t>
        </w:r>
        <w:r>
          <w:rPr>
            <w:noProof/>
            <w:webHidden/>
          </w:rPr>
          <w:tab/>
        </w:r>
        <w:r>
          <w:rPr>
            <w:noProof/>
            <w:webHidden/>
          </w:rPr>
          <w:fldChar w:fldCharType="begin"/>
        </w:r>
        <w:r>
          <w:rPr>
            <w:noProof/>
            <w:webHidden/>
          </w:rPr>
          <w:instrText xml:space="preserve"> PAGEREF _Toc169073932 \h </w:instrText>
        </w:r>
        <w:r>
          <w:rPr>
            <w:noProof/>
            <w:webHidden/>
          </w:rPr>
        </w:r>
        <w:r>
          <w:rPr>
            <w:noProof/>
            <w:webHidden/>
          </w:rPr>
          <w:fldChar w:fldCharType="separate"/>
        </w:r>
        <w:r>
          <w:rPr>
            <w:noProof/>
            <w:webHidden/>
          </w:rPr>
          <w:t>25</w:t>
        </w:r>
        <w:r>
          <w:rPr>
            <w:noProof/>
            <w:webHidden/>
          </w:rPr>
          <w:fldChar w:fldCharType="end"/>
        </w:r>
      </w:hyperlink>
    </w:p>
    <w:p w:rsidR="00653B50" w:rsidRDefault="00653B50">
      <w:pPr>
        <w:pStyle w:val="Verzeichnis2"/>
        <w:tabs>
          <w:tab w:val="left" w:pos="960"/>
          <w:tab w:val="right" w:leader="dot" w:pos="9062"/>
        </w:tabs>
        <w:rPr>
          <w:rFonts w:eastAsiaTheme="minorEastAsia" w:cstheme="minorBidi"/>
          <w:smallCaps w:val="0"/>
          <w:noProof/>
          <w:sz w:val="22"/>
          <w:szCs w:val="22"/>
          <w:lang w:val="de-DE"/>
        </w:rPr>
      </w:pPr>
      <w:hyperlink w:anchor="_Toc169073933" w:history="1">
        <w:r w:rsidRPr="00784DBF">
          <w:rPr>
            <w:rStyle w:val="Hyperlink"/>
            <w:noProof/>
          </w:rPr>
          <w:t>5.14</w:t>
        </w:r>
        <w:r>
          <w:rPr>
            <w:rFonts w:eastAsiaTheme="minorEastAsia" w:cstheme="minorBidi"/>
            <w:smallCaps w:val="0"/>
            <w:noProof/>
            <w:sz w:val="22"/>
            <w:szCs w:val="22"/>
            <w:lang w:val="de-DE"/>
          </w:rPr>
          <w:tab/>
        </w:r>
        <w:r w:rsidRPr="00784DBF">
          <w:rPr>
            <w:rStyle w:val="Hyperlink"/>
            <w:noProof/>
          </w:rPr>
          <w:t>Übergangsbestimmungen</w:t>
        </w:r>
        <w:r>
          <w:rPr>
            <w:noProof/>
            <w:webHidden/>
          </w:rPr>
          <w:tab/>
        </w:r>
        <w:r>
          <w:rPr>
            <w:noProof/>
            <w:webHidden/>
          </w:rPr>
          <w:fldChar w:fldCharType="begin"/>
        </w:r>
        <w:r>
          <w:rPr>
            <w:noProof/>
            <w:webHidden/>
          </w:rPr>
          <w:instrText xml:space="preserve"> PAGEREF _Toc169073933 \h </w:instrText>
        </w:r>
        <w:r>
          <w:rPr>
            <w:noProof/>
            <w:webHidden/>
          </w:rPr>
        </w:r>
        <w:r>
          <w:rPr>
            <w:noProof/>
            <w:webHidden/>
          </w:rPr>
          <w:fldChar w:fldCharType="separate"/>
        </w:r>
        <w:r>
          <w:rPr>
            <w:noProof/>
            <w:webHidden/>
          </w:rPr>
          <w:t>26</w:t>
        </w:r>
        <w:r>
          <w:rPr>
            <w:noProof/>
            <w:webHidden/>
          </w:rPr>
          <w:fldChar w:fldCharType="end"/>
        </w:r>
      </w:hyperlink>
    </w:p>
    <w:p w:rsidR="00653B50" w:rsidRDefault="00653B50">
      <w:pPr>
        <w:pStyle w:val="Verzeichnis1"/>
        <w:rPr>
          <w:rFonts w:eastAsiaTheme="minorEastAsia" w:cstheme="minorBidi"/>
          <w:b w:val="0"/>
          <w:bCs w:val="0"/>
          <w:caps w:val="0"/>
          <w:noProof/>
          <w:sz w:val="22"/>
          <w:szCs w:val="22"/>
          <w:lang w:val="de-DE"/>
        </w:rPr>
      </w:pPr>
      <w:hyperlink w:anchor="_Toc169073934" w:history="1">
        <w:r w:rsidRPr="00784DBF">
          <w:rPr>
            <w:rStyle w:val="Hyperlink"/>
            <w:noProof/>
          </w:rPr>
          <w:t>6</w:t>
        </w:r>
        <w:r>
          <w:rPr>
            <w:rFonts w:eastAsiaTheme="minorEastAsia" w:cstheme="minorBidi"/>
            <w:b w:val="0"/>
            <w:bCs w:val="0"/>
            <w:caps w:val="0"/>
            <w:noProof/>
            <w:sz w:val="22"/>
            <w:szCs w:val="22"/>
            <w:lang w:val="de-DE"/>
          </w:rPr>
          <w:tab/>
        </w:r>
        <w:r w:rsidRPr="00784DBF">
          <w:rPr>
            <w:rStyle w:val="Hyperlink"/>
            <w:noProof/>
          </w:rPr>
          <w:t>Aufbau und Gliederung des Studiums</w:t>
        </w:r>
        <w:r>
          <w:rPr>
            <w:noProof/>
            <w:webHidden/>
          </w:rPr>
          <w:tab/>
        </w:r>
        <w:r>
          <w:rPr>
            <w:noProof/>
            <w:webHidden/>
          </w:rPr>
          <w:fldChar w:fldCharType="begin"/>
        </w:r>
        <w:r>
          <w:rPr>
            <w:noProof/>
            <w:webHidden/>
          </w:rPr>
          <w:instrText xml:space="preserve"> PAGEREF _Toc169073934 \h </w:instrText>
        </w:r>
        <w:r>
          <w:rPr>
            <w:noProof/>
            <w:webHidden/>
          </w:rPr>
        </w:r>
        <w:r>
          <w:rPr>
            <w:noProof/>
            <w:webHidden/>
          </w:rPr>
          <w:fldChar w:fldCharType="separate"/>
        </w:r>
        <w:r>
          <w:rPr>
            <w:noProof/>
            <w:webHidden/>
          </w:rPr>
          <w:t>27</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35" w:history="1">
        <w:r w:rsidRPr="00784DBF">
          <w:rPr>
            <w:rStyle w:val="Hyperlink"/>
            <w:noProof/>
          </w:rPr>
          <w:t>6.1</w:t>
        </w:r>
        <w:r>
          <w:rPr>
            <w:rFonts w:eastAsiaTheme="minorEastAsia" w:cstheme="minorBidi"/>
            <w:smallCaps w:val="0"/>
            <w:noProof/>
            <w:sz w:val="22"/>
            <w:szCs w:val="22"/>
            <w:lang w:val="de-DE"/>
          </w:rPr>
          <w:tab/>
        </w:r>
        <w:r w:rsidRPr="00784DBF">
          <w:rPr>
            <w:rStyle w:val="Hyperlink"/>
            <w:noProof/>
          </w:rPr>
          <w:t>Die Besonderheiten der Berufspädagogik</w:t>
        </w:r>
        <w:r>
          <w:rPr>
            <w:noProof/>
            <w:webHidden/>
          </w:rPr>
          <w:tab/>
        </w:r>
        <w:r>
          <w:rPr>
            <w:noProof/>
            <w:webHidden/>
          </w:rPr>
          <w:fldChar w:fldCharType="begin"/>
        </w:r>
        <w:r>
          <w:rPr>
            <w:noProof/>
            <w:webHidden/>
          </w:rPr>
          <w:instrText xml:space="preserve"> PAGEREF _Toc169073935 \h </w:instrText>
        </w:r>
        <w:r>
          <w:rPr>
            <w:noProof/>
            <w:webHidden/>
          </w:rPr>
        </w:r>
        <w:r>
          <w:rPr>
            <w:noProof/>
            <w:webHidden/>
          </w:rPr>
          <w:fldChar w:fldCharType="separate"/>
        </w:r>
        <w:r>
          <w:rPr>
            <w:noProof/>
            <w:webHidden/>
          </w:rPr>
          <w:t>27</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36" w:history="1">
        <w:r w:rsidRPr="00784DBF">
          <w:rPr>
            <w:rStyle w:val="Hyperlink"/>
            <w:noProof/>
          </w:rPr>
          <w:t>6.2</w:t>
        </w:r>
        <w:r>
          <w:rPr>
            <w:rFonts w:eastAsiaTheme="minorEastAsia" w:cstheme="minorBidi"/>
            <w:smallCaps w:val="0"/>
            <w:noProof/>
            <w:sz w:val="22"/>
            <w:szCs w:val="22"/>
            <w:lang w:val="de-DE"/>
          </w:rPr>
          <w:tab/>
        </w:r>
        <w:r w:rsidRPr="00784DBF">
          <w:rPr>
            <w:rStyle w:val="Hyperlink"/>
            <w:noProof/>
          </w:rPr>
          <w:t>Studienplanarchitektur Gesamtübersicht</w:t>
        </w:r>
        <w:r>
          <w:rPr>
            <w:noProof/>
            <w:webHidden/>
          </w:rPr>
          <w:tab/>
        </w:r>
        <w:r>
          <w:rPr>
            <w:noProof/>
            <w:webHidden/>
          </w:rPr>
          <w:fldChar w:fldCharType="begin"/>
        </w:r>
        <w:r>
          <w:rPr>
            <w:noProof/>
            <w:webHidden/>
          </w:rPr>
          <w:instrText xml:space="preserve"> PAGEREF _Toc169073936 \h </w:instrText>
        </w:r>
        <w:r>
          <w:rPr>
            <w:noProof/>
            <w:webHidden/>
          </w:rPr>
        </w:r>
        <w:r>
          <w:rPr>
            <w:noProof/>
            <w:webHidden/>
          </w:rPr>
          <w:fldChar w:fldCharType="separate"/>
        </w:r>
        <w:r>
          <w:rPr>
            <w:noProof/>
            <w:webHidden/>
          </w:rPr>
          <w:t>28</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37" w:history="1">
        <w:r w:rsidRPr="00784DBF">
          <w:rPr>
            <w:rStyle w:val="Hyperlink"/>
            <w:noProof/>
          </w:rPr>
          <w:t>6.3</w:t>
        </w:r>
        <w:r>
          <w:rPr>
            <w:rFonts w:eastAsiaTheme="minorEastAsia" w:cstheme="minorBidi"/>
            <w:smallCaps w:val="0"/>
            <w:noProof/>
            <w:sz w:val="22"/>
            <w:szCs w:val="22"/>
            <w:lang w:val="de-DE"/>
          </w:rPr>
          <w:tab/>
        </w:r>
        <w:r w:rsidRPr="00784DBF">
          <w:rPr>
            <w:rStyle w:val="Hyperlink"/>
            <w:noProof/>
          </w:rPr>
          <w:t>Studienfachbereiche</w:t>
        </w:r>
        <w:r>
          <w:rPr>
            <w:noProof/>
            <w:webHidden/>
          </w:rPr>
          <w:tab/>
        </w:r>
        <w:r>
          <w:rPr>
            <w:noProof/>
            <w:webHidden/>
          </w:rPr>
          <w:fldChar w:fldCharType="begin"/>
        </w:r>
        <w:r>
          <w:rPr>
            <w:noProof/>
            <w:webHidden/>
          </w:rPr>
          <w:instrText xml:space="preserve"> PAGEREF _Toc169073937 \h </w:instrText>
        </w:r>
        <w:r>
          <w:rPr>
            <w:noProof/>
            <w:webHidden/>
          </w:rPr>
        </w:r>
        <w:r>
          <w:rPr>
            <w:noProof/>
            <w:webHidden/>
          </w:rPr>
          <w:fldChar w:fldCharType="separate"/>
        </w:r>
        <w:r>
          <w:rPr>
            <w:noProof/>
            <w:webHidden/>
          </w:rPr>
          <w:t>29</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38" w:history="1">
        <w:r w:rsidRPr="00784DBF">
          <w:rPr>
            <w:rStyle w:val="Hyperlink"/>
            <w:noProof/>
          </w:rPr>
          <w:t>6.3.1</w:t>
        </w:r>
        <w:r>
          <w:rPr>
            <w:rFonts w:eastAsiaTheme="minorEastAsia" w:cstheme="minorBidi"/>
            <w:i w:val="0"/>
            <w:iCs w:val="0"/>
            <w:noProof/>
            <w:sz w:val="22"/>
            <w:szCs w:val="22"/>
            <w:lang w:val="de-DE"/>
          </w:rPr>
          <w:tab/>
        </w:r>
        <w:r w:rsidRPr="00784DBF">
          <w:rPr>
            <w:rStyle w:val="Hyperlink"/>
            <w:noProof/>
          </w:rPr>
          <w:t>Bildungswissenschaftliche Grundlagen</w:t>
        </w:r>
        <w:r>
          <w:rPr>
            <w:noProof/>
            <w:webHidden/>
          </w:rPr>
          <w:tab/>
        </w:r>
        <w:r>
          <w:rPr>
            <w:noProof/>
            <w:webHidden/>
          </w:rPr>
          <w:fldChar w:fldCharType="begin"/>
        </w:r>
        <w:r>
          <w:rPr>
            <w:noProof/>
            <w:webHidden/>
          </w:rPr>
          <w:instrText xml:space="preserve"> PAGEREF _Toc169073938 \h </w:instrText>
        </w:r>
        <w:r>
          <w:rPr>
            <w:noProof/>
            <w:webHidden/>
          </w:rPr>
        </w:r>
        <w:r>
          <w:rPr>
            <w:noProof/>
            <w:webHidden/>
          </w:rPr>
          <w:fldChar w:fldCharType="separate"/>
        </w:r>
        <w:r>
          <w:rPr>
            <w:noProof/>
            <w:webHidden/>
          </w:rPr>
          <w:t>29</w:t>
        </w:r>
        <w:r>
          <w:rPr>
            <w:noProof/>
            <w:webHidden/>
          </w:rPr>
          <w:fldChar w:fldCharType="end"/>
        </w:r>
      </w:hyperlink>
    </w:p>
    <w:p w:rsidR="00653B50" w:rsidRDefault="00653B50">
      <w:pPr>
        <w:pStyle w:val="Verzeichnis4"/>
        <w:tabs>
          <w:tab w:val="left" w:pos="1680"/>
          <w:tab w:val="right" w:leader="dot" w:pos="9062"/>
        </w:tabs>
        <w:rPr>
          <w:rFonts w:eastAsiaTheme="minorEastAsia" w:cstheme="minorBidi"/>
          <w:noProof/>
          <w:sz w:val="22"/>
          <w:szCs w:val="22"/>
          <w:lang w:val="de-DE"/>
        </w:rPr>
      </w:pPr>
      <w:hyperlink w:anchor="_Toc169073939" w:history="1">
        <w:r w:rsidRPr="00784DBF">
          <w:rPr>
            <w:rStyle w:val="Hyperlink"/>
            <w:noProof/>
          </w:rPr>
          <w:t>6.3.1.1</w:t>
        </w:r>
        <w:r>
          <w:rPr>
            <w:rFonts w:eastAsiaTheme="minorEastAsia" w:cstheme="minorBidi"/>
            <w:noProof/>
            <w:sz w:val="22"/>
            <w:szCs w:val="22"/>
            <w:lang w:val="de-DE"/>
          </w:rPr>
          <w:tab/>
        </w:r>
        <w:r w:rsidRPr="00784DBF">
          <w:rPr>
            <w:rStyle w:val="Hyperlink"/>
            <w:noProof/>
          </w:rPr>
          <w:t>Grundlagen, Struktur und Semesteraufteilung der BWG</w:t>
        </w:r>
        <w:r>
          <w:rPr>
            <w:noProof/>
            <w:webHidden/>
          </w:rPr>
          <w:tab/>
        </w:r>
        <w:r>
          <w:rPr>
            <w:noProof/>
            <w:webHidden/>
          </w:rPr>
          <w:fldChar w:fldCharType="begin"/>
        </w:r>
        <w:r>
          <w:rPr>
            <w:noProof/>
            <w:webHidden/>
          </w:rPr>
          <w:instrText xml:space="preserve"> PAGEREF _Toc169073939 \h </w:instrText>
        </w:r>
        <w:r>
          <w:rPr>
            <w:noProof/>
            <w:webHidden/>
          </w:rPr>
        </w:r>
        <w:r>
          <w:rPr>
            <w:noProof/>
            <w:webHidden/>
          </w:rPr>
          <w:fldChar w:fldCharType="separate"/>
        </w:r>
        <w:r>
          <w:rPr>
            <w:noProof/>
            <w:webHidden/>
          </w:rPr>
          <w:t>29</w:t>
        </w:r>
        <w:r>
          <w:rPr>
            <w:noProof/>
            <w:webHidden/>
          </w:rPr>
          <w:fldChar w:fldCharType="end"/>
        </w:r>
      </w:hyperlink>
    </w:p>
    <w:p w:rsidR="00653B50" w:rsidRDefault="00653B50">
      <w:pPr>
        <w:pStyle w:val="Verzeichnis4"/>
        <w:tabs>
          <w:tab w:val="left" w:pos="1680"/>
          <w:tab w:val="right" w:leader="dot" w:pos="9062"/>
        </w:tabs>
        <w:rPr>
          <w:rFonts w:eastAsiaTheme="minorEastAsia" w:cstheme="minorBidi"/>
          <w:noProof/>
          <w:sz w:val="22"/>
          <w:szCs w:val="22"/>
          <w:lang w:val="de-DE"/>
        </w:rPr>
      </w:pPr>
      <w:hyperlink w:anchor="_Toc169073940" w:history="1">
        <w:r w:rsidRPr="00784DBF">
          <w:rPr>
            <w:rStyle w:val="Hyperlink"/>
            <w:noProof/>
          </w:rPr>
          <w:t>6.3.1.2</w:t>
        </w:r>
        <w:r>
          <w:rPr>
            <w:rFonts w:eastAsiaTheme="minorEastAsia" w:cstheme="minorBidi"/>
            <w:noProof/>
            <w:sz w:val="22"/>
            <w:szCs w:val="22"/>
            <w:lang w:val="de-DE"/>
          </w:rPr>
          <w:tab/>
        </w:r>
        <w:r w:rsidRPr="00784DBF">
          <w:rPr>
            <w:rStyle w:val="Hyperlink"/>
            <w:noProof/>
          </w:rPr>
          <w:t>Inklusive Pädagogik, Gender und andere Aspekte</w:t>
        </w:r>
        <w:r>
          <w:rPr>
            <w:noProof/>
            <w:webHidden/>
          </w:rPr>
          <w:tab/>
        </w:r>
        <w:r>
          <w:rPr>
            <w:noProof/>
            <w:webHidden/>
          </w:rPr>
          <w:fldChar w:fldCharType="begin"/>
        </w:r>
        <w:r>
          <w:rPr>
            <w:noProof/>
            <w:webHidden/>
          </w:rPr>
          <w:instrText xml:space="preserve"> PAGEREF _Toc169073940 \h </w:instrText>
        </w:r>
        <w:r>
          <w:rPr>
            <w:noProof/>
            <w:webHidden/>
          </w:rPr>
        </w:r>
        <w:r>
          <w:rPr>
            <w:noProof/>
            <w:webHidden/>
          </w:rPr>
          <w:fldChar w:fldCharType="separate"/>
        </w:r>
        <w:r>
          <w:rPr>
            <w:noProof/>
            <w:webHidden/>
          </w:rPr>
          <w:t>30</w:t>
        </w:r>
        <w:r>
          <w:rPr>
            <w:noProof/>
            <w:webHidden/>
          </w:rPr>
          <w:fldChar w:fldCharType="end"/>
        </w:r>
      </w:hyperlink>
    </w:p>
    <w:p w:rsidR="00653B50" w:rsidRDefault="00653B50">
      <w:pPr>
        <w:pStyle w:val="Verzeichnis4"/>
        <w:tabs>
          <w:tab w:val="left" w:pos="1680"/>
          <w:tab w:val="right" w:leader="dot" w:pos="9062"/>
        </w:tabs>
        <w:rPr>
          <w:rFonts w:eastAsiaTheme="minorEastAsia" w:cstheme="minorBidi"/>
          <w:noProof/>
          <w:sz w:val="22"/>
          <w:szCs w:val="22"/>
          <w:lang w:val="de-DE"/>
        </w:rPr>
      </w:pPr>
      <w:hyperlink w:anchor="_Toc169073941" w:history="1">
        <w:r w:rsidRPr="00784DBF">
          <w:rPr>
            <w:rStyle w:val="Hyperlink"/>
            <w:noProof/>
          </w:rPr>
          <w:t>6.3.1.3</w:t>
        </w:r>
        <w:r>
          <w:rPr>
            <w:rFonts w:eastAsiaTheme="minorEastAsia" w:cstheme="minorBidi"/>
            <w:noProof/>
            <w:sz w:val="22"/>
            <w:szCs w:val="22"/>
            <w:lang w:val="de-DE"/>
          </w:rPr>
          <w:tab/>
        </w:r>
        <w:r w:rsidRPr="00784DBF">
          <w:rPr>
            <w:rStyle w:val="Hyperlink"/>
            <w:noProof/>
          </w:rPr>
          <w:t>Modulaufteilung BWG</w:t>
        </w:r>
        <w:r>
          <w:rPr>
            <w:noProof/>
            <w:webHidden/>
          </w:rPr>
          <w:tab/>
        </w:r>
        <w:r>
          <w:rPr>
            <w:noProof/>
            <w:webHidden/>
          </w:rPr>
          <w:fldChar w:fldCharType="begin"/>
        </w:r>
        <w:r>
          <w:rPr>
            <w:noProof/>
            <w:webHidden/>
          </w:rPr>
          <w:instrText xml:space="preserve"> PAGEREF _Toc169073941 \h </w:instrText>
        </w:r>
        <w:r>
          <w:rPr>
            <w:noProof/>
            <w:webHidden/>
          </w:rPr>
        </w:r>
        <w:r>
          <w:rPr>
            <w:noProof/>
            <w:webHidden/>
          </w:rPr>
          <w:fldChar w:fldCharType="separate"/>
        </w:r>
        <w:r>
          <w:rPr>
            <w:noProof/>
            <w:webHidden/>
          </w:rPr>
          <w:t>31</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42" w:history="1">
        <w:r w:rsidRPr="00784DBF">
          <w:rPr>
            <w:rStyle w:val="Hyperlink"/>
            <w:noProof/>
          </w:rPr>
          <w:t>6.3.2</w:t>
        </w:r>
        <w:r>
          <w:rPr>
            <w:rFonts w:eastAsiaTheme="minorEastAsia" w:cstheme="minorBidi"/>
            <w:i w:val="0"/>
            <w:iCs w:val="0"/>
            <w:noProof/>
            <w:sz w:val="22"/>
            <w:szCs w:val="22"/>
            <w:lang w:val="de-DE"/>
          </w:rPr>
          <w:tab/>
        </w:r>
        <w:r w:rsidRPr="00784DBF">
          <w:rPr>
            <w:rStyle w:val="Hyperlink"/>
            <w:noProof/>
          </w:rPr>
          <w:t>Pädagogisch-Praktische Studien - Beschreibung des Konzepts inklusive Nachweis der erforderlichen ECTS-AP</w:t>
        </w:r>
        <w:r>
          <w:rPr>
            <w:noProof/>
            <w:webHidden/>
          </w:rPr>
          <w:tab/>
        </w:r>
        <w:r>
          <w:rPr>
            <w:noProof/>
            <w:webHidden/>
          </w:rPr>
          <w:fldChar w:fldCharType="begin"/>
        </w:r>
        <w:r>
          <w:rPr>
            <w:noProof/>
            <w:webHidden/>
          </w:rPr>
          <w:instrText xml:space="preserve"> PAGEREF _Toc169073942 \h </w:instrText>
        </w:r>
        <w:r>
          <w:rPr>
            <w:noProof/>
            <w:webHidden/>
          </w:rPr>
        </w:r>
        <w:r>
          <w:rPr>
            <w:noProof/>
            <w:webHidden/>
          </w:rPr>
          <w:fldChar w:fldCharType="separate"/>
        </w:r>
        <w:r>
          <w:rPr>
            <w:noProof/>
            <w:webHidden/>
          </w:rPr>
          <w:t>31</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43" w:history="1">
        <w:r w:rsidRPr="00784DBF">
          <w:rPr>
            <w:rStyle w:val="Hyperlink"/>
            <w:noProof/>
          </w:rPr>
          <w:t>6.3.3</w:t>
        </w:r>
        <w:r>
          <w:rPr>
            <w:rFonts w:eastAsiaTheme="minorEastAsia" w:cstheme="minorBidi"/>
            <w:i w:val="0"/>
            <w:iCs w:val="0"/>
            <w:noProof/>
            <w:sz w:val="22"/>
            <w:szCs w:val="22"/>
            <w:lang w:val="de-DE"/>
          </w:rPr>
          <w:tab/>
        </w:r>
        <w:r w:rsidRPr="00784DBF">
          <w:rPr>
            <w:rStyle w:val="Hyperlink"/>
            <w:noProof/>
          </w:rPr>
          <w:t>Fachdidaktik</w:t>
        </w:r>
        <w:r>
          <w:rPr>
            <w:noProof/>
            <w:webHidden/>
          </w:rPr>
          <w:tab/>
        </w:r>
        <w:r>
          <w:rPr>
            <w:noProof/>
            <w:webHidden/>
          </w:rPr>
          <w:fldChar w:fldCharType="begin"/>
        </w:r>
        <w:r>
          <w:rPr>
            <w:noProof/>
            <w:webHidden/>
          </w:rPr>
          <w:instrText xml:space="preserve"> PAGEREF _Toc169073943 \h </w:instrText>
        </w:r>
        <w:r>
          <w:rPr>
            <w:noProof/>
            <w:webHidden/>
          </w:rPr>
        </w:r>
        <w:r>
          <w:rPr>
            <w:noProof/>
            <w:webHidden/>
          </w:rPr>
          <w:fldChar w:fldCharType="separate"/>
        </w:r>
        <w:r>
          <w:rPr>
            <w:noProof/>
            <w:webHidden/>
          </w:rPr>
          <w:t>37</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44" w:history="1">
        <w:r w:rsidRPr="00784DBF">
          <w:rPr>
            <w:rStyle w:val="Hyperlink"/>
            <w:noProof/>
          </w:rPr>
          <w:t>6.3.4</w:t>
        </w:r>
        <w:r>
          <w:rPr>
            <w:rFonts w:eastAsiaTheme="minorEastAsia" w:cstheme="minorBidi"/>
            <w:i w:val="0"/>
            <w:iCs w:val="0"/>
            <w:noProof/>
            <w:sz w:val="22"/>
            <w:szCs w:val="22"/>
            <w:lang w:val="de-DE"/>
          </w:rPr>
          <w:tab/>
        </w:r>
        <w:r w:rsidRPr="00784DBF">
          <w:rPr>
            <w:rStyle w:val="Hyperlink"/>
            <w:noProof/>
          </w:rPr>
          <w:t>Fachwissenschaftliche Vertiefung</w:t>
        </w:r>
        <w:r>
          <w:rPr>
            <w:noProof/>
            <w:webHidden/>
          </w:rPr>
          <w:tab/>
        </w:r>
        <w:r>
          <w:rPr>
            <w:noProof/>
            <w:webHidden/>
          </w:rPr>
          <w:fldChar w:fldCharType="begin"/>
        </w:r>
        <w:r>
          <w:rPr>
            <w:noProof/>
            <w:webHidden/>
          </w:rPr>
          <w:instrText xml:space="preserve"> PAGEREF _Toc169073944 \h </w:instrText>
        </w:r>
        <w:r>
          <w:rPr>
            <w:noProof/>
            <w:webHidden/>
          </w:rPr>
        </w:r>
        <w:r>
          <w:rPr>
            <w:noProof/>
            <w:webHidden/>
          </w:rPr>
          <w:fldChar w:fldCharType="separate"/>
        </w:r>
        <w:r>
          <w:rPr>
            <w:noProof/>
            <w:webHidden/>
          </w:rPr>
          <w:t>37</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45" w:history="1">
        <w:r w:rsidRPr="00784DBF">
          <w:rPr>
            <w:rStyle w:val="Hyperlink"/>
            <w:noProof/>
          </w:rPr>
          <w:t>6.4</w:t>
        </w:r>
        <w:r>
          <w:rPr>
            <w:rFonts w:eastAsiaTheme="minorEastAsia" w:cstheme="minorBidi"/>
            <w:smallCaps w:val="0"/>
            <w:noProof/>
            <w:sz w:val="22"/>
            <w:szCs w:val="22"/>
            <w:lang w:val="de-DE"/>
          </w:rPr>
          <w:tab/>
        </w:r>
        <w:r w:rsidRPr="00784DBF">
          <w:rPr>
            <w:rStyle w:val="Hyperlink"/>
            <w:noProof/>
          </w:rPr>
          <w:t>Verweise auf Quermaterien und auszuweisende Bereiche aus dem  Vertragsbedienstetengesetz</w:t>
        </w:r>
        <w:r>
          <w:rPr>
            <w:noProof/>
            <w:webHidden/>
          </w:rPr>
          <w:tab/>
        </w:r>
        <w:r>
          <w:rPr>
            <w:noProof/>
            <w:webHidden/>
          </w:rPr>
          <w:fldChar w:fldCharType="begin"/>
        </w:r>
        <w:r>
          <w:rPr>
            <w:noProof/>
            <w:webHidden/>
          </w:rPr>
          <w:instrText xml:space="preserve"> PAGEREF _Toc169073945 \h </w:instrText>
        </w:r>
        <w:r>
          <w:rPr>
            <w:noProof/>
            <w:webHidden/>
          </w:rPr>
        </w:r>
        <w:r>
          <w:rPr>
            <w:noProof/>
            <w:webHidden/>
          </w:rPr>
          <w:fldChar w:fldCharType="separate"/>
        </w:r>
        <w:r>
          <w:rPr>
            <w:noProof/>
            <w:webHidden/>
          </w:rPr>
          <w:t>38</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46" w:history="1">
        <w:r w:rsidRPr="00784DBF">
          <w:rPr>
            <w:rStyle w:val="Hyperlink"/>
            <w:noProof/>
          </w:rPr>
          <w:t>6.4.1</w:t>
        </w:r>
        <w:r>
          <w:rPr>
            <w:rFonts w:eastAsiaTheme="minorEastAsia" w:cstheme="minorBidi"/>
            <w:i w:val="0"/>
            <w:iCs w:val="0"/>
            <w:noProof/>
            <w:sz w:val="22"/>
            <w:szCs w:val="22"/>
            <w:lang w:val="de-DE"/>
          </w:rPr>
          <w:tab/>
        </w:r>
        <w:r w:rsidRPr="00784DBF">
          <w:rPr>
            <w:rStyle w:val="Hyperlink"/>
            <w:noProof/>
          </w:rPr>
          <w:t>Inklusive Pädagogik</w:t>
        </w:r>
        <w:r>
          <w:rPr>
            <w:noProof/>
            <w:webHidden/>
          </w:rPr>
          <w:tab/>
        </w:r>
        <w:r>
          <w:rPr>
            <w:noProof/>
            <w:webHidden/>
          </w:rPr>
          <w:fldChar w:fldCharType="begin"/>
        </w:r>
        <w:r>
          <w:rPr>
            <w:noProof/>
            <w:webHidden/>
          </w:rPr>
          <w:instrText xml:space="preserve"> PAGEREF _Toc169073946 \h </w:instrText>
        </w:r>
        <w:r>
          <w:rPr>
            <w:noProof/>
            <w:webHidden/>
          </w:rPr>
        </w:r>
        <w:r>
          <w:rPr>
            <w:noProof/>
            <w:webHidden/>
          </w:rPr>
          <w:fldChar w:fldCharType="separate"/>
        </w:r>
        <w:r>
          <w:rPr>
            <w:noProof/>
            <w:webHidden/>
          </w:rPr>
          <w:t>38</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47" w:history="1">
        <w:r w:rsidRPr="00784DBF">
          <w:rPr>
            <w:rStyle w:val="Hyperlink"/>
            <w:noProof/>
          </w:rPr>
          <w:t>6.4.2</w:t>
        </w:r>
        <w:r>
          <w:rPr>
            <w:rFonts w:eastAsiaTheme="minorEastAsia" w:cstheme="minorBidi"/>
            <w:i w:val="0"/>
            <w:iCs w:val="0"/>
            <w:noProof/>
            <w:sz w:val="22"/>
            <w:szCs w:val="22"/>
            <w:lang w:val="de-DE"/>
          </w:rPr>
          <w:tab/>
        </w:r>
        <w:r w:rsidRPr="00784DBF">
          <w:rPr>
            <w:rStyle w:val="Hyperlink"/>
            <w:noProof/>
          </w:rPr>
          <w:t>Interreligiöse Kompetenzen</w:t>
        </w:r>
        <w:r>
          <w:rPr>
            <w:noProof/>
            <w:webHidden/>
          </w:rPr>
          <w:tab/>
        </w:r>
        <w:r>
          <w:rPr>
            <w:noProof/>
            <w:webHidden/>
          </w:rPr>
          <w:fldChar w:fldCharType="begin"/>
        </w:r>
        <w:r>
          <w:rPr>
            <w:noProof/>
            <w:webHidden/>
          </w:rPr>
          <w:instrText xml:space="preserve"> PAGEREF _Toc169073947 \h </w:instrText>
        </w:r>
        <w:r>
          <w:rPr>
            <w:noProof/>
            <w:webHidden/>
          </w:rPr>
        </w:r>
        <w:r>
          <w:rPr>
            <w:noProof/>
            <w:webHidden/>
          </w:rPr>
          <w:fldChar w:fldCharType="separate"/>
        </w:r>
        <w:r>
          <w:rPr>
            <w:noProof/>
            <w:webHidden/>
          </w:rPr>
          <w:t>38</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48" w:history="1">
        <w:r w:rsidRPr="00784DBF">
          <w:rPr>
            <w:rStyle w:val="Hyperlink"/>
            <w:noProof/>
          </w:rPr>
          <w:t>6.4.3</w:t>
        </w:r>
        <w:r>
          <w:rPr>
            <w:rFonts w:eastAsiaTheme="minorEastAsia" w:cstheme="minorBidi"/>
            <w:i w:val="0"/>
            <w:iCs w:val="0"/>
            <w:noProof/>
            <w:sz w:val="22"/>
            <w:szCs w:val="22"/>
            <w:lang w:val="de-DE"/>
          </w:rPr>
          <w:tab/>
        </w:r>
        <w:r w:rsidRPr="00784DBF">
          <w:rPr>
            <w:rStyle w:val="Hyperlink"/>
            <w:noProof/>
          </w:rPr>
          <w:t>Schulrecht</w:t>
        </w:r>
        <w:r>
          <w:rPr>
            <w:noProof/>
            <w:webHidden/>
          </w:rPr>
          <w:tab/>
        </w:r>
        <w:r>
          <w:rPr>
            <w:noProof/>
            <w:webHidden/>
          </w:rPr>
          <w:fldChar w:fldCharType="begin"/>
        </w:r>
        <w:r>
          <w:rPr>
            <w:noProof/>
            <w:webHidden/>
          </w:rPr>
          <w:instrText xml:space="preserve"> PAGEREF _Toc169073948 \h </w:instrText>
        </w:r>
        <w:r>
          <w:rPr>
            <w:noProof/>
            <w:webHidden/>
          </w:rPr>
        </w:r>
        <w:r>
          <w:rPr>
            <w:noProof/>
            <w:webHidden/>
          </w:rPr>
          <w:fldChar w:fldCharType="separate"/>
        </w:r>
        <w:r>
          <w:rPr>
            <w:noProof/>
            <w:webHidden/>
          </w:rPr>
          <w:t>39</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49" w:history="1">
        <w:r w:rsidRPr="00784DBF">
          <w:rPr>
            <w:rStyle w:val="Hyperlink"/>
            <w:noProof/>
          </w:rPr>
          <w:t>6.4.4</w:t>
        </w:r>
        <w:r>
          <w:rPr>
            <w:rFonts w:eastAsiaTheme="minorEastAsia" w:cstheme="minorBidi"/>
            <w:i w:val="0"/>
            <w:iCs w:val="0"/>
            <w:noProof/>
            <w:sz w:val="22"/>
            <w:szCs w:val="22"/>
            <w:lang w:val="de-DE"/>
          </w:rPr>
          <w:tab/>
        </w:r>
        <w:r w:rsidRPr="00784DBF">
          <w:rPr>
            <w:rStyle w:val="Hyperlink"/>
            <w:noProof/>
          </w:rPr>
          <w:t>Forschung</w:t>
        </w:r>
        <w:r>
          <w:rPr>
            <w:noProof/>
            <w:webHidden/>
          </w:rPr>
          <w:tab/>
        </w:r>
        <w:r>
          <w:rPr>
            <w:noProof/>
            <w:webHidden/>
          </w:rPr>
          <w:fldChar w:fldCharType="begin"/>
        </w:r>
        <w:r>
          <w:rPr>
            <w:noProof/>
            <w:webHidden/>
          </w:rPr>
          <w:instrText xml:space="preserve"> PAGEREF _Toc169073949 \h </w:instrText>
        </w:r>
        <w:r>
          <w:rPr>
            <w:noProof/>
            <w:webHidden/>
          </w:rPr>
        </w:r>
        <w:r>
          <w:rPr>
            <w:noProof/>
            <w:webHidden/>
          </w:rPr>
          <w:fldChar w:fldCharType="separate"/>
        </w:r>
        <w:r>
          <w:rPr>
            <w:noProof/>
            <w:webHidden/>
          </w:rPr>
          <w:t>40</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50" w:history="1">
        <w:r w:rsidRPr="00784DBF">
          <w:rPr>
            <w:rStyle w:val="Hyperlink"/>
            <w:noProof/>
          </w:rPr>
          <w:t>6.4.5</w:t>
        </w:r>
        <w:r>
          <w:rPr>
            <w:rFonts w:eastAsiaTheme="minorEastAsia" w:cstheme="minorBidi"/>
            <w:i w:val="0"/>
            <w:iCs w:val="0"/>
            <w:noProof/>
            <w:sz w:val="22"/>
            <w:szCs w:val="22"/>
            <w:lang w:val="de-DE"/>
          </w:rPr>
          <w:tab/>
        </w:r>
        <w:r w:rsidRPr="00784DBF">
          <w:rPr>
            <w:rStyle w:val="Hyperlink"/>
            <w:noProof/>
          </w:rPr>
          <w:t>Politische Bildung</w:t>
        </w:r>
        <w:r>
          <w:rPr>
            <w:noProof/>
            <w:webHidden/>
          </w:rPr>
          <w:tab/>
        </w:r>
        <w:r>
          <w:rPr>
            <w:noProof/>
            <w:webHidden/>
          </w:rPr>
          <w:fldChar w:fldCharType="begin"/>
        </w:r>
        <w:r>
          <w:rPr>
            <w:noProof/>
            <w:webHidden/>
          </w:rPr>
          <w:instrText xml:space="preserve"> PAGEREF _Toc169073950 \h </w:instrText>
        </w:r>
        <w:r>
          <w:rPr>
            <w:noProof/>
            <w:webHidden/>
          </w:rPr>
        </w:r>
        <w:r>
          <w:rPr>
            <w:noProof/>
            <w:webHidden/>
          </w:rPr>
          <w:fldChar w:fldCharType="separate"/>
        </w:r>
        <w:r>
          <w:rPr>
            <w:noProof/>
            <w:webHidden/>
          </w:rPr>
          <w:t>41</w:t>
        </w:r>
        <w:r>
          <w:rPr>
            <w:noProof/>
            <w:webHidden/>
          </w:rPr>
          <w:fldChar w:fldCharType="end"/>
        </w:r>
      </w:hyperlink>
    </w:p>
    <w:p w:rsidR="00653B50" w:rsidRDefault="00653B50">
      <w:pPr>
        <w:pStyle w:val="Verzeichnis1"/>
        <w:rPr>
          <w:rFonts w:eastAsiaTheme="minorEastAsia" w:cstheme="minorBidi"/>
          <w:b w:val="0"/>
          <w:bCs w:val="0"/>
          <w:caps w:val="0"/>
          <w:noProof/>
          <w:sz w:val="22"/>
          <w:szCs w:val="22"/>
          <w:lang w:val="de-DE"/>
        </w:rPr>
      </w:pPr>
      <w:hyperlink w:anchor="_Toc169073951" w:history="1">
        <w:r w:rsidRPr="00784DBF">
          <w:rPr>
            <w:rStyle w:val="Hyperlink"/>
            <w:noProof/>
          </w:rPr>
          <w:t>7</w:t>
        </w:r>
        <w:r>
          <w:rPr>
            <w:rFonts w:eastAsiaTheme="minorEastAsia" w:cstheme="minorBidi"/>
            <w:b w:val="0"/>
            <w:bCs w:val="0"/>
            <w:caps w:val="0"/>
            <w:noProof/>
            <w:sz w:val="22"/>
            <w:szCs w:val="22"/>
            <w:lang w:val="de-DE"/>
          </w:rPr>
          <w:tab/>
        </w:r>
        <w:r w:rsidRPr="00784DBF">
          <w:rPr>
            <w:rStyle w:val="Hyperlink"/>
            <w:noProof/>
          </w:rPr>
          <w:t>Aufbau und Gliederung des Bachelorstudiums zur Erlangung eines Lehramtes der Sekundarstufe Berufsbildung, Fachbereich  Erziehung – Bildung – Entwicklungsbegleitung</w:t>
        </w:r>
        <w:r>
          <w:rPr>
            <w:noProof/>
            <w:webHidden/>
          </w:rPr>
          <w:tab/>
        </w:r>
        <w:r>
          <w:rPr>
            <w:noProof/>
            <w:webHidden/>
          </w:rPr>
          <w:fldChar w:fldCharType="begin"/>
        </w:r>
        <w:r>
          <w:rPr>
            <w:noProof/>
            <w:webHidden/>
          </w:rPr>
          <w:instrText xml:space="preserve"> PAGEREF _Toc169073951 \h </w:instrText>
        </w:r>
        <w:r>
          <w:rPr>
            <w:noProof/>
            <w:webHidden/>
          </w:rPr>
        </w:r>
        <w:r>
          <w:rPr>
            <w:noProof/>
            <w:webHidden/>
          </w:rPr>
          <w:fldChar w:fldCharType="separate"/>
        </w:r>
        <w:r>
          <w:rPr>
            <w:noProof/>
            <w:webHidden/>
          </w:rPr>
          <w:t>42</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52" w:history="1">
        <w:r w:rsidRPr="00784DBF">
          <w:rPr>
            <w:rStyle w:val="Hyperlink"/>
            <w:noProof/>
          </w:rPr>
          <w:t>7.1</w:t>
        </w:r>
        <w:r>
          <w:rPr>
            <w:rFonts w:eastAsiaTheme="minorEastAsia" w:cstheme="minorBidi"/>
            <w:smallCaps w:val="0"/>
            <w:noProof/>
            <w:sz w:val="22"/>
            <w:szCs w:val="22"/>
            <w:lang w:val="de-DE"/>
          </w:rPr>
          <w:tab/>
        </w:r>
        <w:r w:rsidRPr="00784DBF">
          <w:rPr>
            <w:rStyle w:val="Hyperlink"/>
            <w:noProof/>
          </w:rPr>
          <w:t>Modulübersicht</w:t>
        </w:r>
        <w:r>
          <w:rPr>
            <w:noProof/>
            <w:webHidden/>
          </w:rPr>
          <w:tab/>
        </w:r>
        <w:r>
          <w:rPr>
            <w:noProof/>
            <w:webHidden/>
          </w:rPr>
          <w:fldChar w:fldCharType="begin"/>
        </w:r>
        <w:r>
          <w:rPr>
            <w:noProof/>
            <w:webHidden/>
          </w:rPr>
          <w:instrText xml:space="preserve"> PAGEREF _Toc169073952 \h </w:instrText>
        </w:r>
        <w:r>
          <w:rPr>
            <w:noProof/>
            <w:webHidden/>
          </w:rPr>
        </w:r>
        <w:r>
          <w:rPr>
            <w:noProof/>
            <w:webHidden/>
          </w:rPr>
          <w:fldChar w:fldCharType="separate"/>
        </w:r>
        <w:r>
          <w:rPr>
            <w:noProof/>
            <w:webHidden/>
          </w:rPr>
          <w:t>42</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53" w:history="1">
        <w:r w:rsidRPr="00784DBF">
          <w:rPr>
            <w:rStyle w:val="Hyperlink"/>
            <w:noProof/>
          </w:rPr>
          <w:t>7.2</w:t>
        </w:r>
        <w:r>
          <w:rPr>
            <w:rFonts w:eastAsiaTheme="minorEastAsia" w:cstheme="minorBidi"/>
            <w:smallCaps w:val="0"/>
            <w:noProof/>
            <w:sz w:val="22"/>
            <w:szCs w:val="22"/>
            <w:lang w:val="de-DE"/>
          </w:rPr>
          <w:tab/>
        </w:r>
        <w:r w:rsidRPr="00784DBF">
          <w:rPr>
            <w:rStyle w:val="Hyperlink"/>
            <w:noProof/>
          </w:rPr>
          <w:t>Lehrveranstaltungsübersichten</w:t>
        </w:r>
        <w:r>
          <w:rPr>
            <w:noProof/>
            <w:webHidden/>
          </w:rPr>
          <w:tab/>
        </w:r>
        <w:r>
          <w:rPr>
            <w:noProof/>
            <w:webHidden/>
          </w:rPr>
          <w:fldChar w:fldCharType="begin"/>
        </w:r>
        <w:r>
          <w:rPr>
            <w:noProof/>
            <w:webHidden/>
          </w:rPr>
          <w:instrText xml:space="preserve"> PAGEREF _Toc169073953 \h </w:instrText>
        </w:r>
        <w:r>
          <w:rPr>
            <w:noProof/>
            <w:webHidden/>
          </w:rPr>
        </w:r>
        <w:r>
          <w:rPr>
            <w:noProof/>
            <w:webHidden/>
          </w:rPr>
          <w:fldChar w:fldCharType="separate"/>
        </w:r>
        <w:r>
          <w:rPr>
            <w:noProof/>
            <w:webHidden/>
          </w:rPr>
          <w:t>43</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54" w:history="1">
        <w:r w:rsidRPr="00784DBF">
          <w:rPr>
            <w:rStyle w:val="Hyperlink"/>
            <w:noProof/>
          </w:rPr>
          <w:t>7.3</w:t>
        </w:r>
        <w:r>
          <w:rPr>
            <w:rFonts w:eastAsiaTheme="minorEastAsia" w:cstheme="minorBidi"/>
            <w:smallCaps w:val="0"/>
            <w:noProof/>
            <w:sz w:val="22"/>
            <w:szCs w:val="22"/>
            <w:lang w:val="de-DE"/>
          </w:rPr>
          <w:tab/>
        </w:r>
        <w:r w:rsidRPr="00784DBF">
          <w:rPr>
            <w:rStyle w:val="Hyperlink"/>
            <w:noProof/>
          </w:rPr>
          <w:t>Modulbeschreibungen BWG</w:t>
        </w:r>
        <w:r>
          <w:rPr>
            <w:noProof/>
            <w:webHidden/>
          </w:rPr>
          <w:tab/>
        </w:r>
        <w:r>
          <w:rPr>
            <w:noProof/>
            <w:webHidden/>
          </w:rPr>
          <w:fldChar w:fldCharType="begin"/>
        </w:r>
        <w:r>
          <w:rPr>
            <w:noProof/>
            <w:webHidden/>
          </w:rPr>
          <w:instrText xml:space="preserve"> PAGEREF _Toc169073954 \h </w:instrText>
        </w:r>
        <w:r>
          <w:rPr>
            <w:noProof/>
            <w:webHidden/>
          </w:rPr>
        </w:r>
        <w:r>
          <w:rPr>
            <w:noProof/>
            <w:webHidden/>
          </w:rPr>
          <w:fldChar w:fldCharType="separate"/>
        </w:r>
        <w:r>
          <w:rPr>
            <w:noProof/>
            <w:webHidden/>
          </w:rPr>
          <w:t>46</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55" w:history="1">
        <w:r w:rsidRPr="00784DBF">
          <w:rPr>
            <w:rStyle w:val="Hyperlink"/>
            <w:noProof/>
          </w:rPr>
          <w:t>7.3.1</w:t>
        </w:r>
        <w:r>
          <w:rPr>
            <w:rFonts w:eastAsiaTheme="minorEastAsia" w:cstheme="minorBidi"/>
            <w:i w:val="0"/>
            <w:iCs w:val="0"/>
            <w:noProof/>
            <w:sz w:val="22"/>
            <w:szCs w:val="22"/>
            <w:lang w:val="de-DE"/>
          </w:rPr>
          <w:tab/>
        </w:r>
        <w:r w:rsidRPr="00784DBF">
          <w:rPr>
            <w:rStyle w:val="Hyperlink"/>
            <w:noProof/>
          </w:rPr>
          <w:t>BWGBP1 – Grundlagen des Lehrberufs 1</w:t>
        </w:r>
        <w:r>
          <w:rPr>
            <w:noProof/>
            <w:webHidden/>
          </w:rPr>
          <w:tab/>
        </w:r>
        <w:r>
          <w:rPr>
            <w:noProof/>
            <w:webHidden/>
          </w:rPr>
          <w:fldChar w:fldCharType="begin"/>
        </w:r>
        <w:r>
          <w:rPr>
            <w:noProof/>
            <w:webHidden/>
          </w:rPr>
          <w:instrText xml:space="preserve"> PAGEREF _Toc169073955 \h </w:instrText>
        </w:r>
        <w:r>
          <w:rPr>
            <w:noProof/>
            <w:webHidden/>
          </w:rPr>
        </w:r>
        <w:r>
          <w:rPr>
            <w:noProof/>
            <w:webHidden/>
          </w:rPr>
          <w:fldChar w:fldCharType="separate"/>
        </w:r>
        <w:r>
          <w:rPr>
            <w:noProof/>
            <w:webHidden/>
          </w:rPr>
          <w:t>46</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56" w:history="1">
        <w:r w:rsidRPr="00784DBF">
          <w:rPr>
            <w:rStyle w:val="Hyperlink"/>
            <w:noProof/>
          </w:rPr>
          <w:t>7.3.2</w:t>
        </w:r>
        <w:r>
          <w:rPr>
            <w:rFonts w:eastAsiaTheme="minorEastAsia" w:cstheme="minorBidi"/>
            <w:i w:val="0"/>
            <w:iCs w:val="0"/>
            <w:noProof/>
            <w:sz w:val="22"/>
            <w:szCs w:val="22"/>
            <w:lang w:val="de-DE"/>
          </w:rPr>
          <w:tab/>
        </w:r>
        <w:r w:rsidRPr="00784DBF">
          <w:rPr>
            <w:rStyle w:val="Hyperlink"/>
            <w:noProof/>
          </w:rPr>
          <w:t>BWGBP2 – Grundlagen des Lehrberufs 2</w:t>
        </w:r>
        <w:r>
          <w:rPr>
            <w:noProof/>
            <w:webHidden/>
          </w:rPr>
          <w:tab/>
        </w:r>
        <w:r>
          <w:rPr>
            <w:noProof/>
            <w:webHidden/>
          </w:rPr>
          <w:fldChar w:fldCharType="begin"/>
        </w:r>
        <w:r>
          <w:rPr>
            <w:noProof/>
            <w:webHidden/>
          </w:rPr>
          <w:instrText xml:space="preserve"> PAGEREF _Toc169073956 \h </w:instrText>
        </w:r>
        <w:r>
          <w:rPr>
            <w:noProof/>
            <w:webHidden/>
          </w:rPr>
        </w:r>
        <w:r>
          <w:rPr>
            <w:noProof/>
            <w:webHidden/>
          </w:rPr>
          <w:fldChar w:fldCharType="separate"/>
        </w:r>
        <w:r>
          <w:rPr>
            <w:noProof/>
            <w:webHidden/>
          </w:rPr>
          <w:t>47</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57" w:history="1">
        <w:r w:rsidRPr="00784DBF">
          <w:rPr>
            <w:rStyle w:val="Hyperlink"/>
            <w:noProof/>
          </w:rPr>
          <w:t>7.3.3</w:t>
        </w:r>
        <w:r>
          <w:rPr>
            <w:rFonts w:eastAsiaTheme="minorEastAsia" w:cstheme="minorBidi"/>
            <w:i w:val="0"/>
            <w:iCs w:val="0"/>
            <w:noProof/>
            <w:sz w:val="22"/>
            <w:szCs w:val="22"/>
            <w:lang w:val="de-DE"/>
          </w:rPr>
          <w:tab/>
        </w:r>
        <w:r w:rsidRPr="00784DBF">
          <w:rPr>
            <w:rStyle w:val="Hyperlink"/>
            <w:noProof/>
          </w:rPr>
          <w:t>BWGBP3 – Kind und Jugend 1</w:t>
        </w:r>
        <w:r>
          <w:rPr>
            <w:noProof/>
            <w:webHidden/>
          </w:rPr>
          <w:tab/>
        </w:r>
        <w:r>
          <w:rPr>
            <w:noProof/>
            <w:webHidden/>
          </w:rPr>
          <w:fldChar w:fldCharType="begin"/>
        </w:r>
        <w:r>
          <w:rPr>
            <w:noProof/>
            <w:webHidden/>
          </w:rPr>
          <w:instrText xml:space="preserve"> PAGEREF _Toc169073957 \h </w:instrText>
        </w:r>
        <w:r>
          <w:rPr>
            <w:noProof/>
            <w:webHidden/>
          </w:rPr>
        </w:r>
        <w:r>
          <w:rPr>
            <w:noProof/>
            <w:webHidden/>
          </w:rPr>
          <w:fldChar w:fldCharType="separate"/>
        </w:r>
        <w:r>
          <w:rPr>
            <w:noProof/>
            <w:webHidden/>
          </w:rPr>
          <w:t>50</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58" w:history="1">
        <w:r w:rsidRPr="00784DBF">
          <w:rPr>
            <w:rStyle w:val="Hyperlink"/>
            <w:noProof/>
          </w:rPr>
          <w:t>7.3.4</w:t>
        </w:r>
        <w:r>
          <w:rPr>
            <w:rFonts w:eastAsiaTheme="minorEastAsia" w:cstheme="minorBidi"/>
            <w:i w:val="0"/>
            <w:iCs w:val="0"/>
            <w:noProof/>
            <w:sz w:val="22"/>
            <w:szCs w:val="22"/>
            <w:lang w:val="de-DE"/>
          </w:rPr>
          <w:tab/>
        </w:r>
        <w:r w:rsidRPr="00784DBF">
          <w:rPr>
            <w:rStyle w:val="Hyperlink"/>
            <w:noProof/>
          </w:rPr>
          <w:t>BWGBP4 – Grundlagen der Elementar- und Sozialpädagogik</w:t>
        </w:r>
        <w:r>
          <w:rPr>
            <w:noProof/>
            <w:webHidden/>
          </w:rPr>
          <w:tab/>
        </w:r>
        <w:r>
          <w:rPr>
            <w:noProof/>
            <w:webHidden/>
          </w:rPr>
          <w:fldChar w:fldCharType="begin"/>
        </w:r>
        <w:r>
          <w:rPr>
            <w:noProof/>
            <w:webHidden/>
          </w:rPr>
          <w:instrText xml:space="preserve"> PAGEREF _Toc169073958 \h </w:instrText>
        </w:r>
        <w:r>
          <w:rPr>
            <w:noProof/>
            <w:webHidden/>
          </w:rPr>
        </w:r>
        <w:r>
          <w:rPr>
            <w:noProof/>
            <w:webHidden/>
          </w:rPr>
          <w:fldChar w:fldCharType="separate"/>
        </w:r>
        <w:r>
          <w:rPr>
            <w:noProof/>
            <w:webHidden/>
          </w:rPr>
          <w:t>52</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59" w:history="1">
        <w:r w:rsidRPr="00784DBF">
          <w:rPr>
            <w:rStyle w:val="Hyperlink"/>
            <w:noProof/>
          </w:rPr>
          <w:t>7.3.5</w:t>
        </w:r>
        <w:r>
          <w:rPr>
            <w:rFonts w:eastAsiaTheme="minorEastAsia" w:cstheme="minorBidi"/>
            <w:i w:val="0"/>
            <w:iCs w:val="0"/>
            <w:noProof/>
            <w:sz w:val="22"/>
            <w:szCs w:val="22"/>
            <w:lang w:val="de-DE"/>
          </w:rPr>
          <w:tab/>
        </w:r>
        <w:r w:rsidRPr="00784DBF">
          <w:rPr>
            <w:rStyle w:val="Hyperlink"/>
            <w:noProof/>
          </w:rPr>
          <w:t>BWGBP5 – Fachkundig unterrichten, individualisieren und differenzieren</w:t>
        </w:r>
        <w:r>
          <w:rPr>
            <w:noProof/>
            <w:webHidden/>
          </w:rPr>
          <w:tab/>
        </w:r>
        <w:r>
          <w:rPr>
            <w:noProof/>
            <w:webHidden/>
          </w:rPr>
          <w:fldChar w:fldCharType="begin"/>
        </w:r>
        <w:r>
          <w:rPr>
            <w:noProof/>
            <w:webHidden/>
          </w:rPr>
          <w:instrText xml:space="preserve"> PAGEREF _Toc169073959 \h </w:instrText>
        </w:r>
        <w:r>
          <w:rPr>
            <w:noProof/>
            <w:webHidden/>
          </w:rPr>
        </w:r>
        <w:r>
          <w:rPr>
            <w:noProof/>
            <w:webHidden/>
          </w:rPr>
          <w:fldChar w:fldCharType="separate"/>
        </w:r>
        <w:r>
          <w:rPr>
            <w:noProof/>
            <w:webHidden/>
          </w:rPr>
          <w:t>54</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60" w:history="1">
        <w:r w:rsidRPr="00784DBF">
          <w:rPr>
            <w:rStyle w:val="Hyperlink"/>
            <w:noProof/>
          </w:rPr>
          <w:t>7.3.6</w:t>
        </w:r>
        <w:r>
          <w:rPr>
            <w:rFonts w:eastAsiaTheme="minorEastAsia" w:cstheme="minorBidi"/>
            <w:i w:val="0"/>
            <w:iCs w:val="0"/>
            <w:noProof/>
            <w:sz w:val="22"/>
            <w:szCs w:val="22"/>
            <w:lang w:val="de-DE"/>
          </w:rPr>
          <w:tab/>
        </w:r>
        <w:r w:rsidRPr="00784DBF">
          <w:rPr>
            <w:rStyle w:val="Hyperlink"/>
            <w:noProof/>
          </w:rPr>
          <w:t>BWGBP6 – Kind und Jugend 2</w:t>
        </w:r>
        <w:r>
          <w:rPr>
            <w:noProof/>
            <w:webHidden/>
          </w:rPr>
          <w:tab/>
        </w:r>
        <w:r>
          <w:rPr>
            <w:noProof/>
            <w:webHidden/>
          </w:rPr>
          <w:fldChar w:fldCharType="begin"/>
        </w:r>
        <w:r>
          <w:rPr>
            <w:noProof/>
            <w:webHidden/>
          </w:rPr>
          <w:instrText xml:space="preserve"> PAGEREF _Toc169073960 \h </w:instrText>
        </w:r>
        <w:r>
          <w:rPr>
            <w:noProof/>
            <w:webHidden/>
          </w:rPr>
        </w:r>
        <w:r>
          <w:rPr>
            <w:noProof/>
            <w:webHidden/>
          </w:rPr>
          <w:fldChar w:fldCharType="separate"/>
        </w:r>
        <w:r>
          <w:rPr>
            <w:noProof/>
            <w:webHidden/>
          </w:rPr>
          <w:t>56</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61" w:history="1">
        <w:r w:rsidRPr="00784DBF">
          <w:rPr>
            <w:rStyle w:val="Hyperlink"/>
            <w:noProof/>
          </w:rPr>
          <w:t>7.3.7</w:t>
        </w:r>
        <w:r>
          <w:rPr>
            <w:rFonts w:eastAsiaTheme="minorEastAsia" w:cstheme="minorBidi"/>
            <w:i w:val="0"/>
            <w:iCs w:val="0"/>
            <w:noProof/>
            <w:sz w:val="22"/>
            <w:szCs w:val="22"/>
            <w:lang w:val="de-DE"/>
          </w:rPr>
          <w:tab/>
        </w:r>
        <w:r w:rsidRPr="00784DBF">
          <w:rPr>
            <w:rStyle w:val="Hyperlink"/>
            <w:noProof/>
          </w:rPr>
          <w:t>BWGBP7 – Spezifische Aspekte von Berufspädagogik an der BAfEP und BASOP</w:t>
        </w:r>
        <w:r>
          <w:rPr>
            <w:noProof/>
            <w:webHidden/>
          </w:rPr>
          <w:tab/>
        </w:r>
        <w:r>
          <w:rPr>
            <w:noProof/>
            <w:webHidden/>
          </w:rPr>
          <w:fldChar w:fldCharType="begin"/>
        </w:r>
        <w:r>
          <w:rPr>
            <w:noProof/>
            <w:webHidden/>
          </w:rPr>
          <w:instrText xml:space="preserve"> PAGEREF _Toc169073961 \h </w:instrText>
        </w:r>
        <w:r>
          <w:rPr>
            <w:noProof/>
            <w:webHidden/>
          </w:rPr>
        </w:r>
        <w:r>
          <w:rPr>
            <w:noProof/>
            <w:webHidden/>
          </w:rPr>
          <w:fldChar w:fldCharType="separate"/>
        </w:r>
        <w:r>
          <w:rPr>
            <w:noProof/>
            <w:webHidden/>
          </w:rPr>
          <w:t>58</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62" w:history="1">
        <w:r w:rsidRPr="00784DBF">
          <w:rPr>
            <w:rStyle w:val="Hyperlink"/>
            <w:noProof/>
          </w:rPr>
          <w:t>7.4</w:t>
        </w:r>
        <w:r>
          <w:rPr>
            <w:rFonts w:eastAsiaTheme="minorEastAsia" w:cstheme="minorBidi"/>
            <w:smallCaps w:val="0"/>
            <w:noProof/>
            <w:sz w:val="22"/>
            <w:szCs w:val="22"/>
            <w:lang w:val="de-DE"/>
          </w:rPr>
          <w:tab/>
        </w:r>
        <w:r w:rsidRPr="00784DBF">
          <w:rPr>
            <w:rStyle w:val="Hyperlink"/>
            <w:noProof/>
          </w:rPr>
          <w:t>Modulbeschreibungen Fachdidaktik</w:t>
        </w:r>
        <w:r>
          <w:rPr>
            <w:noProof/>
            <w:webHidden/>
          </w:rPr>
          <w:tab/>
        </w:r>
        <w:r>
          <w:rPr>
            <w:noProof/>
            <w:webHidden/>
          </w:rPr>
          <w:fldChar w:fldCharType="begin"/>
        </w:r>
        <w:r>
          <w:rPr>
            <w:noProof/>
            <w:webHidden/>
          </w:rPr>
          <w:instrText xml:space="preserve"> PAGEREF _Toc169073962 \h </w:instrText>
        </w:r>
        <w:r>
          <w:rPr>
            <w:noProof/>
            <w:webHidden/>
          </w:rPr>
        </w:r>
        <w:r>
          <w:rPr>
            <w:noProof/>
            <w:webHidden/>
          </w:rPr>
          <w:fldChar w:fldCharType="separate"/>
        </w:r>
        <w:r>
          <w:rPr>
            <w:noProof/>
            <w:webHidden/>
          </w:rPr>
          <w:t>60</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63" w:history="1">
        <w:r w:rsidRPr="00784DBF">
          <w:rPr>
            <w:rStyle w:val="Hyperlink"/>
            <w:noProof/>
          </w:rPr>
          <w:t>7.4.1</w:t>
        </w:r>
        <w:r>
          <w:rPr>
            <w:rFonts w:eastAsiaTheme="minorEastAsia" w:cstheme="minorBidi"/>
            <w:i w:val="0"/>
            <w:iCs w:val="0"/>
            <w:noProof/>
            <w:sz w:val="22"/>
            <w:szCs w:val="22"/>
            <w:lang w:val="de-DE"/>
          </w:rPr>
          <w:tab/>
        </w:r>
        <w:r w:rsidRPr="00784DBF">
          <w:rPr>
            <w:rStyle w:val="Hyperlink"/>
            <w:noProof/>
          </w:rPr>
          <w:t>FDA1 - Allgemeine fachdidaktische Grundlagen des Unterrichts</w:t>
        </w:r>
        <w:r>
          <w:rPr>
            <w:noProof/>
            <w:webHidden/>
          </w:rPr>
          <w:tab/>
        </w:r>
        <w:r>
          <w:rPr>
            <w:noProof/>
            <w:webHidden/>
          </w:rPr>
          <w:fldChar w:fldCharType="begin"/>
        </w:r>
        <w:r>
          <w:rPr>
            <w:noProof/>
            <w:webHidden/>
          </w:rPr>
          <w:instrText xml:space="preserve"> PAGEREF _Toc169073963 \h </w:instrText>
        </w:r>
        <w:r>
          <w:rPr>
            <w:noProof/>
            <w:webHidden/>
          </w:rPr>
        </w:r>
        <w:r>
          <w:rPr>
            <w:noProof/>
            <w:webHidden/>
          </w:rPr>
          <w:fldChar w:fldCharType="separate"/>
        </w:r>
        <w:r>
          <w:rPr>
            <w:noProof/>
            <w:webHidden/>
          </w:rPr>
          <w:t>60</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64" w:history="1">
        <w:r w:rsidRPr="00784DBF">
          <w:rPr>
            <w:rStyle w:val="Hyperlink"/>
            <w:noProof/>
          </w:rPr>
          <w:t>7.4.2</w:t>
        </w:r>
        <w:r>
          <w:rPr>
            <w:rFonts w:eastAsiaTheme="minorEastAsia" w:cstheme="minorBidi"/>
            <w:i w:val="0"/>
            <w:iCs w:val="0"/>
            <w:noProof/>
            <w:sz w:val="22"/>
            <w:szCs w:val="22"/>
            <w:lang w:val="de-DE"/>
          </w:rPr>
          <w:tab/>
        </w:r>
        <w:r w:rsidRPr="00784DBF">
          <w:rPr>
            <w:rStyle w:val="Hyperlink"/>
            <w:noProof/>
          </w:rPr>
          <w:t>FDA2 – Methodenvielfalt und Medien</w:t>
        </w:r>
        <w:r>
          <w:rPr>
            <w:noProof/>
            <w:webHidden/>
          </w:rPr>
          <w:tab/>
        </w:r>
        <w:r>
          <w:rPr>
            <w:noProof/>
            <w:webHidden/>
          </w:rPr>
          <w:fldChar w:fldCharType="begin"/>
        </w:r>
        <w:r>
          <w:rPr>
            <w:noProof/>
            <w:webHidden/>
          </w:rPr>
          <w:instrText xml:space="preserve"> PAGEREF _Toc169073964 \h </w:instrText>
        </w:r>
        <w:r>
          <w:rPr>
            <w:noProof/>
            <w:webHidden/>
          </w:rPr>
        </w:r>
        <w:r>
          <w:rPr>
            <w:noProof/>
            <w:webHidden/>
          </w:rPr>
          <w:fldChar w:fldCharType="separate"/>
        </w:r>
        <w:r>
          <w:rPr>
            <w:noProof/>
            <w:webHidden/>
          </w:rPr>
          <w:t>62</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65" w:history="1">
        <w:r w:rsidRPr="00784DBF">
          <w:rPr>
            <w:rStyle w:val="Hyperlink"/>
            <w:noProof/>
          </w:rPr>
          <w:t>7.4.3</w:t>
        </w:r>
        <w:r>
          <w:rPr>
            <w:rFonts w:eastAsiaTheme="minorEastAsia" w:cstheme="minorBidi"/>
            <w:i w:val="0"/>
            <w:iCs w:val="0"/>
            <w:noProof/>
            <w:sz w:val="22"/>
            <w:szCs w:val="22"/>
            <w:lang w:val="de-DE"/>
          </w:rPr>
          <w:tab/>
        </w:r>
        <w:r w:rsidRPr="00784DBF">
          <w:rPr>
            <w:rStyle w:val="Hyperlink"/>
            <w:noProof/>
          </w:rPr>
          <w:t>FDA3 – Unterricht gestalten und beurteilen</w:t>
        </w:r>
        <w:r>
          <w:rPr>
            <w:noProof/>
            <w:webHidden/>
          </w:rPr>
          <w:tab/>
        </w:r>
        <w:r>
          <w:rPr>
            <w:noProof/>
            <w:webHidden/>
          </w:rPr>
          <w:fldChar w:fldCharType="begin"/>
        </w:r>
        <w:r>
          <w:rPr>
            <w:noProof/>
            <w:webHidden/>
          </w:rPr>
          <w:instrText xml:space="preserve"> PAGEREF _Toc169073965 \h </w:instrText>
        </w:r>
        <w:r>
          <w:rPr>
            <w:noProof/>
            <w:webHidden/>
          </w:rPr>
        </w:r>
        <w:r>
          <w:rPr>
            <w:noProof/>
            <w:webHidden/>
          </w:rPr>
          <w:fldChar w:fldCharType="separate"/>
        </w:r>
        <w:r>
          <w:rPr>
            <w:noProof/>
            <w:webHidden/>
          </w:rPr>
          <w:t>64</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66" w:history="1">
        <w:r w:rsidRPr="00784DBF">
          <w:rPr>
            <w:rStyle w:val="Hyperlink"/>
            <w:noProof/>
          </w:rPr>
          <w:t>7.4.4</w:t>
        </w:r>
        <w:r>
          <w:rPr>
            <w:rFonts w:eastAsiaTheme="minorEastAsia" w:cstheme="minorBidi"/>
            <w:i w:val="0"/>
            <w:iCs w:val="0"/>
            <w:noProof/>
            <w:sz w:val="22"/>
            <w:szCs w:val="22"/>
            <w:lang w:val="de-DE"/>
          </w:rPr>
          <w:tab/>
        </w:r>
        <w:r w:rsidRPr="00784DBF">
          <w:rPr>
            <w:rStyle w:val="Hyperlink"/>
            <w:noProof/>
          </w:rPr>
          <w:t>FDA4 – Persönlichkeitsentwicklung und Kommunikation</w:t>
        </w:r>
        <w:r>
          <w:rPr>
            <w:noProof/>
            <w:webHidden/>
          </w:rPr>
          <w:tab/>
        </w:r>
        <w:r>
          <w:rPr>
            <w:noProof/>
            <w:webHidden/>
          </w:rPr>
          <w:fldChar w:fldCharType="begin"/>
        </w:r>
        <w:r>
          <w:rPr>
            <w:noProof/>
            <w:webHidden/>
          </w:rPr>
          <w:instrText xml:space="preserve"> PAGEREF _Toc169073966 \h </w:instrText>
        </w:r>
        <w:r>
          <w:rPr>
            <w:noProof/>
            <w:webHidden/>
          </w:rPr>
        </w:r>
        <w:r>
          <w:rPr>
            <w:noProof/>
            <w:webHidden/>
          </w:rPr>
          <w:fldChar w:fldCharType="separate"/>
        </w:r>
        <w:r>
          <w:rPr>
            <w:noProof/>
            <w:webHidden/>
          </w:rPr>
          <w:t>66</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67" w:history="1">
        <w:r w:rsidRPr="00784DBF">
          <w:rPr>
            <w:rStyle w:val="Hyperlink"/>
            <w:noProof/>
          </w:rPr>
          <w:t>7.4.5</w:t>
        </w:r>
        <w:r>
          <w:rPr>
            <w:rFonts w:eastAsiaTheme="minorEastAsia" w:cstheme="minorBidi"/>
            <w:i w:val="0"/>
            <w:iCs w:val="0"/>
            <w:noProof/>
            <w:sz w:val="22"/>
            <w:szCs w:val="22"/>
            <w:lang w:val="de-DE"/>
          </w:rPr>
          <w:tab/>
        </w:r>
        <w:r w:rsidRPr="00784DBF">
          <w:rPr>
            <w:rStyle w:val="Hyperlink"/>
            <w:noProof/>
          </w:rPr>
          <w:t>FDB1 - Fachdidaktische Vertiefung des berufstheoretischen und berufspraktischen Unterrichts an BAfEP und BASOP 1</w:t>
        </w:r>
        <w:r>
          <w:rPr>
            <w:noProof/>
            <w:webHidden/>
          </w:rPr>
          <w:tab/>
        </w:r>
        <w:r>
          <w:rPr>
            <w:noProof/>
            <w:webHidden/>
          </w:rPr>
          <w:fldChar w:fldCharType="begin"/>
        </w:r>
        <w:r>
          <w:rPr>
            <w:noProof/>
            <w:webHidden/>
          </w:rPr>
          <w:instrText xml:space="preserve"> PAGEREF _Toc169073967 \h </w:instrText>
        </w:r>
        <w:r>
          <w:rPr>
            <w:noProof/>
            <w:webHidden/>
          </w:rPr>
        </w:r>
        <w:r>
          <w:rPr>
            <w:noProof/>
            <w:webHidden/>
          </w:rPr>
          <w:fldChar w:fldCharType="separate"/>
        </w:r>
        <w:r>
          <w:rPr>
            <w:noProof/>
            <w:webHidden/>
          </w:rPr>
          <w:t>68</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68" w:history="1">
        <w:r w:rsidRPr="00784DBF">
          <w:rPr>
            <w:rStyle w:val="Hyperlink"/>
            <w:noProof/>
          </w:rPr>
          <w:t>7.4.6</w:t>
        </w:r>
        <w:r>
          <w:rPr>
            <w:rFonts w:eastAsiaTheme="minorEastAsia" w:cstheme="minorBidi"/>
            <w:i w:val="0"/>
            <w:iCs w:val="0"/>
            <w:noProof/>
            <w:sz w:val="22"/>
            <w:szCs w:val="22"/>
            <w:lang w:val="de-DE"/>
          </w:rPr>
          <w:tab/>
        </w:r>
        <w:r w:rsidRPr="00784DBF">
          <w:rPr>
            <w:rStyle w:val="Hyperlink"/>
            <w:noProof/>
          </w:rPr>
          <w:t>FDB2 - Fachdidaktische Vertiefung des berufstheoretischen und berufspraktischen Unterrichts an BAfEP und BASOP 2</w:t>
        </w:r>
        <w:r>
          <w:rPr>
            <w:noProof/>
            <w:webHidden/>
          </w:rPr>
          <w:tab/>
        </w:r>
        <w:r>
          <w:rPr>
            <w:noProof/>
            <w:webHidden/>
          </w:rPr>
          <w:fldChar w:fldCharType="begin"/>
        </w:r>
        <w:r>
          <w:rPr>
            <w:noProof/>
            <w:webHidden/>
          </w:rPr>
          <w:instrText xml:space="preserve"> PAGEREF _Toc169073968 \h </w:instrText>
        </w:r>
        <w:r>
          <w:rPr>
            <w:noProof/>
            <w:webHidden/>
          </w:rPr>
        </w:r>
        <w:r>
          <w:rPr>
            <w:noProof/>
            <w:webHidden/>
          </w:rPr>
          <w:fldChar w:fldCharType="separate"/>
        </w:r>
        <w:r>
          <w:rPr>
            <w:noProof/>
            <w:webHidden/>
          </w:rPr>
          <w:t>70</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69" w:history="1">
        <w:r w:rsidRPr="00784DBF">
          <w:rPr>
            <w:rStyle w:val="Hyperlink"/>
            <w:noProof/>
          </w:rPr>
          <w:t>7.4.7</w:t>
        </w:r>
        <w:r>
          <w:rPr>
            <w:rFonts w:eastAsiaTheme="minorEastAsia" w:cstheme="minorBidi"/>
            <w:i w:val="0"/>
            <w:iCs w:val="0"/>
            <w:noProof/>
            <w:sz w:val="22"/>
            <w:szCs w:val="22"/>
            <w:lang w:val="de-DE"/>
          </w:rPr>
          <w:tab/>
        </w:r>
        <w:r w:rsidRPr="00784DBF">
          <w:rPr>
            <w:rStyle w:val="Hyperlink"/>
            <w:noProof/>
          </w:rPr>
          <w:t>FDL – Spezialisierungsmodul: Umgang mit Vielfalt</w:t>
        </w:r>
        <w:r>
          <w:rPr>
            <w:noProof/>
            <w:webHidden/>
          </w:rPr>
          <w:tab/>
        </w:r>
        <w:r>
          <w:rPr>
            <w:noProof/>
            <w:webHidden/>
          </w:rPr>
          <w:fldChar w:fldCharType="begin"/>
        </w:r>
        <w:r>
          <w:rPr>
            <w:noProof/>
            <w:webHidden/>
          </w:rPr>
          <w:instrText xml:space="preserve"> PAGEREF _Toc169073969 \h </w:instrText>
        </w:r>
        <w:r>
          <w:rPr>
            <w:noProof/>
            <w:webHidden/>
          </w:rPr>
        </w:r>
        <w:r>
          <w:rPr>
            <w:noProof/>
            <w:webHidden/>
          </w:rPr>
          <w:fldChar w:fldCharType="separate"/>
        </w:r>
        <w:r>
          <w:rPr>
            <w:noProof/>
            <w:webHidden/>
          </w:rPr>
          <w:t>72</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70" w:history="1">
        <w:r w:rsidRPr="00784DBF">
          <w:rPr>
            <w:rStyle w:val="Hyperlink"/>
            <w:noProof/>
          </w:rPr>
          <w:t>7.5</w:t>
        </w:r>
        <w:r>
          <w:rPr>
            <w:rFonts w:eastAsiaTheme="minorEastAsia" w:cstheme="minorBidi"/>
            <w:smallCaps w:val="0"/>
            <w:noProof/>
            <w:sz w:val="22"/>
            <w:szCs w:val="22"/>
            <w:lang w:val="de-DE"/>
          </w:rPr>
          <w:tab/>
        </w:r>
        <w:r w:rsidRPr="00784DBF">
          <w:rPr>
            <w:rStyle w:val="Hyperlink"/>
            <w:noProof/>
          </w:rPr>
          <w:t>Modulbeschreibungen FW – Fachwissenschaftliche Ergänzung in aktuellen Themen des eigenen Berufs</w:t>
        </w:r>
        <w:r>
          <w:rPr>
            <w:noProof/>
            <w:webHidden/>
          </w:rPr>
          <w:tab/>
        </w:r>
        <w:r>
          <w:rPr>
            <w:noProof/>
            <w:webHidden/>
          </w:rPr>
          <w:fldChar w:fldCharType="begin"/>
        </w:r>
        <w:r>
          <w:rPr>
            <w:noProof/>
            <w:webHidden/>
          </w:rPr>
          <w:instrText xml:space="preserve"> PAGEREF _Toc169073970 \h </w:instrText>
        </w:r>
        <w:r>
          <w:rPr>
            <w:noProof/>
            <w:webHidden/>
          </w:rPr>
        </w:r>
        <w:r>
          <w:rPr>
            <w:noProof/>
            <w:webHidden/>
          </w:rPr>
          <w:fldChar w:fldCharType="separate"/>
        </w:r>
        <w:r>
          <w:rPr>
            <w:noProof/>
            <w:webHidden/>
          </w:rPr>
          <w:t>74</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71" w:history="1">
        <w:r w:rsidRPr="00784DBF">
          <w:rPr>
            <w:rStyle w:val="Hyperlink"/>
            <w:noProof/>
          </w:rPr>
          <w:t>7.5.1</w:t>
        </w:r>
        <w:r>
          <w:rPr>
            <w:rFonts w:eastAsiaTheme="minorEastAsia" w:cstheme="minorBidi"/>
            <w:i w:val="0"/>
            <w:iCs w:val="0"/>
            <w:noProof/>
            <w:sz w:val="22"/>
            <w:szCs w:val="22"/>
            <w:lang w:val="de-DE"/>
          </w:rPr>
          <w:tab/>
        </w:r>
        <w:r w:rsidRPr="00784DBF">
          <w:rPr>
            <w:rStyle w:val="Hyperlink"/>
            <w:noProof/>
          </w:rPr>
          <w:t>FWV1 – Qualitätsentwicklung und Qualitätsmanagement</w:t>
        </w:r>
        <w:r>
          <w:rPr>
            <w:noProof/>
            <w:webHidden/>
          </w:rPr>
          <w:tab/>
        </w:r>
        <w:r>
          <w:rPr>
            <w:noProof/>
            <w:webHidden/>
          </w:rPr>
          <w:fldChar w:fldCharType="begin"/>
        </w:r>
        <w:r>
          <w:rPr>
            <w:noProof/>
            <w:webHidden/>
          </w:rPr>
          <w:instrText xml:space="preserve"> PAGEREF _Toc169073971 \h </w:instrText>
        </w:r>
        <w:r>
          <w:rPr>
            <w:noProof/>
            <w:webHidden/>
          </w:rPr>
        </w:r>
        <w:r>
          <w:rPr>
            <w:noProof/>
            <w:webHidden/>
          </w:rPr>
          <w:fldChar w:fldCharType="separate"/>
        </w:r>
        <w:r>
          <w:rPr>
            <w:noProof/>
            <w:webHidden/>
          </w:rPr>
          <w:t>74</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72" w:history="1">
        <w:r w:rsidRPr="00784DBF">
          <w:rPr>
            <w:rStyle w:val="Hyperlink"/>
            <w:noProof/>
          </w:rPr>
          <w:t>7.5.2</w:t>
        </w:r>
        <w:r>
          <w:rPr>
            <w:rFonts w:eastAsiaTheme="minorEastAsia" w:cstheme="minorBidi"/>
            <w:i w:val="0"/>
            <w:iCs w:val="0"/>
            <w:noProof/>
            <w:sz w:val="22"/>
            <w:szCs w:val="22"/>
            <w:lang w:val="de-DE"/>
          </w:rPr>
          <w:tab/>
        </w:r>
        <w:r w:rsidRPr="00784DBF">
          <w:rPr>
            <w:rStyle w:val="Hyperlink"/>
            <w:noProof/>
          </w:rPr>
          <w:t>FWV2 – Transition</w:t>
        </w:r>
        <w:r>
          <w:rPr>
            <w:noProof/>
            <w:webHidden/>
          </w:rPr>
          <w:tab/>
        </w:r>
        <w:r>
          <w:rPr>
            <w:noProof/>
            <w:webHidden/>
          </w:rPr>
          <w:fldChar w:fldCharType="begin"/>
        </w:r>
        <w:r>
          <w:rPr>
            <w:noProof/>
            <w:webHidden/>
          </w:rPr>
          <w:instrText xml:space="preserve"> PAGEREF _Toc169073972 \h </w:instrText>
        </w:r>
        <w:r>
          <w:rPr>
            <w:noProof/>
            <w:webHidden/>
          </w:rPr>
        </w:r>
        <w:r>
          <w:rPr>
            <w:noProof/>
            <w:webHidden/>
          </w:rPr>
          <w:fldChar w:fldCharType="separate"/>
        </w:r>
        <w:r>
          <w:rPr>
            <w:noProof/>
            <w:webHidden/>
          </w:rPr>
          <w:t>76</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73" w:history="1">
        <w:r w:rsidRPr="00784DBF">
          <w:rPr>
            <w:rStyle w:val="Hyperlink"/>
            <w:noProof/>
          </w:rPr>
          <w:t>7.6</w:t>
        </w:r>
        <w:r>
          <w:rPr>
            <w:rFonts w:eastAsiaTheme="minorEastAsia" w:cstheme="minorBidi"/>
            <w:smallCaps w:val="0"/>
            <w:noProof/>
            <w:sz w:val="22"/>
            <w:szCs w:val="22"/>
            <w:lang w:val="de-DE"/>
          </w:rPr>
          <w:tab/>
        </w:r>
        <w:r w:rsidRPr="00784DBF">
          <w:rPr>
            <w:rStyle w:val="Hyperlink"/>
            <w:noProof/>
          </w:rPr>
          <w:t>Modulbeschreibungen FWE – Fachwissenschaftliche Erweiterung im  Berufsfeld</w:t>
        </w:r>
        <w:r>
          <w:rPr>
            <w:noProof/>
            <w:webHidden/>
          </w:rPr>
          <w:tab/>
        </w:r>
        <w:r>
          <w:rPr>
            <w:noProof/>
            <w:webHidden/>
          </w:rPr>
          <w:fldChar w:fldCharType="begin"/>
        </w:r>
        <w:r>
          <w:rPr>
            <w:noProof/>
            <w:webHidden/>
          </w:rPr>
          <w:instrText xml:space="preserve"> PAGEREF _Toc169073973 \h </w:instrText>
        </w:r>
        <w:r>
          <w:rPr>
            <w:noProof/>
            <w:webHidden/>
          </w:rPr>
        </w:r>
        <w:r>
          <w:rPr>
            <w:noProof/>
            <w:webHidden/>
          </w:rPr>
          <w:fldChar w:fldCharType="separate"/>
        </w:r>
        <w:r>
          <w:rPr>
            <w:noProof/>
            <w:webHidden/>
          </w:rPr>
          <w:t>78</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74" w:history="1">
        <w:r w:rsidRPr="00784DBF">
          <w:rPr>
            <w:rStyle w:val="Hyperlink"/>
            <w:noProof/>
          </w:rPr>
          <w:t>7.6.1</w:t>
        </w:r>
        <w:r>
          <w:rPr>
            <w:rFonts w:eastAsiaTheme="minorEastAsia" w:cstheme="minorBidi"/>
            <w:i w:val="0"/>
            <w:iCs w:val="0"/>
            <w:noProof/>
            <w:sz w:val="22"/>
            <w:szCs w:val="22"/>
            <w:lang w:val="de-DE"/>
          </w:rPr>
          <w:tab/>
        </w:r>
        <w:r w:rsidRPr="00784DBF">
          <w:rPr>
            <w:rStyle w:val="Hyperlink"/>
            <w:noProof/>
          </w:rPr>
          <w:t>FWE1a – Fachwissenschaftliche Erweiterung im Berufsfeld Elementarpädagogik</w:t>
        </w:r>
        <w:r>
          <w:rPr>
            <w:noProof/>
            <w:webHidden/>
          </w:rPr>
          <w:tab/>
        </w:r>
        <w:r>
          <w:rPr>
            <w:noProof/>
            <w:webHidden/>
          </w:rPr>
          <w:fldChar w:fldCharType="begin"/>
        </w:r>
        <w:r>
          <w:rPr>
            <w:noProof/>
            <w:webHidden/>
          </w:rPr>
          <w:instrText xml:space="preserve"> PAGEREF _Toc169073974 \h </w:instrText>
        </w:r>
        <w:r>
          <w:rPr>
            <w:noProof/>
            <w:webHidden/>
          </w:rPr>
        </w:r>
        <w:r>
          <w:rPr>
            <w:noProof/>
            <w:webHidden/>
          </w:rPr>
          <w:fldChar w:fldCharType="separate"/>
        </w:r>
        <w:r>
          <w:rPr>
            <w:noProof/>
            <w:webHidden/>
          </w:rPr>
          <w:t>78</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75" w:history="1">
        <w:r w:rsidRPr="00784DBF">
          <w:rPr>
            <w:rStyle w:val="Hyperlink"/>
            <w:noProof/>
          </w:rPr>
          <w:t>7.6.2</w:t>
        </w:r>
        <w:r>
          <w:rPr>
            <w:rFonts w:eastAsiaTheme="minorEastAsia" w:cstheme="minorBidi"/>
            <w:i w:val="0"/>
            <w:iCs w:val="0"/>
            <w:noProof/>
            <w:sz w:val="22"/>
            <w:szCs w:val="22"/>
            <w:lang w:val="de-DE"/>
          </w:rPr>
          <w:tab/>
        </w:r>
        <w:r w:rsidRPr="00784DBF">
          <w:rPr>
            <w:rStyle w:val="Hyperlink"/>
            <w:noProof/>
          </w:rPr>
          <w:t>FWE1b – Fachwissenschaftliche Erweiterung im Berufsfeld Sozialpädagogik</w:t>
        </w:r>
        <w:r>
          <w:rPr>
            <w:noProof/>
            <w:webHidden/>
          </w:rPr>
          <w:tab/>
        </w:r>
        <w:r>
          <w:rPr>
            <w:noProof/>
            <w:webHidden/>
          </w:rPr>
          <w:fldChar w:fldCharType="begin"/>
        </w:r>
        <w:r>
          <w:rPr>
            <w:noProof/>
            <w:webHidden/>
          </w:rPr>
          <w:instrText xml:space="preserve"> PAGEREF _Toc169073975 \h </w:instrText>
        </w:r>
        <w:r>
          <w:rPr>
            <w:noProof/>
            <w:webHidden/>
          </w:rPr>
        </w:r>
        <w:r>
          <w:rPr>
            <w:noProof/>
            <w:webHidden/>
          </w:rPr>
          <w:fldChar w:fldCharType="separate"/>
        </w:r>
        <w:r>
          <w:rPr>
            <w:noProof/>
            <w:webHidden/>
          </w:rPr>
          <w:t>80</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76" w:history="1">
        <w:r w:rsidRPr="00784DBF">
          <w:rPr>
            <w:rStyle w:val="Hyperlink"/>
            <w:noProof/>
          </w:rPr>
          <w:t>7.7</w:t>
        </w:r>
        <w:r>
          <w:rPr>
            <w:rFonts w:eastAsiaTheme="minorEastAsia" w:cstheme="minorBidi"/>
            <w:smallCaps w:val="0"/>
            <w:noProof/>
            <w:sz w:val="22"/>
            <w:szCs w:val="22"/>
            <w:lang w:val="de-DE"/>
          </w:rPr>
          <w:tab/>
        </w:r>
        <w:r w:rsidRPr="00784DBF">
          <w:rPr>
            <w:rStyle w:val="Hyperlink"/>
            <w:noProof/>
          </w:rPr>
          <w:t>Wahlpflichtmodule</w:t>
        </w:r>
        <w:r>
          <w:rPr>
            <w:noProof/>
            <w:webHidden/>
          </w:rPr>
          <w:tab/>
        </w:r>
        <w:r>
          <w:rPr>
            <w:noProof/>
            <w:webHidden/>
          </w:rPr>
          <w:fldChar w:fldCharType="begin"/>
        </w:r>
        <w:r>
          <w:rPr>
            <w:noProof/>
            <w:webHidden/>
          </w:rPr>
          <w:instrText xml:space="preserve"> PAGEREF _Toc169073976 \h </w:instrText>
        </w:r>
        <w:r>
          <w:rPr>
            <w:noProof/>
            <w:webHidden/>
          </w:rPr>
        </w:r>
        <w:r>
          <w:rPr>
            <w:noProof/>
            <w:webHidden/>
          </w:rPr>
          <w:fldChar w:fldCharType="separate"/>
        </w:r>
        <w:r>
          <w:rPr>
            <w:noProof/>
            <w:webHidden/>
          </w:rPr>
          <w:t>81</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77" w:history="1">
        <w:r w:rsidRPr="00784DBF">
          <w:rPr>
            <w:rStyle w:val="Hyperlink"/>
            <w:noProof/>
          </w:rPr>
          <w:t>7.7.1</w:t>
        </w:r>
        <w:r>
          <w:rPr>
            <w:rFonts w:eastAsiaTheme="minorEastAsia" w:cstheme="minorBidi"/>
            <w:i w:val="0"/>
            <w:iCs w:val="0"/>
            <w:noProof/>
            <w:sz w:val="22"/>
            <w:szCs w:val="22"/>
            <w:lang w:val="de-DE"/>
          </w:rPr>
          <w:tab/>
        </w:r>
        <w:r w:rsidRPr="00784DBF">
          <w:rPr>
            <w:rStyle w:val="Hyperlink"/>
            <w:noProof/>
          </w:rPr>
          <w:t>WPM1 – Begabungs- und Begabtenförderung im Berufsfeld</w:t>
        </w:r>
        <w:r>
          <w:rPr>
            <w:noProof/>
            <w:webHidden/>
          </w:rPr>
          <w:tab/>
        </w:r>
        <w:r>
          <w:rPr>
            <w:noProof/>
            <w:webHidden/>
          </w:rPr>
          <w:fldChar w:fldCharType="begin"/>
        </w:r>
        <w:r>
          <w:rPr>
            <w:noProof/>
            <w:webHidden/>
          </w:rPr>
          <w:instrText xml:space="preserve"> PAGEREF _Toc169073977 \h </w:instrText>
        </w:r>
        <w:r>
          <w:rPr>
            <w:noProof/>
            <w:webHidden/>
          </w:rPr>
        </w:r>
        <w:r>
          <w:rPr>
            <w:noProof/>
            <w:webHidden/>
          </w:rPr>
          <w:fldChar w:fldCharType="separate"/>
        </w:r>
        <w:r>
          <w:rPr>
            <w:noProof/>
            <w:webHidden/>
          </w:rPr>
          <w:t>81</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78" w:history="1">
        <w:r w:rsidRPr="00784DBF">
          <w:rPr>
            <w:rStyle w:val="Hyperlink"/>
            <w:noProof/>
          </w:rPr>
          <w:t>7.7.2</w:t>
        </w:r>
        <w:r>
          <w:rPr>
            <w:rFonts w:eastAsiaTheme="minorEastAsia" w:cstheme="minorBidi"/>
            <w:i w:val="0"/>
            <w:iCs w:val="0"/>
            <w:noProof/>
            <w:sz w:val="22"/>
            <w:szCs w:val="22"/>
            <w:lang w:val="de-DE"/>
          </w:rPr>
          <w:tab/>
        </w:r>
        <w:r w:rsidRPr="00784DBF">
          <w:rPr>
            <w:rStyle w:val="Hyperlink"/>
            <w:noProof/>
          </w:rPr>
          <w:t>WPM2 – Freizeitpädagogik</w:t>
        </w:r>
        <w:r>
          <w:rPr>
            <w:noProof/>
            <w:webHidden/>
          </w:rPr>
          <w:tab/>
        </w:r>
        <w:r>
          <w:rPr>
            <w:noProof/>
            <w:webHidden/>
          </w:rPr>
          <w:fldChar w:fldCharType="begin"/>
        </w:r>
        <w:r>
          <w:rPr>
            <w:noProof/>
            <w:webHidden/>
          </w:rPr>
          <w:instrText xml:space="preserve"> PAGEREF _Toc169073978 \h </w:instrText>
        </w:r>
        <w:r>
          <w:rPr>
            <w:noProof/>
            <w:webHidden/>
          </w:rPr>
        </w:r>
        <w:r>
          <w:rPr>
            <w:noProof/>
            <w:webHidden/>
          </w:rPr>
          <w:fldChar w:fldCharType="separate"/>
        </w:r>
        <w:r>
          <w:rPr>
            <w:noProof/>
            <w:webHidden/>
          </w:rPr>
          <w:t>83</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79" w:history="1">
        <w:r w:rsidRPr="00784DBF">
          <w:rPr>
            <w:rStyle w:val="Hyperlink"/>
            <w:noProof/>
          </w:rPr>
          <w:t>7.7.3</w:t>
        </w:r>
        <w:r>
          <w:rPr>
            <w:rFonts w:eastAsiaTheme="minorEastAsia" w:cstheme="minorBidi"/>
            <w:i w:val="0"/>
            <w:iCs w:val="0"/>
            <w:noProof/>
            <w:sz w:val="22"/>
            <w:szCs w:val="22"/>
            <w:lang w:val="de-DE"/>
          </w:rPr>
          <w:tab/>
        </w:r>
        <w:r w:rsidRPr="00784DBF">
          <w:rPr>
            <w:rStyle w:val="Hyperlink"/>
            <w:noProof/>
          </w:rPr>
          <w:t>WPM3 – Krisenmanagement</w:t>
        </w:r>
        <w:r>
          <w:rPr>
            <w:noProof/>
            <w:webHidden/>
          </w:rPr>
          <w:tab/>
        </w:r>
        <w:r>
          <w:rPr>
            <w:noProof/>
            <w:webHidden/>
          </w:rPr>
          <w:fldChar w:fldCharType="begin"/>
        </w:r>
        <w:r>
          <w:rPr>
            <w:noProof/>
            <w:webHidden/>
          </w:rPr>
          <w:instrText xml:space="preserve"> PAGEREF _Toc169073979 \h </w:instrText>
        </w:r>
        <w:r>
          <w:rPr>
            <w:noProof/>
            <w:webHidden/>
          </w:rPr>
        </w:r>
        <w:r>
          <w:rPr>
            <w:noProof/>
            <w:webHidden/>
          </w:rPr>
          <w:fldChar w:fldCharType="separate"/>
        </w:r>
        <w:r>
          <w:rPr>
            <w:noProof/>
            <w:webHidden/>
          </w:rPr>
          <w:t>85</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80" w:history="1">
        <w:r w:rsidRPr="00784DBF">
          <w:rPr>
            <w:rStyle w:val="Hyperlink"/>
            <w:noProof/>
          </w:rPr>
          <w:t>7.7.4</w:t>
        </w:r>
        <w:r>
          <w:rPr>
            <w:rFonts w:eastAsiaTheme="minorEastAsia" w:cstheme="minorBidi"/>
            <w:i w:val="0"/>
            <w:iCs w:val="0"/>
            <w:noProof/>
            <w:sz w:val="22"/>
            <w:szCs w:val="22"/>
            <w:lang w:val="de-DE"/>
          </w:rPr>
          <w:tab/>
        </w:r>
        <w:r w:rsidRPr="00784DBF">
          <w:rPr>
            <w:rStyle w:val="Hyperlink"/>
            <w:noProof/>
          </w:rPr>
          <w:t>WPM4 – Freizeit- und Gesundheitssport</w:t>
        </w:r>
        <w:r>
          <w:rPr>
            <w:noProof/>
            <w:webHidden/>
          </w:rPr>
          <w:tab/>
        </w:r>
        <w:r>
          <w:rPr>
            <w:noProof/>
            <w:webHidden/>
          </w:rPr>
          <w:fldChar w:fldCharType="begin"/>
        </w:r>
        <w:r>
          <w:rPr>
            <w:noProof/>
            <w:webHidden/>
          </w:rPr>
          <w:instrText xml:space="preserve"> PAGEREF _Toc169073980 \h </w:instrText>
        </w:r>
        <w:r>
          <w:rPr>
            <w:noProof/>
            <w:webHidden/>
          </w:rPr>
        </w:r>
        <w:r>
          <w:rPr>
            <w:noProof/>
            <w:webHidden/>
          </w:rPr>
          <w:fldChar w:fldCharType="separate"/>
        </w:r>
        <w:r>
          <w:rPr>
            <w:noProof/>
            <w:webHidden/>
          </w:rPr>
          <w:t>87</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81" w:history="1">
        <w:r w:rsidRPr="00784DBF">
          <w:rPr>
            <w:rStyle w:val="Hyperlink"/>
            <w:noProof/>
          </w:rPr>
          <w:t>7.7.5</w:t>
        </w:r>
        <w:r>
          <w:rPr>
            <w:rFonts w:eastAsiaTheme="minorEastAsia" w:cstheme="minorBidi"/>
            <w:i w:val="0"/>
            <w:iCs w:val="0"/>
            <w:noProof/>
            <w:sz w:val="22"/>
            <w:szCs w:val="22"/>
            <w:lang w:val="de-DE"/>
          </w:rPr>
          <w:tab/>
        </w:r>
        <w:r w:rsidRPr="00784DBF">
          <w:rPr>
            <w:rStyle w:val="Hyperlink"/>
            <w:noProof/>
          </w:rPr>
          <w:t>WPM5 – Individuelle Lernbegleitung</w:t>
        </w:r>
        <w:r>
          <w:rPr>
            <w:noProof/>
            <w:webHidden/>
          </w:rPr>
          <w:tab/>
        </w:r>
        <w:r>
          <w:rPr>
            <w:noProof/>
            <w:webHidden/>
          </w:rPr>
          <w:fldChar w:fldCharType="begin"/>
        </w:r>
        <w:r>
          <w:rPr>
            <w:noProof/>
            <w:webHidden/>
          </w:rPr>
          <w:instrText xml:space="preserve"> PAGEREF _Toc169073981 \h </w:instrText>
        </w:r>
        <w:r>
          <w:rPr>
            <w:noProof/>
            <w:webHidden/>
          </w:rPr>
        </w:r>
        <w:r>
          <w:rPr>
            <w:noProof/>
            <w:webHidden/>
          </w:rPr>
          <w:fldChar w:fldCharType="separate"/>
        </w:r>
        <w:r>
          <w:rPr>
            <w:noProof/>
            <w:webHidden/>
          </w:rPr>
          <w:t>88</w:t>
        </w:r>
        <w:r>
          <w:rPr>
            <w:noProof/>
            <w:webHidden/>
          </w:rPr>
          <w:fldChar w:fldCharType="end"/>
        </w:r>
      </w:hyperlink>
    </w:p>
    <w:p w:rsidR="00653B50" w:rsidRDefault="00653B50">
      <w:pPr>
        <w:pStyle w:val="Verzeichnis2"/>
        <w:tabs>
          <w:tab w:val="left" w:pos="720"/>
          <w:tab w:val="right" w:leader="dot" w:pos="9062"/>
        </w:tabs>
        <w:rPr>
          <w:rFonts w:eastAsiaTheme="minorEastAsia" w:cstheme="minorBidi"/>
          <w:smallCaps w:val="0"/>
          <w:noProof/>
          <w:sz w:val="22"/>
          <w:szCs w:val="22"/>
          <w:lang w:val="de-DE"/>
        </w:rPr>
      </w:pPr>
      <w:hyperlink w:anchor="_Toc169073982" w:history="1">
        <w:r w:rsidRPr="00784DBF">
          <w:rPr>
            <w:rStyle w:val="Hyperlink"/>
            <w:noProof/>
          </w:rPr>
          <w:t>7.8</w:t>
        </w:r>
        <w:r>
          <w:rPr>
            <w:rFonts w:eastAsiaTheme="minorEastAsia" w:cstheme="minorBidi"/>
            <w:smallCaps w:val="0"/>
            <w:noProof/>
            <w:sz w:val="22"/>
            <w:szCs w:val="22"/>
            <w:lang w:val="de-DE"/>
          </w:rPr>
          <w:tab/>
        </w:r>
        <w:r w:rsidRPr="00784DBF">
          <w:rPr>
            <w:rStyle w:val="Hyperlink"/>
            <w:noProof/>
          </w:rPr>
          <w:t>Module für pauschale Anerkennungen</w:t>
        </w:r>
        <w:r>
          <w:rPr>
            <w:noProof/>
            <w:webHidden/>
          </w:rPr>
          <w:tab/>
        </w:r>
        <w:r>
          <w:rPr>
            <w:noProof/>
            <w:webHidden/>
          </w:rPr>
          <w:fldChar w:fldCharType="begin"/>
        </w:r>
        <w:r>
          <w:rPr>
            <w:noProof/>
            <w:webHidden/>
          </w:rPr>
          <w:instrText xml:space="preserve"> PAGEREF _Toc169073982 \h </w:instrText>
        </w:r>
        <w:r>
          <w:rPr>
            <w:noProof/>
            <w:webHidden/>
          </w:rPr>
        </w:r>
        <w:r>
          <w:rPr>
            <w:noProof/>
            <w:webHidden/>
          </w:rPr>
          <w:fldChar w:fldCharType="separate"/>
        </w:r>
        <w:r>
          <w:rPr>
            <w:noProof/>
            <w:webHidden/>
          </w:rPr>
          <w:t>90</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83" w:history="1">
        <w:r w:rsidRPr="00784DBF">
          <w:rPr>
            <w:rStyle w:val="Hyperlink"/>
            <w:noProof/>
          </w:rPr>
          <w:t>7.8.1</w:t>
        </w:r>
        <w:r>
          <w:rPr>
            <w:rFonts w:eastAsiaTheme="minorEastAsia" w:cstheme="minorBidi"/>
            <w:i w:val="0"/>
            <w:iCs w:val="0"/>
            <w:noProof/>
            <w:sz w:val="22"/>
            <w:szCs w:val="22"/>
            <w:lang w:val="de-DE"/>
          </w:rPr>
          <w:tab/>
        </w:r>
        <w:r w:rsidRPr="00784DBF">
          <w:rPr>
            <w:rStyle w:val="Hyperlink"/>
            <w:noProof/>
          </w:rPr>
          <w:t>FWA – Fächerbündel der fachtheoretischen und fachpraktischen  Unterrichtsgegenstände</w:t>
        </w:r>
        <w:r>
          <w:rPr>
            <w:noProof/>
            <w:webHidden/>
          </w:rPr>
          <w:tab/>
        </w:r>
        <w:r>
          <w:rPr>
            <w:noProof/>
            <w:webHidden/>
          </w:rPr>
          <w:fldChar w:fldCharType="begin"/>
        </w:r>
        <w:r>
          <w:rPr>
            <w:noProof/>
            <w:webHidden/>
          </w:rPr>
          <w:instrText xml:space="preserve"> PAGEREF _Toc169073983 \h </w:instrText>
        </w:r>
        <w:r>
          <w:rPr>
            <w:noProof/>
            <w:webHidden/>
          </w:rPr>
        </w:r>
        <w:r>
          <w:rPr>
            <w:noProof/>
            <w:webHidden/>
          </w:rPr>
          <w:fldChar w:fldCharType="separate"/>
        </w:r>
        <w:r>
          <w:rPr>
            <w:noProof/>
            <w:webHidden/>
          </w:rPr>
          <w:t>90</w:t>
        </w:r>
        <w:r>
          <w:rPr>
            <w:noProof/>
            <w:webHidden/>
          </w:rPr>
          <w:fldChar w:fldCharType="end"/>
        </w:r>
      </w:hyperlink>
    </w:p>
    <w:p w:rsidR="00653B50" w:rsidRDefault="00653B50">
      <w:pPr>
        <w:pStyle w:val="Verzeichnis3"/>
        <w:rPr>
          <w:rFonts w:eastAsiaTheme="minorEastAsia" w:cstheme="minorBidi"/>
          <w:i w:val="0"/>
          <w:iCs w:val="0"/>
          <w:noProof/>
          <w:sz w:val="22"/>
          <w:szCs w:val="22"/>
          <w:lang w:val="de-DE"/>
        </w:rPr>
      </w:pPr>
      <w:hyperlink w:anchor="_Toc169073984" w:history="1">
        <w:r w:rsidRPr="00784DBF">
          <w:rPr>
            <w:rStyle w:val="Hyperlink"/>
            <w:noProof/>
          </w:rPr>
          <w:t>7.8.2</w:t>
        </w:r>
        <w:r>
          <w:rPr>
            <w:rFonts w:eastAsiaTheme="minorEastAsia" w:cstheme="minorBidi"/>
            <w:i w:val="0"/>
            <w:iCs w:val="0"/>
            <w:noProof/>
            <w:sz w:val="22"/>
            <w:szCs w:val="22"/>
            <w:lang w:val="de-DE"/>
          </w:rPr>
          <w:tab/>
        </w:r>
        <w:r w:rsidRPr="00784DBF">
          <w:rPr>
            <w:rStyle w:val="Hyperlink"/>
            <w:noProof/>
          </w:rPr>
          <w:t>Alle Einzelanerkennungen erfolgen nach den Anrechnungsmöglichkeiten gemäß § 57 HG 2005 i. d. g. F. (siehe 4.5)</w:t>
        </w:r>
        <w:r>
          <w:rPr>
            <w:noProof/>
            <w:webHidden/>
          </w:rPr>
          <w:tab/>
        </w:r>
        <w:r>
          <w:rPr>
            <w:noProof/>
            <w:webHidden/>
          </w:rPr>
          <w:fldChar w:fldCharType="begin"/>
        </w:r>
        <w:r>
          <w:rPr>
            <w:noProof/>
            <w:webHidden/>
          </w:rPr>
          <w:instrText xml:space="preserve"> PAGEREF _Toc169073984 \h </w:instrText>
        </w:r>
        <w:r>
          <w:rPr>
            <w:noProof/>
            <w:webHidden/>
          </w:rPr>
        </w:r>
        <w:r>
          <w:rPr>
            <w:noProof/>
            <w:webHidden/>
          </w:rPr>
          <w:fldChar w:fldCharType="separate"/>
        </w:r>
        <w:r>
          <w:rPr>
            <w:noProof/>
            <w:webHidden/>
          </w:rPr>
          <w:t>90</w:t>
        </w:r>
        <w:r>
          <w:rPr>
            <w:noProof/>
            <w:webHidden/>
          </w:rPr>
          <w:fldChar w:fldCharType="end"/>
        </w:r>
      </w:hyperlink>
    </w:p>
    <w:p w:rsidR="00653B50" w:rsidRDefault="00653B50">
      <w:pPr>
        <w:pStyle w:val="Verzeichnis1"/>
        <w:rPr>
          <w:rFonts w:eastAsiaTheme="minorEastAsia" w:cstheme="minorBidi"/>
          <w:b w:val="0"/>
          <w:bCs w:val="0"/>
          <w:caps w:val="0"/>
          <w:noProof/>
          <w:sz w:val="22"/>
          <w:szCs w:val="22"/>
          <w:lang w:val="de-DE"/>
        </w:rPr>
      </w:pPr>
      <w:hyperlink w:anchor="_Toc169073985" w:history="1">
        <w:r w:rsidRPr="00784DBF">
          <w:rPr>
            <w:rStyle w:val="Hyperlink"/>
            <w:noProof/>
          </w:rPr>
          <w:t>8</w:t>
        </w:r>
        <w:r>
          <w:rPr>
            <w:rFonts w:eastAsiaTheme="minorEastAsia" w:cstheme="minorBidi"/>
            <w:b w:val="0"/>
            <w:bCs w:val="0"/>
            <w:caps w:val="0"/>
            <w:noProof/>
            <w:sz w:val="22"/>
            <w:szCs w:val="22"/>
            <w:lang w:val="de-DE"/>
          </w:rPr>
          <w:tab/>
        </w:r>
        <w:r w:rsidRPr="00784DBF">
          <w:rPr>
            <w:rStyle w:val="Hyperlink"/>
            <w:noProof/>
          </w:rPr>
          <w:t>Legende/Glossar</w:t>
        </w:r>
        <w:r>
          <w:rPr>
            <w:noProof/>
            <w:webHidden/>
          </w:rPr>
          <w:tab/>
        </w:r>
        <w:r>
          <w:rPr>
            <w:noProof/>
            <w:webHidden/>
          </w:rPr>
          <w:fldChar w:fldCharType="begin"/>
        </w:r>
        <w:r>
          <w:rPr>
            <w:noProof/>
            <w:webHidden/>
          </w:rPr>
          <w:instrText xml:space="preserve"> PAGEREF _Toc169073985 \h </w:instrText>
        </w:r>
        <w:r>
          <w:rPr>
            <w:noProof/>
            <w:webHidden/>
          </w:rPr>
        </w:r>
        <w:r>
          <w:rPr>
            <w:noProof/>
            <w:webHidden/>
          </w:rPr>
          <w:fldChar w:fldCharType="separate"/>
        </w:r>
        <w:r>
          <w:rPr>
            <w:noProof/>
            <w:webHidden/>
          </w:rPr>
          <w:t>91</w:t>
        </w:r>
        <w:r>
          <w:rPr>
            <w:noProof/>
            <w:webHidden/>
          </w:rPr>
          <w:fldChar w:fldCharType="end"/>
        </w:r>
      </w:hyperlink>
    </w:p>
    <w:p w:rsidR="00E50ADA" w:rsidRDefault="00DC2327" w:rsidP="00661FEE">
      <w:pPr>
        <w:pStyle w:val="Verzeichnis1"/>
      </w:pPr>
      <w:r w:rsidRPr="00C91959">
        <w:fldChar w:fldCharType="end"/>
      </w:r>
    </w:p>
    <w:p w:rsidR="00E50ADA" w:rsidRPr="00F2105B" w:rsidRDefault="00E50ADA">
      <w:pPr>
        <w:tabs>
          <w:tab w:val="clear" w:pos="284"/>
          <w:tab w:val="clear" w:pos="425"/>
        </w:tabs>
        <w:rPr>
          <w:rFonts w:ascii="Calibri Light" w:hAnsi="Calibri Light"/>
          <w:b/>
          <w:i/>
          <w:iCs/>
          <w:smallCaps/>
          <w:sz w:val="20"/>
          <w:szCs w:val="24"/>
        </w:rPr>
      </w:pPr>
      <w:r w:rsidRPr="00F2105B">
        <w:rPr>
          <w:rFonts w:ascii="Calibri Light" w:hAnsi="Calibri Light"/>
          <w:i/>
          <w:iCs/>
          <w:caps/>
          <w:smallCaps/>
          <w:szCs w:val="24"/>
        </w:rPr>
        <w:br w:type="page"/>
      </w:r>
    </w:p>
    <w:p w:rsidR="00002B10" w:rsidRPr="004938CD" w:rsidRDefault="00E22AE1" w:rsidP="009A49D1">
      <w:pPr>
        <w:rPr>
          <w:b/>
          <w:sz w:val="32"/>
        </w:rPr>
      </w:pPr>
      <w:r w:rsidRPr="004938CD">
        <w:rPr>
          <w:b/>
          <w:sz w:val="32"/>
        </w:rPr>
        <w:lastRenderedPageBreak/>
        <w:t xml:space="preserve">SEK-B - </w:t>
      </w:r>
      <w:r w:rsidR="00002B10" w:rsidRPr="004938CD">
        <w:rPr>
          <w:b/>
          <w:sz w:val="32"/>
        </w:rPr>
        <w:t xml:space="preserve">Curriculum Bachelorstudium als Zulassungsvoraussetzung zu einem </w:t>
      </w:r>
      <w:r w:rsidR="006B59AC" w:rsidRPr="004938CD">
        <w:rPr>
          <w:b/>
          <w:sz w:val="32"/>
        </w:rPr>
        <w:t xml:space="preserve">optionalen </w:t>
      </w:r>
      <w:r w:rsidR="00002B10" w:rsidRPr="004938CD">
        <w:rPr>
          <w:b/>
          <w:sz w:val="32"/>
        </w:rPr>
        <w:t xml:space="preserve">Masterstudium </w:t>
      </w:r>
      <w:r w:rsidR="006B59AC" w:rsidRPr="004938CD">
        <w:rPr>
          <w:b/>
          <w:sz w:val="32"/>
        </w:rPr>
        <w:t xml:space="preserve">bzw. </w:t>
      </w:r>
      <w:r w:rsidR="007F33B5" w:rsidRPr="004938CD">
        <w:rPr>
          <w:b/>
          <w:sz w:val="32"/>
        </w:rPr>
        <w:t xml:space="preserve">für das Lehramt </w:t>
      </w:r>
      <w:r w:rsidR="00002B10" w:rsidRPr="004938CD">
        <w:rPr>
          <w:b/>
          <w:sz w:val="32"/>
        </w:rPr>
        <w:t xml:space="preserve">der Sekundarstufe Berufsbildung Fachbereich </w:t>
      </w:r>
      <w:r w:rsidR="00E84149" w:rsidRPr="004938CD">
        <w:rPr>
          <w:b/>
          <w:sz w:val="32"/>
        </w:rPr>
        <w:t>Erziehung – Bildung - Entwicklungsbegleitung</w:t>
      </w:r>
      <w:r w:rsidR="00015B2C" w:rsidRPr="004938CD">
        <w:rPr>
          <w:b/>
          <w:sz w:val="32"/>
        </w:rPr>
        <w:t xml:space="preserve"> </w:t>
      </w:r>
    </w:p>
    <w:p w:rsidR="00002B10" w:rsidRPr="00602349" w:rsidRDefault="00002B10" w:rsidP="00002B10">
      <w:r w:rsidRPr="00602349">
        <w:t>Art: Bachelorstudium</w:t>
      </w:r>
    </w:p>
    <w:p w:rsidR="00002B10" w:rsidRPr="00602349" w:rsidRDefault="00590A6F" w:rsidP="00002B10">
      <w:r>
        <w:t>ECTS-</w:t>
      </w:r>
      <w:r w:rsidR="007F33B5">
        <w:t>Anrechnungspunkte</w:t>
      </w:r>
      <w:r w:rsidR="00002B10" w:rsidRPr="00602349">
        <w:t>: 240</w:t>
      </w:r>
      <w:r w:rsidR="00A85EFC" w:rsidRPr="00602349">
        <w:t xml:space="preserve"> (Anrechnungen lt. Anlage zu § </w:t>
      </w:r>
      <w:r w:rsidR="003D52B8">
        <w:t xml:space="preserve">74 a Abs. 1 Z. 4 </w:t>
      </w:r>
      <w:r w:rsidR="004938CD">
        <w:t>HG 2005 i. d. g. F.</w:t>
      </w:r>
      <w:r w:rsidR="00A85EFC" w:rsidRPr="00602349">
        <w:t>)</w:t>
      </w:r>
    </w:p>
    <w:p w:rsidR="00E22AE1" w:rsidRPr="00602349" w:rsidRDefault="00E22AE1" w:rsidP="001B42FE"/>
    <w:p w:rsidR="00D37E59" w:rsidRPr="00885DFA" w:rsidRDefault="00D37E59" w:rsidP="00661FEE">
      <w:pPr>
        <w:pStyle w:val="berschrift1"/>
      </w:pPr>
      <w:bookmarkStart w:id="3" w:name="_Toc169073905"/>
      <w:r w:rsidRPr="00885DFA">
        <w:t>Geltungsbereich</w:t>
      </w:r>
      <w:bookmarkEnd w:id="3"/>
    </w:p>
    <w:p w:rsidR="00D8002A" w:rsidRDefault="003D52B8" w:rsidP="00FC3699">
      <w:r>
        <w:t>D</w:t>
      </w:r>
      <w:r w:rsidRPr="00602349">
        <w:t xml:space="preserve">as </w:t>
      </w:r>
      <w:r w:rsidR="00D37E59" w:rsidRPr="00602349">
        <w:t xml:space="preserve">Curriculum </w:t>
      </w:r>
      <w:r w:rsidR="00211DE8">
        <w:t xml:space="preserve">gilt für die Ausbildung </w:t>
      </w:r>
      <w:r w:rsidR="007F33B5" w:rsidRPr="007F33B5">
        <w:t xml:space="preserve">für das Lehramt </w:t>
      </w:r>
      <w:r w:rsidR="00D37E59" w:rsidRPr="00602349">
        <w:t>in der Sekundarstufe Berufsbildung</w:t>
      </w:r>
      <w:r w:rsidR="00C45D11" w:rsidRPr="00602349">
        <w:t xml:space="preserve"> ge</w:t>
      </w:r>
      <w:r w:rsidR="00211DE8">
        <w:t xml:space="preserve">mäß </w:t>
      </w:r>
      <w:r w:rsidR="00C45D11" w:rsidRPr="00602349">
        <w:t>Hochschulgesetz 2005 (</w:t>
      </w:r>
      <w:r w:rsidR="00F07D01">
        <w:t>BGBl. I Nr. 30/2006 i. d. F. BGBl. I Nr. 138/2017</w:t>
      </w:r>
      <w:r w:rsidR="00C45D11" w:rsidRPr="00602349">
        <w:t xml:space="preserve">), </w:t>
      </w:r>
      <w:r w:rsidR="00C45D11" w:rsidRPr="007F33B5">
        <w:t>der Hochschul</w:t>
      </w:r>
      <w:r w:rsidR="00F07D01">
        <w:t>-C</w:t>
      </w:r>
      <w:r w:rsidR="00C45D11" w:rsidRPr="007F33B5">
        <w:t>urriculaverordnung 2013 (</w:t>
      </w:r>
      <w:r w:rsidR="00F07D01">
        <w:t>BGBl. II Nr. 335/2013 i. d. g. F.</w:t>
      </w:r>
      <w:r w:rsidR="00AA58C2">
        <w:t>; in Folge HCV 2013</w:t>
      </w:r>
      <w:r w:rsidR="008C2A86" w:rsidRPr="007F33B5">
        <w:t>) und</w:t>
      </w:r>
      <w:r w:rsidR="00C45D11" w:rsidRPr="007F33B5">
        <w:t xml:space="preserve"> der Hochschul</w:t>
      </w:r>
      <w:r w:rsidR="00F07D01">
        <w:t>-Z</w:t>
      </w:r>
      <w:r w:rsidR="00C45D11" w:rsidRPr="007F33B5">
        <w:t xml:space="preserve">ulassungsverordnung </w:t>
      </w:r>
      <w:r w:rsidR="00A85EFC" w:rsidRPr="007F33B5">
        <w:t xml:space="preserve">2007 </w:t>
      </w:r>
      <w:r w:rsidR="00C45D11" w:rsidRPr="007F33B5">
        <w:t>(</w:t>
      </w:r>
      <w:r w:rsidR="00F07D01">
        <w:t>BGBl. II Nr. 112/2007 i. d. g. F.</w:t>
      </w:r>
      <w:r w:rsidR="00AA58C2">
        <w:t>; in Folge HZV)</w:t>
      </w:r>
      <w:r w:rsidR="00C45D11" w:rsidRPr="007F33B5">
        <w:t>)</w:t>
      </w:r>
      <w:r w:rsidR="00D8002A">
        <w:t xml:space="preserve"> für das</w:t>
      </w:r>
      <w:r w:rsidR="00FC3699">
        <w:t xml:space="preserve"> </w:t>
      </w:r>
      <w:r w:rsidR="00D8002A">
        <w:t>Fächerbündel fachtheoretische und fachpraktische Unterrichtsgegenstände an Bildungsanstalten für Elementarpädagogik bzw. Bildungsanstalten für Sozialpädagogik.</w:t>
      </w:r>
    </w:p>
    <w:p w:rsidR="00854E6E" w:rsidRPr="00602349" w:rsidRDefault="00854E6E" w:rsidP="001B42FE"/>
    <w:p w:rsidR="00002B10" w:rsidRPr="00885DFA" w:rsidRDefault="00E50ADA" w:rsidP="00661FEE">
      <w:pPr>
        <w:pStyle w:val="berschrift1"/>
      </w:pPr>
      <w:bookmarkStart w:id="4" w:name="_Toc169073906"/>
      <w:r w:rsidRPr="00885DFA">
        <w:t>P</w:t>
      </w:r>
      <w:r w:rsidR="00002B10" w:rsidRPr="00885DFA">
        <w:t>räambel</w:t>
      </w:r>
      <w:bookmarkEnd w:id="4"/>
    </w:p>
    <w:p w:rsidR="00015B2C" w:rsidRPr="00602349" w:rsidRDefault="00015B2C" w:rsidP="00015B2C">
      <w:r w:rsidRPr="00602349">
        <w:rPr>
          <w:b/>
        </w:rPr>
        <w:t xml:space="preserve">Curriculare Prinzipien </w:t>
      </w:r>
    </w:p>
    <w:p w:rsidR="00015B2C" w:rsidRPr="00602349" w:rsidRDefault="00CD5D3C" w:rsidP="00015B2C">
      <w:pPr>
        <w:spacing w:before="60" w:after="60"/>
        <w:jc w:val="both"/>
      </w:pPr>
      <w:r w:rsidRPr="00602349">
        <w:t xml:space="preserve">Die </w:t>
      </w:r>
      <w:r w:rsidR="00992506">
        <w:t>Pädagog*innenbildungscurricula</w:t>
      </w:r>
      <w:r w:rsidR="00015B2C" w:rsidRPr="00602349">
        <w:t xml:space="preserve"> der Sekundarstufe Berufsbildung sind bildungs- und kompetenzorientiert formuliert. Sie beziehen sich auf den Bildungsauftrag eines Lehramtsstudiums und ein übergreifendes Kompetenz(entwicklungs)modell</w:t>
      </w:r>
      <w:r w:rsidR="00732888" w:rsidRPr="00602349">
        <w:t>, angelehnt an die EPIK</w:t>
      </w:r>
      <w:r w:rsidR="00AF3D03" w:rsidRPr="00602349">
        <w:rPr>
          <w:rStyle w:val="Funotenzeichen"/>
        </w:rPr>
        <w:footnoteReference w:id="1"/>
      </w:r>
      <w:r w:rsidR="00732888" w:rsidRPr="00602349">
        <w:t>-Domänen</w:t>
      </w:r>
      <w:r w:rsidR="00107D90" w:rsidRPr="00602349">
        <w:t xml:space="preserve"> (Reflexions- und Diskursfähigkeit, Differenzfähigkeit, Kooperation und Kollegialität, Professionsbewusstsein, Personal Mastery)</w:t>
      </w:r>
      <w:r w:rsidR="00015B2C" w:rsidRPr="00602349">
        <w:t>. Die Curricula geben an: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 xml:space="preserve">Welche fachlichen, persönlichen und berufsbezogenen Kompetenzen die Studierenden im Laufe ihres Studiums erwerben </w:t>
      </w:r>
      <w:r w:rsidR="00A85EFC" w:rsidRPr="00602349">
        <w:t xml:space="preserve">und vertiefen </w:t>
      </w:r>
      <w:r w:rsidRPr="00602349">
        <w:t>sollen</w:t>
      </w:r>
      <w:r w:rsidR="00A85EFC" w:rsidRPr="00602349">
        <w:t>.</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In welchen Lehrveranstaltungen und Modulen bzw. durch das Zusammenwirken welcher Lehrveranstaltungen und Module Lernsituationen zum Erwerb dieser Kompetenzen eröffnet werden und in welchen Dimensionen, Stufen und Verarbeitungsniveaus diese Kompetenzen erworben werden.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In welcher Weise diese Kompetenzen zur professionellen Qualifikation und zur persönlichen Bildung der Studierenden beitragen.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Kompetenz- und bildungsorientierte Curricula erfordern das Abgehen von wissensreproduzierenden Prüfungen zugunsten kompetenzorientierter Anforderungssituationen.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Kompetenzorientierte Curricula enthalten wesentliche Teile, die Eigenverantwortung und Selbstbestimmung von Studierenden fordern und fördern. Sie enthalten herausfordernde Anforderungen, die von den Studierenden alleine oder in kollegialer Kooperation bewältigt werden müssen, durch die nach und nach Selbstwirksamkeitserfahrung und ein berufliches Selbstwertgefühl aufgebaut werden können.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lastRenderedPageBreak/>
        <w:t>Kompetenzorientierte Curricula beziehen sich auf Bildungsangebote, die Wissen, Dispositionen und Rahmenbedingungen als Bezugspunkte für die Kompetenzentwicklung wahrnehmen und daher davon ausgehen, dass Kompetenzentwicklungsprozesse – je nach Akteuren, Situationen und vorhandenen Ressourcen – verschieden konstituiert sein können.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Kompetenzorientierte Curricula zielen sowohl auf den Aufbau von Routinen für die wiederkehrenden Situationen des beruflichen Alltags als auch au</w:t>
      </w:r>
      <w:r w:rsidR="00FD46F3" w:rsidRPr="00602349">
        <w:t xml:space="preserve">f die Fähigkeit, </w:t>
      </w:r>
      <w:r w:rsidRPr="00602349">
        <w:t>das Besondere zu erkennen, ihm ger</w:t>
      </w:r>
      <w:r w:rsidR="00A85EFC" w:rsidRPr="00602349">
        <w:t>ech</w:t>
      </w:r>
      <w:r w:rsidRPr="00602349">
        <w:t>t zu werden sowie mit überraschenden Situationen und Irritationen produktiv umgehen zu können.</w:t>
      </w:r>
    </w:p>
    <w:p w:rsidR="00015B2C" w:rsidRPr="00602349" w:rsidRDefault="00015B2C" w:rsidP="00015B2C">
      <w:pPr>
        <w:spacing w:before="60" w:after="60"/>
        <w:ind w:left="720"/>
        <w:jc w:val="both"/>
      </w:pPr>
    </w:p>
    <w:p w:rsidR="00015B2C" w:rsidRPr="00602349" w:rsidRDefault="00992506" w:rsidP="00015B2C">
      <w:pPr>
        <w:spacing w:before="60" w:after="60"/>
        <w:jc w:val="both"/>
      </w:pPr>
      <w:r>
        <w:t>Pädagog*innenbildungscurricula</w:t>
      </w:r>
      <w:r w:rsidR="00015B2C" w:rsidRPr="00602349">
        <w:t xml:space="preserve"> der Sekundarstufe </w:t>
      </w:r>
      <w:r w:rsidR="004C69EE" w:rsidRPr="00602349">
        <w:t>Berufsbildung</w:t>
      </w:r>
      <w:r w:rsidR="003842F5" w:rsidRPr="00602349">
        <w:t xml:space="preserve"> an </w:t>
      </w:r>
      <w:r w:rsidR="00EC55E0">
        <w:t>der</w:t>
      </w:r>
      <w:r w:rsidR="003842F5" w:rsidRPr="00602349">
        <w:t xml:space="preserve"> Pädagogischen Hochschule</w:t>
      </w:r>
      <w:r w:rsidR="004C6958" w:rsidRPr="00602349">
        <w:t>n</w:t>
      </w:r>
      <w:r w:rsidR="00015B2C" w:rsidRPr="00602349">
        <w:t xml:space="preserve"> </w:t>
      </w:r>
      <w:r w:rsidR="0091074B" w:rsidRPr="00602349">
        <w:t>Oberösterreich</w:t>
      </w:r>
      <w:r w:rsidR="004C6958" w:rsidRPr="00602349">
        <w:t xml:space="preserve"> </w:t>
      </w:r>
      <w:r w:rsidR="00015B2C" w:rsidRPr="00602349">
        <w:t xml:space="preserve">nehmen </w:t>
      </w:r>
      <w:r w:rsidR="00A85EFC" w:rsidRPr="00602349">
        <w:t xml:space="preserve">Rücksicht auf die Entwicklung von </w:t>
      </w:r>
      <w:r w:rsidR="0091074B" w:rsidRPr="00602349">
        <w:t>Pädagog</w:t>
      </w:r>
      <w:r>
        <w:t>*innen-K</w:t>
      </w:r>
      <w:r w:rsidR="0091074B" w:rsidRPr="00602349">
        <w:t>ompetenz</w:t>
      </w:r>
      <w:r w:rsidR="00A85EFC" w:rsidRPr="00602349">
        <w:t xml:space="preserve"> und –professionalität, indem</w:t>
      </w:r>
    </w:p>
    <w:p w:rsidR="00A85EFC" w:rsidRPr="00602349" w:rsidRDefault="00A85EFC" w:rsidP="00860B45">
      <w:pPr>
        <w:numPr>
          <w:ilvl w:val="1"/>
          <w:numId w:val="4"/>
        </w:numPr>
        <w:tabs>
          <w:tab w:val="clear" w:pos="284"/>
          <w:tab w:val="clear" w:pos="425"/>
          <w:tab w:val="num" w:pos="720"/>
        </w:tabs>
        <w:spacing w:before="60" w:after="60"/>
        <w:ind w:left="720"/>
        <w:jc w:val="both"/>
      </w:pPr>
      <w:r w:rsidRPr="00602349">
        <w:t xml:space="preserve">sie Bezug </w:t>
      </w:r>
      <w:r w:rsidR="00504FA9">
        <w:t xml:space="preserve">auf das </w:t>
      </w:r>
      <w:r w:rsidR="00C45FE3">
        <w:t>berufsbildende Schulwesen</w:t>
      </w:r>
      <w:r w:rsidR="00504FA9" w:rsidRPr="00C45FE3">
        <w:t xml:space="preserve"> </w:t>
      </w:r>
      <w:r w:rsidRPr="00C45FE3">
        <w:t>nehmen</w:t>
      </w:r>
      <w:r w:rsidRPr="00602349">
        <w:t>,</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sie Studierenden Gelegenheit geben, sich ihrer m</w:t>
      </w:r>
      <w:r w:rsidR="00FD46F3" w:rsidRPr="00602349">
        <w:t xml:space="preserve">itgebrachten </w:t>
      </w:r>
      <w:r w:rsidRPr="00602349">
        <w:t>biografisch entstandenen Einstellungs- und Verhaltensmuster in Bezug auf Unter</w:t>
      </w:r>
      <w:r w:rsidR="00FD46F3" w:rsidRPr="00602349">
        <w:t xml:space="preserve">richt und </w:t>
      </w:r>
      <w:r w:rsidR="00992506" w:rsidRPr="00602349">
        <w:t>Pädagog</w:t>
      </w:r>
      <w:r w:rsidR="00992506">
        <w:t>*innen-H</w:t>
      </w:r>
      <w:r w:rsidR="0091074B" w:rsidRPr="00602349">
        <w:t>andeln</w:t>
      </w:r>
      <w:r w:rsidR="00FD46F3" w:rsidRPr="00602349">
        <w:t xml:space="preserve"> bewusst</w:t>
      </w:r>
      <w:r w:rsidRPr="00602349">
        <w:t xml:space="preserve"> zu werden,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 xml:space="preserve">sie im Studium und in dessen </w:t>
      </w:r>
      <w:r w:rsidR="00FD46F3" w:rsidRPr="00602349">
        <w:t>pädagogisch-p</w:t>
      </w:r>
      <w:r w:rsidR="00A85EFC" w:rsidRPr="00602349">
        <w:t>raktischen</w:t>
      </w:r>
      <w:r w:rsidRPr="00602349">
        <w:t xml:space="preserve"> Phasen Gelegenheit zur Reflexion </w:t>
      </w:r>
      <w:r w:rsidR="00A85EFC" w:rsidRPr="00602349">
        <w:t xml:space="preserve">und Evaluation </w:t>
      </w:r>
      <w:r w:rsidRPr="00602349">
        <w:t>über eigene Potentiale und deren Grenzen geben,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neben den fachlichen Anforderungen auch Lernräume für selbstgesteuertes und forschendes Lernen, für die Entd</w:t>
      </w:r>
      <w:r w:rsidR="00A85EFC" w:rsidRPr="00602349">
        <w:t>ec</w:t>
      </w:r>
      <w:r w:rsidRPr="00602349">
        <w:t xml:space="preserve">kung und Vertiefung eigener Stärken und für </w:t>
      </w:r>
      <w:r w:rsidR="00A85EFC" w:rsidRPr="00602349">
        <w:t xml:space="preserve">die Weiterentwicklung der persönlichen Kompetenzen </w:t>
      </w:r>
      <w:r w:rsidRPr="00602349">
        <w:t xml:space="preserve">bereitgestellt werden, </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 xml:space="preserve">nicht nur disziplinäres Wissen „vermittelt“ wird, sondern auch zunehmend Fragen nach der Struktur, Entwicklung und Organisation dieses Wissens behandelt werden, </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im Studium eine positiv</w:t>
      </w:r>
      <w:r w:rsidR="004C69EE" w:rsidRPr="00602349">
        <w:t>e Haltung zu Weiterbildung und l</w:t>
      </w:r>
      <w:r w:rsidRPr="00602349">
        <w:t>ebenslangem Lernen gefördert wird.</w:t>
      </w:r>
    </w:p>
    <w:p w:rsidR="00A85EFC" w:rsidRPr="00602349" w:rsidRDefault="00A85EFC" w:rsidP="00015B2C"/>
    <w:p w:rsidR="00A85EFC" w:rsidRPr="00602349" w:rsidRDefault="00015B2C" w:rsidP="00A85EFC">
      <w:pPr>
        <w:spacing w:before="60" w:after="60"/>
        <w:jc w:val="both"/>
      </w:pPr>
      <w:r w:rsidRPr="00602349">
        <w:t xml:space="preserve">Die Entwicklung von </w:t>
      </w:r>
      <w:r w:rsidR="00992506" w:rsidRPr="00602349">
        <w:t>Pädagog</w:t>
      </w:r>
      <w:r w:rsidR="00992506">
        <w:t>*innen-K</w:t>
      </w:r>
      <w:r w:rsidR="0091074B" w:rsidRPr="00602349">
        <w:t>ompetenz</w:t>
      </w:r>
      <w:r w:rsidRPr="00602349">
        <w:t xml:space="preserve"> und -professionalität erfordert eine gründliche Auseinandersetzung mit dem Bildungsauftrag der Schule, dem Fachwissen ebenso wie die fachwissenschaftlich-fachdidaktische Reflexion von dessen Bildungs- und Lernpotential und von möglichen Lernwegen. </w:t>
      </w:r>
    </w:p>
    <w:p w:rsidR="00A85EFC" w:rsidRPr="00602349" w:rsidRDefault="00A85EFC" w:rsidP="00A85EFC">
      <w:pPr>
        <w:spacing w:before="60" w:after="60"/>
        <w:jc w:val="both"/>
      </w:pPr>
      <w:r w:rsidRPr="00602349">
        <w:t>Die Besonderheit im Curriculum der Sekundarstufe Berufsbildung</w:t>
      </w:r>
      <w:r w:rsidR="00015B2C" w:rsidRPr="00602349">
        <w:t xml:space="preserve"> drückt </w:t>
      </w:r>
      <w:r w:rsidRPr="00602349">
        <w:t>sich aus</w:t>
      </w:r>
      <w:r w:rsidR="00015B2C" w:rsidRPr="00602349">
        <w:t xml:space="preserve"> </w:t>
      </w:r>
      <w:r w:rsidRPr="00602349">
        <w:t xml:space="preserve">in </w:t>
      </w:r>
    </w:p>
    <w:p w:rsidR="00A85EFC" w:rsidRPr="00602349" w:rsidRDefault="00A85EFC" w:rsidP="00FD46F3">
      <w:pPr>
        <w:numPr>
          <w:ilvl w:val="1"/>
          <w:numId w:val="4"/>
        </w:numPr>
        <w:tabs>
          <w:tab w:val="clear" w:pos="284"/>
          <w:tab w:val="clear" w:pos="425"/>
          <w:tab w:val="num" w:pos="720"/>
        </w:tabs>
        <w:spacing w:before="60" w:after="60"/>
        <w:ind w:left="720"/>
        <w:jc w:val="both"/>
      </w:pPr>
      <w:r w:rsidRPr="00602349">
        <w:t>einer speziellen Aufteilung der Fachdidaktik (Fachdida</w:t>
      </w:r>
      <w:r w:rsidR="00504FA9">
        <w:t>ktik allgemein, Fachdidaktik des</w:t>
      </w:r>
      <w:r w:rsidRPr="00602349">
        <w:t xml:space="preserve"> </w:t>
      </w:r>
      <w:r w:rsidR="00504FA9">
        <w:t>Fachbereiches</w:t>
      </w:r>
      <w:r w:rsidRPr="00602349">
        <w:t>),</w:t>
      </w:r>
    </w:p>
    <w:p w:rsidR="00A85EFC" w:rsidRPr="00602349" w:rsidRDefault="00A85EFC" w:rsidP="00FD46F3">
      <w:pPr>
        <w:numPr>
          <w:ilvl w:val="1"/>
          <w:numId w:val="4"/>
        </w:numPr>
        <w:tabs>
          <w:tab w:val="clear" w:pos="284"/>
          <w:tab w:val="clear" w:pos="425"/>
          <w:tab w:val="num" w:pos="720"/>
        </w:tabs>
        <w:spacing w:before="60" w:after="60"/>
        <w:ind w:left="720"/>
        <w:jc w:val="both"/>
      </w:pPr>
      <w:r w:rsidRPr="00602349">
        <w:t>einer theorie- und evidenzbasierten Neubegründung des Verhältnisses von Fachdidaktik, empirischer Lernforschung und Bildungsphilosophie,</w:t>
      </w:r>
    </w:p>
    <w:p w:rsidR="00A85EFC" w:rsidRPr="00602349" w:rsidRDefault="00A85EFC" w:rsidP="00FD46F3">
      <w:pPr>
        <w:numPr>
          <w:ilvl w:val="1"/>
          <w:numId w:val="4"/>
        </w:numPr>
        <w:tabs>
          <w:tab w:val="clear" w:pos="284"/>
          <w:tab w:val="clear" w:pos="425"/>
          <w:tab w:val="num" w:pos="720"/>
        </w:tabs>
        <w:spacing w:before="60" w:after="60"/>
        <w:ind w:left="720"/>
        <w:jc w:val="both"/>
      </w:pPr>
      <w:r w:rsidRPr="00602349">
        <w:t>einem Konzept der Beziehung zwischen einzelnen fachwissenschaftlichen (einschließlich bildungswissenschaftlichen und philosophischen) Angeboten, den fachdidaktischen Lehrveranstaltungen und den Pädagogisch-Praktischen Studien.</w:t>
      </w:r>
    </w:p>
    <w:p w:rsidR="00A85EFC" w:rsidRPr="00602349" w:rsidRDefault="00A85EFC" w:rsidP="00A85EFC">
      <w:pPr>
        <w:spacing w:before="60" w:after="60"/>
        <w:jc w:val="both"/>
      </w:pPr>
    </w:p>
    <w:p w:rsidR="00015B2C" w:rsidRPr="00602349" w:rsidRDefault="00015B2C" w:rsidP="00015B2C">
      <w:pPr>
        <w:tabs>
          <w:tab w:val="left" w:pos="2397"/>
        </w:tabs>
        <w:spacing w:before="60" w:after="60"/>
        <w:jc w:val="both"/>
      </w:pPr>
      <w:r w:rsidRPr="00602349">
        <w:t xml:space="preserve">Die </w:t>
      </w:r>
      <w:r w:rsidR="00992506">
        <w:t>Pädagog*innenbildungscurricula</w:t>
      </w:r>
      <w:r w:rsidRPr="00602349">
        <w:t xml:space="preserve"> der Sekun</w:t>
      </w:r>
      <w:r w:rsidR="003842F5" w:rsidRPr="00602349">
        <w:t>darstufe Berufsbildung an der Pädagogischen Hochschule</w:t>
      </w:r>
      <w:r w:rsidRPr="00602349">
        <w:t xml:space="preserve"> </w:t>
      </w:r>
      <w:r w:rsidR="0091074B" w:rsidRPr="00602349">
        <w:t>Oberösterreich</w:t>
      </w:r>
      <w:r w:rsidR="004C6958" w:rsidRPr="00602349">
        <w:t xml:space="preserve"> </w:t>
      </w:r>
      <w:r w:rsidRPr="00602349">
        <w:t xml:space="preserve">unterstützen den Aufbau einer forschenden Haltung gegenüber der eigenen Berufstätigkeit und ihren Bedingungen. Eine solche bildungs- und berufsbezogene Reflexivität wird als wesentliches Element einer professionellen </w:t>
      </w:r>
      <w:r w:rsidR="00992506" w:rsidRPr="00602349">
        <w:t>Pädagog</w:t>
      </w:r>
      <w:r w:rsidR="00992506">
        <w:t xml:space="preserve">*innen-Kompetenz </w:t>
      </w:r>
      <w:r w:rsidRPr="00602349">
        <w:t>angesehen und soll helfen, die Erkenntnis- und Urteilsfähigkeit zu schärfen, Theorie und Praxis zu verbinden und in komplexen Situationen kompetent und verantwortlich zu handeln. Dem entspr</w:t>
      </w:r>
      <w:r w:rsidR="00A85EFC" w:rsidRPr="00602349">
        <w:t>ech</w:t>
      </w:r>
      <w:r w:rsidRPr="00602349">
        <w:t xml:space="preserve">en in den Curricula Lernsituationen, </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lastRenderedPageBreak/>
        <w:t xml:space="preserve">in denen schulpraktische und andere praktisch-pädagogische Erfahrungen reflektiert und mit Wissenselementen aus den Fach-, Didaktik- und Pädagogikstudien in Zusammenhang gebracht werden, </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 xml:space="preserve">in denen Studierende lernen, Daten und Informationen über Lernprozesse und die eigene praktische Tätigkeit aus unterschiedlichen Quellen zu sammeln, diese (auch in kollegialem Kreis) zu </w:t>
      </w:r>
      <w:r w:rsidR="002B6E47" w:rsidRPr="00602349">
        <w:br/>
      </w:r>
      <w:r w:rsidRPr="00602349">
        <w:t xml:space="preserve">interpretieren und zu reflektieren, über Handlungsalternativen nachzudenken und diese in die Praxis umzusetzen und wieder zu evaluieren (Handeln im Reflexions-Aktions-Kreislauf), </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 xml:space="preserve">in denen Studierende lernen, im pädagogischen Alltag zu beobachten, eigene Beobachtungen und Einschätzungen </w:t>
      </w:r>
      <w:r w:rsidR="002A678F" w:rsidRPr="00602349">
        <w:t>zu begründen und an Kolleg</w:t>
      </w:r>
      <w:r w:rsidR="00992506">
        <w:t>*</w:t>
      </w:r>
      <w:r w:rsidR="002A678F" w:rsidRPr="00602349">
        <w:t>innen</w:t>
      </w:r>
      <w:r w:rsidRPr="00602349">
        <w:t xml:space="preserve"> zu kommunizieren,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in denen Texte aus der bildungs- und fachwissenschaftlichen/-didaktischen Forschung gelesen, interpretiert und für berufsbezogene Fragen ausgewertet werden</w:t>
      </w:r>
      <w:r w:rsidR="004C69EE" w:rsidRPr="00602349">
        <w:t>,</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 xml:space="preserve">in denen eine Auseinandersetzung mit Grundprinzipien und Strategien der wissenschaftlichen Forschung so weit erfolgt, dass </w:t>
      </w:r>
      <w:r w:rsidR="00992506">
        <w:t>Absolvent*innen</w:t>
      </w:r>
      <w:r w:rsidRPr="00602349">
        <w:t xml:space="preserve"> die Ergebnisse von bildungs- und fachwissenschaftlicher/-didaktischer Forsc</w:t>
      </w:r>
      <w:r w:rsidR="004C69EE" w:rsidRPr="00602349">
        <w:t>hung kritisch rezipieren können und</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in denen sich die Akteure der eigenen subjektiven Wahrnehmung bewusst</w:t>
      </w:r>
      <w:r w:rsidR="0052733D">
        <w:t xml:space="preserve"> </w:t>
      </w:r>
      <w:r w:rsidRPr="00602349">
        <w:t>werden und zugleich die Bereitschaft aufbringen, ihre pädagogische Handlungskompetenz durch persönliche Öffnung, Lernbereitschaft, Reflexion, Exploration und methodologisches Forschen weiterzuentwickeln.</w:t>
      </w:r>
    </w:p>
    <w:p w:rsidR="00015B2C" w:rsidRPr="00602349" w:rsidRDefault="00015B2C" w:rsidP="00015B2C">
      <w:pPr>
        <w:spacing w:before="60" w:after="60"/>
        <w:ind w:left="720"/>
        <w:jc w:val="both"/>
      </w:pPr>
    </w:p>
    <w:p w:rsidR="00F65990" w:rsidRPr="00602349" w:rsidRDefault="00015B2C" w:rsidP="0091074B">
      <w:pPr>
        <w:spacing w:before="60" w:after="60"/>
        <w:jc w:val="both"/>
      </w:pPr>
      <w:r w:rsidRPr="00602349">
        <w:t xml:space="preserve">Ein </w:t>
      </w:r>
      <w:r w:rsidR="00CD5D3C" w:rsidRPr="00602349">
        <w:t>pädagogisches S</w:t>
      </w:r>
      <w:r w:rsidRPr="00602349">
        <w:t>tudium auf Bachelorstufe soll für ‚Praxisforschung’ bzgl. des eigenen Berufsalltags in Schu</w:t>
      </w:r>
      <w:r w:rsidR="00F65990" w:rsidRPr="00602349">
        <w:t>le und Unterricht qualifizieren,</w:t>
      </w:r>
      <w:r w:rsidRPr="00602349">
        <w:t xml:space="preserve"> es kann aber keine umfassende Ausbildung für die heute hochspezialisierte wissenschaftliche Forschung liefern</w:t>
      </w:r>
      <w:r w:rsidR="00F65990" w:rsidRPr="00602349">
        <w:t>.</w:t>
      </w:r>
    </w:p>
    <w:p w:rsidR="00CD5D3C" w:rsidRPr="00602349" w:rsidRDefault="00015B2C" w:rsidP="00860B45">
      <w:pPr>
        <w:numPr>
          <w:ilvl w:val="0"/>
          <w:numId w:val="4"/>
        </w:numPr>
        <w:tabs>
          <w:tab w:val="clear" w:pos="284"/>
          <w:tab w:val="clear" w:pos="425"/>
        </w:tabs>
        <w:spacing w:before="60" w:after="60"/>
        <w:jc w:val="both"/>
      </w:pPr>
      <w:r w:rsidRPr="00602349">
        <w:t xml:space="preserve">Die Vorbereitung auf produktive Formen des </w:t>
      </w:r>
      <w:r w:rsidR="00A85EFC" w:rsidRPr="00602349">
        <w:t>Umgangs</w:t>
      </w:r>
      <w:r w:rsidRPr="00602349">
        <w:t xml:space="preserve"> mit Heterogenität im Sinne der Inklusion, pädagogische Diagnostik, Potenzialentwicklung und Mehrsprachigkeit sind nicht nur Themen, die in verschiedenen Modulen aller Studienfächer angesprochen werden, sondern auch durchgängige Leitprinzipien, die die Gestaltung der </w:t>
      </w:r>
      <w:r w:rsidR="00992506">
        <w:t>Pädagog*innenbildungscurricula</w:t>
      </w:r>
      <w:r w:rsidRPr="00602349">
        <w:t xml:space="preserve"> prägen. </w:t>
      </w:r>
      <w:r w:rsidR="00CD5D3C" w:rsidRPr="00602349">
        <w:t>Diese</w:t>
      </w:r>
      <w:r w:rsidRPr="00602349">
        <w:t xml:space="preserve"> Themen </w:t>
      </w:r>
      <w:r w:rsidR="00CD5D3C" w:rsidRPr="00602349">
        <w:t xml:space="preserve">werden </w:t>
      </w:r>
      <w:r w:rsidRPr="00602349">
        <w:t xml:space="preserve">im Bachelorstudium </w:t>
      </w:r>
      <w:r w:rsidR="00CD5D3C" w:rsidRPr="00602349">
        <w:t>sowo</w:t>
      </w:r>
      <w:r w:rsidR="00211DE8">
        <w:t xml:space="preserve">hl in BWG als auch in FD und in den Wahlpflichtmodulen </w:t>
      </w:r>
      <w:r w:rsidR="00CD5D3C" w:rsidRPr="00602349">
        <w:t xml:space="preserve">behandelt, 9 </w:t>
      </w:r>
      <w:r w:rsidR="00602349" w:rsidRPr="00602349">
        <w:t>ECTS-</w:t>
      </w:r>
      <w:r w:rsidR="007F33B5" w:rsidRPr="007F33B5">
        <w:t>AP</w:t>
      </w:r>
      <w:r w:rsidR="00590A6F" w:rsidRPr="00602349">
        <w:t xml:space="preserve"> </w:t>
      </w:r>
      <w:r w:rsidR="00CD5D3C" w:rsidRPr="00602349">
        <w:t>werden exklusiv in den Lehrveranstaltungen der BWG dargestellt.</w:t>
      </w:r>
    </w:p>
    <w:p w:rsidR="00015B2C" w:rsidRPr="00602349" w:rsidRDefault="00A85EFC" w:rsidP="00860B45">
      <w:pPr>
        <w:numPr>
          <w:ilvl w:val="0"/>
          <w:numId w:val="4"/>
        </w:numPr>
        <w:tabs>
          <w:tab w:val="clear" w:pos="284"/>
          <w:tab w:val="clear" w:pos="425"/>
        </w:tabs>
        <w:spacing w:before="60" w:after="60"/>
        <w:jc w:val="both"/>
      </w:pPr>
      <w:r w:rsidRPr="00602349">
        <w:t>Pädagogisch-Praktische</w:t>
      </w:r>
      <w:r w:rsidR="00015B2C" w:rsidRPr="00602349">
        <w:t xml:space="preserve"> Studien sind ein wesentlicher Teil einer persönlichkeitsbildenden und kompetenzorientierten </w:t>
      </w:r>
      <w:r w:rsidR="0091074B" w:rsidRPr="00602349">
        <w:t>Pädagoginnen-/Pädagogen</w:t>
      </w:r>
      <w:r w:rsidR="00015B2C" w:rsidRPr="00602349">
        <w:t xml:space="preserve">bildung. Unterschiedliche Praktikumsformen erlauben unterschiedliche Kompetenzen zu erproben und zu entwickeln. </w:t>
      </w:r>
    </w:p>
    <w:p w:rsidR="00015B2C" w:rsidRPr="00602349" w:rsidRDefault="00015B2C" w:rsidP="00860B45">
      <w:pPr>
        <w:numPr>
          <w:ilvl w:val="0"/>
          <w:numId w:val="4"/>
        </w:numPr>
        <w:tabs>
          <w:tab w:val="clear" w:pos="284"/>
          <w:tab w:val="clear" w:pos="425"/>
        </w:tabs>
        <w:spacing w:before="60" w:after="60"/>
        <w:jc w:val="both"/>
      </w:pPr>
      <w:r w:rsidRPr="00602349">
        <w:t>Schul- und Unterrichts</w:t>
      </w:r>
      <w:r w:rsidR="00A85EFC" w:rsidRPr="00602349">
        <w:t>praktika</w:t>
      </w:r>
      <w:r w:rsidRPr="00602349">
        <w:t xml:space="preserve"> </w:t>
      </w:r>
      <w:r w:rsidR="00CB7C3D" w:rsidRPr="00602349">
        <w:t xml:space="preserve">(PPS in der eigenen beruflichen Tätigkeit) </w:t>
      </w:r>
      <w:r w:rsidR="00A85EFC" w:rsidRPr="00602349">
        <w:t>sollen</w:t>
      </w:r>
      <w:r w:rsidRPr="00602349">
        <w:t xml:space="preserve"> dazu genutzt werden, sich in Lehr-/Lern- und Sozialsituationen zu erleben und dabei eigene didaktische Fähigkeiten und die Gestaltung von Beziehungen zu reflektieren</w:t>
      </w:r>
      <w:r w:rsidR="00A85EFC" w:rsidRPr="00602349">
        <w:t>, zu evaluieren</w:t>
      </w:r>
      <w:r w:rsidRPr="00602349">
        <w:t xml:space="preserve"> und weiterzuentwickeln. Sie ermöglichen eine intensive Selbstbegegnung als Person, die lehrt, lernt und Lernen fördert, können aber auch Erfahrungen in Teamarbeit und kooperativer Unterrichts- und Schulentwicklung vermitteln. </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Projektarbeiten</w:t>
      </w:r>
      <w:r w:rsidR="004E0E3F" w:rsidRPr="00602349">
        <w:t xml:space="preserve"> können Entwicklungserfahrungen</w:t>
      </w:r>
      <w:r w:rsidRPr="00602349">
        <w:t xml:space="preserve"> in der Schule oder in Sozial- und Kultureinrichtungen in ihrem Umkreis ermöglichen.</w:t>
      </w:r>
    </w:p>
    <w:p w:rsidR="00015B2C" w:rsidRPr="00602349" w:rsidRDefault="00015B2C" w:rsidP="00860B45">
      <w:pPr>
        <w:numPr>
          <w:ilvl w:val="1"/>
          <w:numId w:val="4"/>
        </w:numPr>
        <w:tabs>
          <w:tab w:val="clear" w:pos="284"/>
          <w:tab w:val="clear" w:pos="425"/>
          <w:tab w:val="num" w:pos="720"/>
        </w:tabs>
        <w:spacing w:before="60" w:after="60"/>
        <w:ind w:left="720"/>
        <w:jc w:val="both"/>
      </w:pPr>
      <w:r w:rsidRPr="00602349">
        <w:t>In Forschungs</w:t>
      </w:r>
      <w:r w:rsidR="00A85EFC" w:rsidRPr="00602349">
        <w:t>praktika</w:t>
      </w:r>
      <w:r w:rsidRPr="00602349">
        <w:t xml:space="preserve">/Forschungswerkstätten kann die wissenschaftlich </w:t>
      </w:r>
      <w:r w:rsidR="004F7F9B" w:rsidRPr="00602349">
        <w:t xml:space="preserve">korrekte </w:t>
      </w:r>
      <w:r w:rsidRPr="00602349">
        <w:t>Bearbeitung von berufsrelevanten Fragestellungen (z.</w:t>
      </w:r>
      <w:r w:rsidR="00107D90" w:rsidRPr="00602349">
        <w:t xml:space="preserve"> </w:t>
      </w:r>
      <w:r w:rsidRPr="00602349">
        <w:t xml:space="preserve">B. Schulevaluation, Unterrichtsentwicklung) geübt </w:t>
      </w:r>
      <w:r w:rsidR="00A85EFC" w:rsidRPr="00602349">
        <w:t xml:space="preserve">und gefestigt </w:t>
      </w:r>
      <w:r w:rsidRPr="00602349">
        <w:t>werden.</w:t>
      </w:r>
    </w:p>
    <w:p w:rsidR="00015B2C" w:rsidRPr="00602349" w:rsidRDefault="00015B2C" w:rsidP="00015B2C">
      <w:pPr>
        <w:spacing w:before="60" w:after="60"/>
        <w:ind w:left="720"/>
        <w:jc w:val="both"/>
      </w:pPr>
    </w:p>
    <w:p w:rsidR="00992506" w:rsidRDefault="00992506">
      <w:pPr>
        <w:tabs>
          <w:tab w:val="clear" w:pos="284"/>
          <w:tab w:val="clear" w:pos="425"/>
        </w:tabs>
      </w:pPr>
      <w:r>
        <w:br w:type="page"/>
      </w:r>
    </w:p>
    <w:p w:rsidR="00015B2C" w:rsidRPr="00602349" w:rsidRDefault="00992506" w:rsidP="00015B2C">
      <w:pPr>
        <w:spacing w:before="60" w:after="60"/>
        <w:jc w:val="both"/>
      </w:pPr>
      <w:r>
        <w:lastRenderedPageBreak/>
        <w:t>Pädagog*innenbildungscurricula</w:t>
      </w:r>
      <w:r w:rsidR="00015B2C" w:rsidRPr="00602349">
        <w:t xml:space="preserve"> müssen den Studierenden helfen, über Fach- und Gruppengrenzen hinauszuschauen. In den Curricula kann sich dies niederschlagen durch</w:t>
      </w:r>
      <w:r w:rsidR="00485814" w:rsidRPr="00602349">
        <w:t>:</w:t>
      </w:r>
    </w:p>
    <w:p w:rsidR="00015B2C" w:rsidRPr="00602349" w:rsidRDefault="00015B2C" w:rsidP="00860B45">
      <w:pPr>
        <w:numPr>
          <w:ilvl w:val="1"/>
          <w:numId w:val="4"/>
        </w:numPr>
        <w:tabs>
          <w:tab w:val="clear" w:pos="284"/>
          <w:tab w:val="clear" w:pos="425"/>
          <w:tab w:val="num" w:pos="851"/>
        </w:tabs>
        <w:spacing w:before="60" w:after="60"/>
        <w:ind w:left="851" w:hanging="425"/>
        <w:jc w:val="both"/>
      </w:pPr>
      <w:r w:rsidRPr="00602349">
        <w:t>individualisierte Angebote, die Lehrende – teils in Zusammenarbeit mit den Studierenden – auswählen und in Hinblick auf die dadurch ermöglichten Lernerfahrungen evaluieren,</w:t>
      </w:r>
    </w:p>
    <w:p w:rsidR="00015B2C" w:rsidRPr="00602349" w:rsidRDefault="00015B2C" w:rsidP="00860B45">
      <w:pPr>
        <w:numPr>
          <w:ilvl w:val="1"/>
          <w:numId w:val="4"/>
        </w:numPr>
        <w:tabs>
          <w:tab w:val="clear" w:pos="284"/>
          <w:tab w:val="clear" w:pos="425"/>
          <w:tab w:val="num" w:pos="851"/>
        </w:tabs>
        <w:spacing w:before="60" w:after="60"/>
        <w:ind w:left="851" w:hanging="425"/>
        <w:jc w:val="both"/>
      </w:pPr>
      <w:r w:rsidRPr="00602349">
        <w:t>frei zu wählende Angebote, die die Entfaltung von eigenen Potenzialen ermöglichen,</w:t>
      </w:r>
    </w:p>
    <w:p w:rsidR="00015B2C" w:rsidRPr="00602349" w:rsidRDefault="00015B2C" w:rsidP="00860B45">
      <w:pPr>
        <w:numPr>
          <w:ilvl w:val="1"/>
          <w:numId w:val="4"/>
        </w:numPr>
        <w:tabs>
          <w:tab w:val="clear" w:pos="284"/>
          <w:tab w:val="clear" w:pos="425"/>
          <w:tab w:val="num" w:pos="851"/>
        </w:tabs>
        <w:spacing w:before="60" w:after="60"/>
        <w:ind w:left="851" w:hanging="425"/>
        <w:jc w:val="both"/>
      </w:pPr>
      <w:r w:rsidRPr="00602349">
        <w:t>die Förderung von Auslandsaufenthalten</w:t>
      </w:r>
      <w:r w:rsidR="00485814" w:rsidRPr="00602349">
        <w:t>,</w:t>
      </w:r>
    </w:p>
    <w:p w:rsidR="00485814" w:rsidRPr="00602349" w:rsidRDefault="00485814" w:rsidP="00860B45">
      <w:pPr>
        <w:numPr>
          <w:ilvl w:val="1"/>
          <w:numId w:val="4"/>
        </w:numPr>
        <w:tabs>
          <w:tab w:val="clear" w:pos="284"/>
          <w:tab w:val="clear" w:pos="425"/>
          <w:tab w:val="num" w:pos="851"/>
        </w:tabs>
        <w:spacing w:before="60" w:after="60"/>
        <w:ind w:left="851" w:hanging="425"/>
        <w:jc w:val="both"/>
      </w:pPr>
      <w:r w:rsidRPr="00602349">
        <w:t>Lehrveranstaltungen, die Begegnung und Auseinandersetzung zwischen verschiedenen Studien ermöglichen.</w:t>
      </w:r>
    </w:p>
    <w:p w:rsidR="00E50ADA" w:rsidRPr="00602349" w:rsidRDefault="00E50ADA" w:rsidP="00015B2C">
      <w:pPr>
        <w:spacing w:before="60" w:after="60"/>
        <w:ind w:left="851"/>
        <w:jc w:val="both"/>
      </w:pPr>
    </w:p>
    <w:p w:rsidR="00015B2C" w:rsidRPr="00602349" w:rsidRDefault="00015B2C" w:rsidP="00015B2C">
      <w:pPr>
        <w:spacing w:before="60" w:after="60"/>
        <w:jc w:val="both"/>
      </w:pPr>
      <w:r w:rsidRPr="00602349">
        <w:t>Die hochschuldidaktisch überlegte Gestaltung der Lehrveranstaltungen ist ein wichtiges Qualitätskriterium ei</w:t>
      </w:r>
      <w:r w:rsidR="0091074B" w:rsidRPr="00602349">
        <w:t>nes Pädagog</w:t>
      </w:r>
      <w:r w:rsidR="00992506">
        <w:t>*</w:t>
      </w:r>
      <w:r w:rsidR="0091074B" w:rsidRPr="00602349">
        <w:t>innen</w:t>
      </w:r>
      <w:r w:rsidRPr="00602349">
        <w:t xml:space="preserve">bildungscurriculums. Die </w:t>
      </w:r>
      <w:r w:rsidR="00CD5D3C" w:rsidRPr="00602349">
        <w:t>pädagogischen Bildungseinrichtungen</w:t>
      </w:r>
      <w:r w:rsidRPr="00602349">
        <w:t xml:space="preserve"> müssen daher auch leicht zugängliche Möglichkeiten der hochschuldidaktischen Weiterbildung und Beratung ihrer Mitarbei</w:t>
      </w:r>
      <w:r w:rsidR="0091074B" w:rsidRPr="00602349">
        <w:t>ter</w:t>
      </w:r>
      <w:r w:rsidRPr="00602349">
        <w:t>innen</w:t>
      </w:r>
      <w:r w:rsidR="0091074B" w:rsidRPr="00602349">
        <w:t>/Mitarbeiter</w:t>
      </w:r>
      <w:r w:rsidRPr="00602349">
        <w:t xml:space="preserve"> </w:t>
      </w:r>
      <w:r w:rsidR="004F7F9B" w:rsidRPr="00602349">
        <w:t>im Sinne eines lebenslangen Monitorings anbieten.</w:t>
      </w:r>
    </w:p>
    <w:p w:rsidR="00015B2C" w:rsidRPr="00602349" w:rsidRDefault="00015B2C" w:rsidP="00015B2C"/>
    <w:p w:rsidR="00290C3D" w:rsidRPr="00602349" w:rsidRDefault="00290C3D" w:rsidP="00290C3D">
      <w:pPr>
        <w:rPr>
          <w:b/>
        </w:rPr>
      </w:pPr>
      <w:r w:rsidRPr="00602349">
        <w:rPr>
          <w:b/>
        </w:rPr>
        <w:t xml:space="preserve">Vorbemerkungen zu den einzelnen Studienfachbereichen: </w:t>
      </w:r>
    </w:p>
    <w:p w:rsidR="002748F4" w:rsidRPr="00602349" w:rsidRDefault="002748F4" w:rsidP="0048190B">
      <w:pPr>
        <w:spacing w:before="60"/>
      </w:pPr>
      <w:r w:rsidRPr="00602349">
        <w:t xml:space="preserve">Das Curriculum orientiert sich </w:t>
      </w:r>
      <w:r w:rsidR="004C6958" w:rsidRPr="00602349">
        <w:t>an folgenden Bereichen, welche speziell die Sekundarstufe betreffen:</w:t>
      </w:r>
    </w:p>
    <w:p w:rsidR="00727F19" w:rsidRPr="00602349" w:rsidRDefault="000A3E40" w:rsidP="000B4817">
      <w:pPr>
        <w:pStyle w:val="Listenabsatz"/>
        <w:numPr>
          <w:ilvl w:val="0"/>
          <w:numId w:val="10"/>
        </w:numPr>
        <w:spacing w:after="200" w:line="276" w:lineRule="auto"/>
        <w:jc w:val="both"/>
      </w:pPr>
      <w:r w:rsidRPr="00602349">
        <w:t>k</w:t>
      </w:r>
      <w:r w:rsidR="002748F4" w:rsidRPr="00602349">
        <w:t xml:space="preserve">ontinuierliche Steigerung von Professionalität im Rahmen des lebensbegleitenden Prozesses der </w:t>
      </w:r>
      <w:r w:rsidR="0091074B" w:rsidRPr="00602349">
        <w:t>Pädagog</w:t>
      </w:r>
      <w:r w:rsidR="00992506">
        <w:t>*</w:t>
      </w:r>
      <w:r w:rsidR="0091074B" w:rsidRPr="00602349">
        <w:t>innen-</w:t>
      </w:r>
      <w:r w:rsidR="00992506">
        <w:t>B</w:t>
      </w:r>
      <w:r w:rsidR="002748F4" w:rsidRPr="00602349">
        <w:t>ildung</w:t>
      </w:r>
      <w:r w:rsidR="00727F19" w:rsidRPr="00602349">
        <w:t>,</w:t>
      </w:r>
    </w:p>
    <w:p w:rsidR="002748F4" w:rsidRPr="00602349" w:rsidRDefault="00727F19" w:rsidP="000B4817">
      <w:pPr>
        <w:pStyle w:val="Listenabsatz"/>
        <w:numPr>
          <w:ilvl w:val="0"/>
          <w:numId w:val="10"/>
        </w:numPr>
        <w:spacing w:after="200" w:line="276" w:lineRule="auto"/>
        <w:jc w:val="both"/>
      </w:pPr>
      <w:r w:rsidRPr="00602349">
        <w:t xml:space="preserve"> </w:t>
      </w:r>
      <w:r w:rsidR="000A3E40" w:rsidRPr="00602349">
        <w:t>w</w:t>
      </w:r>
      <w:r w:rsidR="002748F4" w:rsidRPr="00602349">
        <w:t>issenschaftlich-</w:t>
      </w:r>
      <w:r w:rsidR="002748F4" w:rsidRPr="00C45FE3">
        <w:t>berufsfeldbezogene</w:t>
      </w:r>
      <w:r w:rsidR="002748F4" w:rsidRPr="00602349">
        <w:t xml:space="preserve"> Entwicklung und Forschung zur Weiterentwicklung des Bildungswesens</w:t>
      </w:r>
      <w:r w:rsidR="00180EBE" w:rsidRPr="00602349">
        <w:t xml:space="preserve"> für berufsbildende Schulen</w:t>
      </w:r>
      <w:r w:rsidRPr="00602349">
        <w:t>,</w:t>
      </w:r>
    </w:p>
    <w:p w:rsidR="000A3E40" w:rsidRPr="00602349" w:rsidRDefault="00180EBE" w:rsidP="000B4817">
      <w:pPr>
        <w:pStyle w:val="Listenabsatz"/>
        <w:numPr>
          <w:ilvl w:val="0"/>
          <w:numId w:val="10"/>
        </w:numPr>
        <w:spacing w:after="200" w:line="276" w:lineRule="auto"/>
        <w:jc w:val="both"/>
      </w:pPr>
      <w:r w:rsidRPr="00602349">
        <w:t>Ausbildung von</w:t>
      </w:r>
      <w:r w:rsidR="000A3E40" w:rsidRPr="00602349">
        <w:t xml:space="preserve"> </w:t>
      </w:r>
      <w:r w:rsidR="00992506">
        <w:t xml:space="preserve">Pädagog*innen </w:t>
      </w:r>
      <w:r w:rsidR="000A3E40" w:rsidRPr="00602349">
        <w:t xml:space="preserve">für </w:t>
      </w:r>
      <w:r w:rsidR="00504FA9">
        <w:t>Bildungsanstalten für Elementarpädagogik bzw. Bildungsanstalten für Sozialpädagogik</w:t>
      </w:r>
      <w:r w:rsidR="000A3E40" w:rsidRPr="00602349">
        <w:t xml:space="preserve"> </w:t>
      </w:r>
      <w:r w:rsidR="004C69EE" w:rsidRPr="00602349">
        <w:t>und Befähigung</w:t>
      </w:r>
      <w:r w:rsidR="000A3E40" w:rsidRPr="00602349">
        <w:t xml:space="preserve"> zur professionellen Bewältigung ihrer damit verbundenen beruflichen Anforderungen</w:t>
      </w:r>
      <w:r w:rsidR="00727F19" w:rsidRPr="00602349">
        <w:t>,</w:t>
      </w:r>
    </w:p>
    <w:p w:rsidR="004F7F9B" w:rsidRPr="00602349" w:rsidRDefault="0091074B" w:rsidP="000B4817">
      <w:pPr>
        <w:pStyle w:val="Listenabsatz"/>
        <w:numPr>
          <w:ilvl w:val="0"/>
          <w:numId w:val="10"/>
        </w:numPr>
        <w:spacing w:after="200" w:line="276" w:lineRule="auto"/>
        <w:jc w:val="both"/>
      </w:pPr>
      <w:r w:rsidRPr="00602349">
        <w:t xml:space="preserve">Ausbildung von </w:t>
      </w:r>
      <w:r w:rsidR="00992506">
        <w:t xml:space="preserve">Pädagog*innen </w:t>
      </w:r>
      <w:r w:rsidR="004F7F9B" w:rsidRPr="00602349">
        <w:t xml:space="preserve">für </w:t>
      </w:r>
      <w:r w:rsidR="004F7F9B" w:rsidRPr="00C45FE3">
        <w:t xml:space="preserve">die </w:t>
      </w:r>
      <w:r w:rsidR="00C45FE3">
        <w:t>Berufsbildung</w:t>
      </w:r>
      <w:r w:rsidR="004C69EE" w:rsidRPr="00602349">
        <w:t xml:space="preserve"> und Befähigung </w:t>
      </w:r>
      <w:r w:rsidR="004F7F9B" w:rsidRPr="00602349">
        <w:t>zur professionellen Bewältigung ihrer damit verbundenen beruflichen Anforderungen</w:t>
      </w:r>
      <w:r w:rsidR="00727F19" w:rsidRPr="00602349">
        <w:t>,</w:t>
      </w:r>
    </w:p>
    <w:p w:rsidR="002748F4" w:rsidRPr="00602349" w:rsidRDefault="002748F4" w:rsidP="000B4817">
      <w:pPr>
        <w:pStyle w:val="Listenabsatz"/>
        <w:numPr>
          <w:ilvl w:val="0"/>
          <w:numId w:val="10"/>
        </w:numPr>
        <w:spacing w:after="200" w:line="276" w:lineRule="auto"/>
        <w:jc w:val="both"/>
      </w:pPr>
      <w:r w:rsidRPr="00602349">
        <w:t>Förderung sozialer Kompetenzen unter Einbeziehung moralischer, ethischer und religiöser Grundwerte</w:t>
      </w:r>
      <w:r w:rsidR="00727F19" w:rsidRPr="00602349">
        <w:t>,</w:t>
      </w:r>
    </w:p>
    <w:p w:rsidR="002748F4" w:rsidRPr="00602349" w:rsidRDefault="000A3E40" w:rsidP="000B4817">
      <w:pPr>
        <w:pStyle w:val="Listenabsatz"/>
        <w:numPr>
          <w:ilvl w:val="0"/>
          <w:numId w:val="10"/>
        </w:numPr>
        <w:spacing w:after="200" w:line="276" w:lineRule="auto"/>
        <w:jc w:val="both"/>
      </w:pPr>
      <w:r w:rsidRPr="00602349">
        <w:t>g</w:t>
      </w:r>
      <w:r w:rsidR="002748F4" w:rsidRPr="00602349">
        <w:t>anzheitliche Bildung im Dienste des Individuum</w:t>
      </w:r>
      <w:r w:rsidR="00727F19" w:rsidRPr="00602349">
        <w:t>s</w:t>
      </w:r>
      <w:r w:rsidR="002748F4" w:rsidRPr="00602349">
        <w:t>, der Gemeinschaft, der Umwelt und der Kultur</w:t>
      </w:r>
      <w:r w:rsidR="00727F19" w:rsidRPr="00602349">
        <w:t>,</w:t>
      </w:r>
    </w:p>
    <w:p w:rsidR="002748F4" w:rsidRPr="00602349" w:rsidRDefault="002748F4" w:rsidP="000B4817">
      <w:pPr>
        <w:pStyle w:val="Listenabsatz"/>
        <w:numPr>
          <w:ilvl w:val="0"/>
          <w:numId w:val="10"/>
        </w:numPr>
        <w:spacing w:after="200" w:line="276" w:lineRule="auto"/>
        <w:jc w:val="both"/>
      </w:pPr>
      <w:r w:rsidRPr="00602349">
        <w:t>Individualisierung und Differenzierung im Interesse der Vielfalt im Bildungswesen</w:t>
      </w:r>
      <w:r w:rsidR="00727F19" w:rsidRPr="00602349">
        <w:t>,</w:t>
      </w:r>
    </w:p>
    <w:p w:rsidR="002748F4" w:rsidRPr="00602349" w:rsidRDefault="000A3E40" w:rsidP="000B4817">
      <w:pPr>
        <w:pStyle w:val="Listenabsatz"/>
        <w:numPr>
          <w:ilvl w:val="0"/>
          <w:numId w:val="10"/>
        </w:numPr>
        <w:spacing w:after="200" w:line="276" w:lineRule="auto"/>
        <w:jc w:val="both"/>
      </w:pPr>
      <w:r w:rsidRPr="00602349">
        <w:t>i</w:t>
      </w:r>
      <w:r w:rsidR="002748F4" w:rsidRPr="00602349">
        <w:t>ntegrative, inklusive und interkulturelle Pädagogik</w:t>
      </w:r>
      <w:r w:rsidR="00727F19" w:rsidRPr="00602349">
        <w:t>,</w:t>
      </w:r>
    </w:p>
    <w:p w:rsidR="00727F19" w:rsidRPr="00602349" w:rsidRDefault="002748F4" w:rsidP="000B4817">
      <w:pPr>
        <w:pStyle w:val="Listenabsatz"/>
        <w:numPr>
          <w:ilvl w:val="0"/>
          <w:numId w:val="10"/>
        </w:numPr>
        <w:spacing w:after="200" w:line="276" w:lineRule="auto"/>
        <w:jc w:val="both"/>
      </w:pPr>
      <w:r w:rsidRPr="00602349">
        <w:t>Förderung internationaler Bildungskooperationen</w:t>
      </w:r>
      <w:r w:rsidR="00727F19" w:rsidRPr="00602349">
        <w:t xml:space="preserve"> und</w:t>
      </w:r>
    </w:p>
    <w:p w:rsidR="00180EBE" w:rsidRPr="00602349" w:rsidRDefault="00180EBE" w:rsidP="000B4817">
      <w:pPr>
        <w:pStyle w:val="Listenabsatz"/>
        <w:numPr>
          <w:ilvl w:val="0"/>
          <w:numId w:val="10"/>
        </w:numPr>
        <w:spacing w:line="276" w:lineRule="auto"/>
        <w:ind w:left="714" w:hanging="357"/>
        <w:jc w:val="both"/>
      </w:pPr>
      <w:r w:rsidRPr="00602349">
        <w:t xml:space="preserve">Dienstleistungen, welche auf den Kompetenzen der </w:t>
      </w:r>
      <w:r w:rsidR="003842F5" w:rsidRPr="00602349">
        <w:t xml:space="preserve">Pädagogischen Hochschule </w:t>
      </w:r>
      <w:r w:rsidR="009602DA" w:rsidRPr="00602349">
        <w:t>Oberösterreich</w:t>
      </w:r>
      <w:r w:rsidR="004C6958" w:rsidRPr="00602349">
        <w:t xml:space="preserve"> </w:t>
      </w:r>
      <w:r w:rsidRPr="00602349">
        <w:t xml:space="preserve">beruhen und sich an </w:t>
      </w:r>
      <w:r w:rsidR="00CD5D3C" w:rsidRPr="00602349">
        <w:t>Interessent</w:t>
      </w:r>
      <w:r w:rsidR="00992506">
        <w:t>*</w:t>
      </w:r>
      <w:r w:rsidR="00CD5D3C" w:rsidRPr="00602349">
        <w:t>innen</w:t>
      </w:r>
      <w:r w:rsidRPr="00602349">
        <w:t xml:space="preserve"> des berufsbildenden Schulbereichs richten</w:t>
      </w:r>
      <w:r w:rsidR="00727F19" w:rsidRPr="00602349">
        <w:t>.</w:t>
      </w:r>
    </w:p>
    <w:p w:rsidR="0048190B" w:rsidRPr="00602349" w:rsidRDefault="0048190B" w:rsidP="00290C3D">
      <w:pPr>
        <w:rPr>
          <w:b/>
        </w:rPr>
      </w:pPr>
    </w:p>
    <w:p w:rsidR="00290C3D" w:rsidRPr="00602349" w:rsidRDefault="00290C3D" w:rsidP="00290C3D">
      <w:pPr>
        <w:rPr>
          <w:b/>
        </w:rPr>
      </w:pPr>
      <w:r w:rsidRPr="00602349">
        <w:rPr>
          <w:b/>
        </w:rPr>
        <w:t>Bildungswissenschaftliche Grundlagen</w:t>
      </w:r>
    </w:p>
    <w:p w:rsidR="00290C3D" w:rsidRPr="00602349" w:rsidRDefault="00290C3D" w:rsidP="0048190B">
      <w:pPr>
        <w:spacing w:before="60"/>
        <w:ind w:left="357"/>
        <w:jc w:val="both"/>
      </w:pPr>
      <w:r w:rsidRPr="00602349">
        <w:t>In den Mo</w:t>
      </w:r>
      <w:r w:rsidR="0091074B" w:rsidRPr="00602349">
        <w:t>dulen des Studienfachbereichs "</w:t>
      </w:r>
      <w:r w:rsidR="00727F19" w:rsidRPr="00602349">
        <w:t>B</w:t>
      </w:r>
      <w:r w:rsidRPr="00602349">
        <w:t xml:space="preserve">ildungswissenschaftliche Grundlagen" beschäftigen sich die Studierenden mit den Fragen des </w:t>
      </w:r>
      <w:r w:rsidR="0051150A" w:rsidRPr="00602349">
        <w:t>Lehrb</w:t>
      </w:r>
      <w:r w:rsidRPr="00602349">
        <w:t>erufs und der professionellen Entwicklung, mit den schulischen Bedingungen für Lernen und Lehren, grundlegenden Theorien der Berufsbildung und de</w:t>
      </w:r>
      <w:r w:rsidR="004C69EE" w:rsidRPr="00602349">
        <w:t>r Berufsbildungsforschung, der a</w:t>
      </w:r>
      <w:r w:rsidRPr="00602349">
        <w:t xml:space="preserve">llgemeinen Didaktik sowie mit den Grundlagen wissenschaftlichen Arbeitens. Ziel ist es, dass Studierende nach Absolvierung der Module über Kenntnisse des aktuellen Forschungsstandes der Bildungs- und Berufsbildungsforschung und deren Methoden verfügen und kritisch und begründend zu zentralen Fragen im schulischen Kontext Stellung nehmen können. Die Module dienen als Vorbereitung auf die komplexen Erfordernisse pädagogischen </w:t>
      </w:r>
      <w:r w:rsidRPr="00602349">
        <w:lastRenderedPageBreak/>
        <w:t xml:space="preserve">Handelns im schulischen Kontext und zeigen Studierenden die Möglichkeiten, aber auch die Grenzen von Bildung und Erziehung. </w:t>
      </w:r>
    </w:p>
    <w:p w:rsidR="00290C3D" w:rsidRPr="00602349" w:rsidRDefault="00290C3D" w:rsidP="00290C3D"/>
    <w:p w:rsidR="00290C3D" w:rsidRPr="00602349" w:rsidRDefault="00A85EFC" w:rsidP="00290C3D">
      <w:pPr>
        <w:rPr>
          <w:b/>
        </w:rPr>
      </w:pPr>
      <w:r w:rsidRPr="00602349">
        <w:rPr>
          <w:b/>
        </w:rPr>
        <w:t>Pädagogisch-Praktische</w:t>
      </w:r>
      <w:r w:rsidR="00290C3D" w:rsidRPr="00602349">
        <w:rPr>
          <w:b/>
        </w:rPr>
        <w:t xml:space="preserve"> Studien</w:t>
      </w:r>
    </w:p>
    <w:p w:rsidR="00290C3D" w:rsidRPr="00602349" w:rsidRDefault="00A85EFC" w:rsidP="0048190B">
      <w:pPr>
        <w:spacing w:before="60"/>
        <w:ind w:left="357"/>
        <w:jc w:val="both"/>
      </w:pPr>
      <w:r w:rsidRPr="00602349">
        <w:t>Pädagogisch-Praktische</w:t>
      </w:r>
      <w:r w:rsidR="00290C3D" w:rsidRPr="00602349">
        <w:t xml:space="preserve"> Studien sind über den gesamten Studienverlauf </w:t>
      </w:r>
      <w:r w:rsidR="00202216" w:rsidRPr="00602349">
        <w:t>ein integrativer Bestandteil der Mo</w:t>
      </w:r>
      <w:r w:rsidR="00727F19" w:rsidRPr="00602349">
        <w:t>dule der „B</w:t>
      </w:r>
      <w:r w:rsidR="00202216" w:rsidRPr="00602349">
        <w:t>ildungswissenschaftlichen Grundlagen</w:t>
      </w:r>
      <w:r w:rsidR="00727F19" w:rsidRPr="00602349">
        <w:t>“</w:t>
      </w:r>
      <w:r w:rsidR="00202216" w:rsidRPr="00602349">
        <w:t xml:space="preserve"> und der Module der </w:t>
      </w:r>
      <w:r w:rsidR="00727F19" w:rsidRPr="00602349">
        <w:t>„</w:t>
      </w:r>
      <w:r w:rsidR="00202216" w:rsidRPr="00602349">
        <w:t>Fachdidaktik</w:t>
      </w:r>
      <w:r w:rsidR="00727F19" w:rsidRPr="00602349">
        <w:t>“</w:t>
      </w:r>
      <w:r w:rsidR="00290C3D" w:rsidRPr="00602349">
        <w:t xml:space="preserve"> und verknüpfen theoretische, unterrichtsrelevante Inhalte und </w:t>
      </w:r>
      <w:r w:rsidR="00727F19" w:rsidRPr="00602349">
        <w:t>pädagogisch-p</w:t>
      </w:r>
      <w:r w:rsidRPr="00602349">
        <w:t>raktische</w:t>
      </w:r>
      <w:r w:rsidR="00290C3D" w:rsidRPr="00602349">
        <w:t xml:space="preserve"> Anteile miteinander. Die Module der </w:t>
      </w:r>
      <w:r w:rsidRPr="00602349">
        <w:t>Pädagogisch-Praktischen</w:t>
      </w:r>
      <w:r w:rsidR="00290C3D" w:rsidRPr="00602349">
        <w:t xml:space="preserve"> Studien in den aufeinanderfolgenden Semestern bauen aufeinander auf, verbinden die </w:t>
      </w:r>
      <w:r w:rsidR="00920489" w:rsidRPr="00602349">
        <w:t>B</w:t>
      </w:r>
      <w:r w:rsidR="00290C3D" w:rsidRPr="00602349">
        <w:t>ildungswissenschaftlichen Grundlagen, die Fa</w:t>
      </w:r>
      <w:r w:rsidR="00727F19" w:rsidRPr="00602349">
        <w:t>chwissenschaften, die Fachdidaktik</w:t>
      </w:r>
      <w:r w:rsidR="00290C3D" w:rsidRPr="00602349">
        <w:t xml:space="preserve"> und den Fachbereich und unterstützen damit einen Kompetenzzuwachs der Studierenden. Die </w:t>
      </w:r>
      <w:r w:rsidRPr="00602349">
        <w:t>Pädagogisch-Praktischen</w:t>
      </w:r>
      <w:r w:rsidR="00290C3D" w:rsidRPr="00602349">
        <w:t xml:space="preserve"> Studien an einem Schulstandort dienen </w:t>
      </w:r>
      <w:r w:rsidR="004F7F9B" w:rsidRPr="00602349">
        <w:t>sowohl der Ausbildung</w:t>
      </w:r>
      <w:r w:rsidR="00290C3D" w:rsidRPr="00602349">
        <w:t xml:space="preserve"> im </w:t>
      </w:r>
      <w:r w:rsidR="00290C3D" w:rsidRPr="00C45FE3">
        <w:t>Berufsfeld</w:t>
      </w:r>
      <w:r w:rsidR="004F7F9B" w:rsidRPr="00602349">
        <w:t xml:space="preserve"> als auch der </w:t>
      </w:r>
      <w:r w:rsidR="00290C3D" w:rsidRPr="00602349">
        <w:t>konkreten Umsetzung von methodisch-didaktischen Überlegungen</w:t>
      </w:r>
      <w:r w:rsidR="004F7F9B" w:rsidRPr="00602349">
        <w:t xml:space="preserve"> im Studium</w:t>
      </w:r>
      <w:r w:rsidR="00290C3D" w:rsidRPr="00602349">
        <w:t>, dem Erproben der vielfältigen Aufgabenbereiche von Lehrpersonen und werden in Kooperation von Hochschule und Sc</w:t>
      </w:r>
      <w:r w:rsidR="004C69EE" w:rsidRPr="00602349">
        <w:t>hule theoriebasiert reflektiert;</w:t>
      </w:r>
      <w:r w:rsidR="00290C3D" w:rsidRPr="00602349">
        <w:t xml:space="preserve"> dabei geht es nicht nur um eine fachliche Unterstützung</w:t>
      </w:r>
      <w:r w:rsidR="004C69EE" w:rsidRPr="00602349">
        <w:t>,</w:t>
      </w:r>
      <w:r w:rsidR="00290C3D" w:rsidRPr="00602349">
        <w:t xml:space="preserve"> sondern auch um eine psychosoziale Begleitung</w:t>
      </w:r>
      <w:r w:rsidR="0051150A" w:rsidRPr="00602349">
        <w:t>,</w:t>
      </w:r>
      <w:r w:rsidR="00290C3D" w:rsidRPr="00602349">
        <w:t xml:space="preserve"> </w:t>
      </w:r>
      <w:r w:rsidR="0051150A" w:rsidRPr="00602349">
        <w:t>e</w:t>
      </w:r>
      <w:r w:rsidR="00290C3D" w:rsidRPr="00602349">
        <w:t xml:space="preserve">rgänzend und unterstützend </w:t>
      </w:r>
      <w:r w:rsidR="0051150A" w:rsidRPr="00602349">
        <w:t>werden</w:t>
      </w:r>
      <w:r w:rsidR="00290C3D" w:rsidRPr="00602349">
        <w:t xml:space="preserve"> Kompetenz</w:t>
      </w:r>
      <w:r w:rsidR="0051150A" w:rsidRPr="00602349">
        <w:t>-</w:t>
      </w:r>
      <w:r w:rsidR="00290C3D" w:rsidRPr="00602349">
        <w:t xml:space="preserve"> und Reflexions</w:t>
      </w:r>
      <w:r w:rsidR="0051150A" w:rsidRPr="00602349">
        <w:t>trainings</w:t>
      </w:r>
      <w:r w:rsidR="00290C3D" w:rsidRPr="00602349">
        <w:t xml:space="preserve"> an der Hochschule</w:t>
      </w:r>
      <w:r w:rsidR="0051150A" w:rsidRPr="00602349">
        <w:t xml:space="preserve"> angeboten</w:t>
      </w:r>
      <w:r w:rsidR="00290C3D" w:rsidRPr="00602349">
        <w:t>.</w:t>
      </w:r>
      <w:r w:rsidR="00202216" w:rsidRPr="00602349">
        <w:t xml:space="preserve"> </w:t>
      </w:r>
    </w:p>
    <w:p w:rsidR="006C24A7" w:rsidRPr="00602349" w:rsidRDefault="006C24A7">
      <w:pPr>
        <w:tabs>
          <w:tab w:val="clear" w:pos="284"/>
          <w:tab w:val="clear" w:pos="425"/>
        </w:tabs>
      </w:pPr>
    </w:p>
    <w:p w:rsidR="00290C3D" w:rsidRPr="00602349" w:rsidRDefault="0051150A" w:rsidP="00290C3D">
      <w:pPr>
        <w:rPr>
          <w:b/>
        </w:rPr>
      </w:pPr>
      <w:r w:rsidRPr="00602349">
        <w:rPr>
          <w:b/>
        </w:rPr>
        <w:t>Fachwissenschaftliche Vertiefung</w:t>
      </w:r>
      <w:r w:rsidR="00290C3D" w:rsidRPr="00602349">
        <w:rPr>
          <w:b/>
        </w:rPr>
        <w:t xml:space="preserve"> und Fachdidaktik</w:t>
      </w:r>
    </w:p>
    <w:p w:rsidR="00290C3D" w:rsidRPr="00602349" w:rsidRDefault="0051150A" w:rsidP="009645F4">
      <w:pPr>
        <w:spacing w:before="60"/>
        <w:ind w:left="357"/>
        <w:jc w:val="both"/>
      </w:pPr>
      <w:r w:rsidRPr="00C45FE3">
        <w:t xml:space="preserve">Die fachwissenschaftliche Vertiefung ist in </w:t>
      </w:r>
      <w:r w:rsidR="00290C3D" w:rsidRPr="00C45FE3">
        <w:t xml:space="preserve">den Modulen der </w:t>
      </w:r>
      <w:r w:rsidRPr="00C45FE3">
        <w:t>fachwissenschaftlichen Erweiterung</w:t>
      </w:r>
      <w:r w:rsidR="00290C3D" w:rsidRPr="00C45FE3">
        <w:t xml:space="preserve"> </w:t>
      </w:r>
      <w:r w:rsidRPr="00C45FE3">
        <w:t xml:space="preserve">des Berufsfeldes </w:t>
      </w:r>
      <w:r w:rsidR="00290C3D" w:rsidRPr="00C45FE3">
        <w:t xml:space="preserve">und </w:t>
      </w:r>
      <w:r w:rsidRPr="00C45FE3">
        <w:t>den aktuellen Themen des eigenen Berufs verankert</w:t>
      </w:r>
      <w:r w:rsidRPr="00602349">
        <w:t xml:space="preserve">. </w:t>
      </w:r>
      <w:r w:rsidR="00211DE8">
        <w:t>Zur Vermittlung und Vertiefung der fachdidaktischen Kompetenzen sind diese Module in allgemeine</w:t>
      </w:r>
      <w:r w:rsidRPr="00602349">
        <w:t xml:space="preserve"> </w:t>
      </w:r>
      <w:r w:rsidR="00290C3D" w:rsidRPr="00602349">
        <w:t>Fachdidaktik</w:t>
      </w:r>
      <w:r w:rsidR="00211DE8">
        <w:t xml:space="preserve"> und</w:t>
      </w:r>
      <w:r w:rsidRPr="00602349">
        <w:t xml:space="preserve"> Fachdidaktik </w:t>
      </w:r>
      <w:r w:rsidR="009645F4">
        <w:t xml:space="preserve">des </w:t>
      </w:r>
      <w:r w:rsidR="009645F4" w:rsidRPr="00C45FE3">
        <w:t>Berufsfeldes</w:t>
      </w:r>
      <w:r w:rsidR="00C45FE3">
        <w:t xml:space="preserve"> „Wirtschaft, angewandte Ökonomie, Gesellschaft und </w:t>
      </w:r>
      <w:r w:rsidR="00C45FE3" w:rsidRPr="00C45FE3">
        <w:rPr>
          <w:b/>
        </w:rPr>
        <w:t>Soziales</w:t>
      </w:r>
      <w:r w:rsidR="00C45FE3">
        <w:t>“</w:t>
      </w:r>
      <w:r w:rsidRPr="00602349">
        <w:t xml:space="preserve"> </w:t>
      </w:r>
      <w:r w:rsidR="00211DE8">
        <w:t>gegliedert</w:t>
      </w:r>
      <w:r w:rsidR="00290C3D" w:rsidRPr="00602349">
        <w:t xml:space="preserve">. In den ersten beiden Semestern werden die </w:t>
      </w:r>
      <w:r w:rsidRPr="00602349">
        <w:t xml:space="preserve">allgemeinen fachdidaktischen </w:t>
      </w:r>
      <w:r w:rsidR="00290C3D" w:rsidRPr="00602349">
        <w:t xml:space="preserve">Grundlagen </w:t>
      </w:r>
      <w:r w:rsidRPr="00602349">
        <w:t>vermittelt</w:t>
      </w:r>
      <w:r w:rsidR="00290C3D" w:rsidRPr="00602349">
        <w:t xml:space="preserve">. Im Anschluss </w:t>
      </w:r>
      <w:r w:rsidRPr="00602349">
        <w:t>erfolgen</w:t>
      </w:r>
      <w:r w:rsidR="00290C3D" w:rsidRPr="00602349">
        <w:t xml:space="preserve"> Spezialisie</w:t>
      </w:r>
      <w:r w:rsidRPr="00602349">
        <w:t>rung,</w:t>
      </w:r>
      <w:r w:rsidR="00211DE8">
        <w:t xml:space="preserve"> </w:t>
      </w:r>
      <w:r w:rsidR="00290C3D" w:rsidRPr="00602349">
        <w:t xml:space="preserve">Vertiefung </w:t>
      </w:r>
      <w:r w:rsidR="004F7F9B" w:rsidRPr="00602349">
        <w:t xml:space="preserve">und Ergänzung </w:t>
      </w:r>
      <w:r w:rsidR="00290C3D" w:rsidRPr="00602349">
        <w:t>im Berufsfeld</w:t>
      </w:r>
      <w:r w:rsidR="004F7F9B" w:rsidRPr="00602349">
        <w:t xml:space="preserve"> </w:t>
      </w:r>
      <w:r w:rsidRPr="00602349">
        <w:t>sowie</w:t>
      </w:r>
      <w:r w:rsidR="004F7F9B" w:rsidRPr="00602349">
        <w:t xml:space="preserve"> </w:t>
      </w:r>
      <w:r w:rsidR="00290C3D" w:rsidRPr="00602349">
        <w:t>Schwerpunkt</w:t>
      </w:r>
      <w:r w:rsidR="004F7F9B" w:rsidRPr="00602349">
        <w:t>setzungen</w:t>
      </w:r>
      <w:r w:rsidR="00290C3D" w:rsidRPr="00602349">
        <w:t xml:space="preserve"> </w:t>
      </w:r>
      <w:r w:rsidRPr="00602349">
        <w:t>in den Bereichen</w:t>
      </w:r>
      <w:r w:rsidR="00290C3D" w:rsidRPr="00602349">
        <w:t xml:space="preserve"> Forschung</w:t>
      </w:r>
      <w:r w:rsidRPr="00602349">
        <w:t>, Qualitätsmanagement</w:t>
      </w:r>
      <w:r w:rsidR="00290C3D" w:rsidRPr="00602349">
        <w:t xml:space="preserve"> und Diversität.</w:t>
      </w:r>
    </w:p>
    <w:p w:rsidR="00290C3D" w:rsidRPr="00602349" w:rsidRDefault="00290C3D" w:rsidP="00290C3D">
      <w:pPr>
        <w:spacing w:before="60" w:after="60"/>
        <w:ind w:left="360"/>
        <w:jc w:val="both"/>
      </w:pPr>
    </w:p>
    <w:p w:rsidR="00290C3D" w:rsidRPr="00602349" w:rsidRDefault="00290C3D" w:rsidP="00290C3D">
      <w:pPr>
        <w:spacing w:before="60" w:after="60"/>
        <w:ind w:left="360"/>
        <w:jc w:val="both"/>
      </w:pPr>
      <w:r w:rsidRPr="00602349">
        <w:t xml:space="preserve">Die Studierenden erwerben und vertiefen </w:t>
      </w:r>
      <w:r w:rsidR="0051150A" w:rsidRPr="00602349">
        <w:t>Lehr</w:t>
      </w:r>
      <w:r w:rsidRPr="00602349">
        <w:t>kompetenz</w:t>
      </w:r>
      <w:r w:rsidR="00D37E59" w:rsidRPr="00602349">
        <w:t>en</w:t>
      </w:r>
      <w:r w:rsidRPr="00602349">
        <w:t>, die sie befähigen, entspr</w:t>
      </w:r>
      <w:r w:rsidR="0051150A" w:rsidRPr="00602349">
        <w:t>ec</w:t>
      </w:r>
      <w:r w:rsidRPr="00602349">
        <w:t>hende Lernumgebungen zu organisieren</w:t>
      </w:r>
      <w:r w:rsidR="0051150A" w:rsidRPr="00602349">
        <w:t xml:space="preserve"> und zu gestalten</w:t>
      </w:r>
      <w:r w:rsidRPr="00602349">
        <w:t>. Die Studierenden setzen sich kritisch mit aktueller Forsc</w:t>
      </w:r>
      <w:r w:rsidR="009645F4">
        <w:t xml:space="preserve">hung und Unterrichtspraxis des </w:t>
      </w:r>
      <w:r w:rsidRPr="00C45FE3">
        <w:t>Berufsfeldes</w:t>
      </w:r>
      <w:r w:rsidRPr="00602349">
        <w:t xml:space="preserve"> </w:t>
      </w:r>
      <w:r w:rsidR="00C45FE3">
        <w:t xml:space="preserve">„Wirtschaft, angewandte Ökonomie, Gesellschaft und </w:t>
      </w:r>
      <w:r w:rsidR="00C45FE3" w:rsidRPr="00C45FE3">
        <w:rPr>
          <w:b/>
        </w:rPr>
        <w:t>Soziales</w:t>
      </w:r>
      <w:r w:rsidR="00C45FE3">
        <w:t>“</w:t>
      </w:r>
      <w:r w:rsidR="00C45FE3" w:rsidRPr="00602349">
        <w:t xml:space="preserve"> </w:t>
      </w:r>
      <w:r w:rsidRPr="00602349">
        <w:t xml:space="preserve">auseinander. Darauf aufbauend planen, reflektieren und evaluieren die Studierenden in Aktionsforschungsprojekten </w:t>
      </w:r>
      <w:r w:rsidR="0051150A" w:rsidRPr="00602349">
        <w:t>ihren Unterricht und entsprechende Lernumgebungen.</w:t>
      </w:r>
    </w:p>
    <w:p w:rsidR="00290C3D" w:rsidRPr="00602349" w:rsidRDefault="00290C3D" w:rsidP="00290C3D">
      <w:pPr>
        <w:spacing w:before="60" w:after="60"/>
        <w:ind w:left="360"/>
        <w:jc w:val="both"/>
      </w:pPr>
    </w:p>
    <w:p w:rsidR="00290C3D" w:rsidRPr="00602349" w:rsidRDefault="00290C3D" w:rsidP="00290C3D">
      <w:pPr>
        <w:rPr>
          <w:b/>
        </w:rPr>
      </w:pPr>
      <w:r w:rsidRPr="00602349">
        <w:rPr>
          <w:b/>
        </w:rPr>
        <w:t>Querschnittsmaterie personenbezogene überfachliche Kompetenz</w:t>
      </w:r>
    </w:p>
    <w:p w:rsidR="00290C3D" w:rsidRPr="00602349" w:rsidRDefault="00290C3D" w:rsidP="0048190B">
      <w:pPr>
        <w:spacing w:before="60"/>
        <w:ind w:left="357"/>
        <w:jc w:val="both"/>
      </w:pPr>
      <w:r w:rsidRPr="00602349">
        <w:t xml:space="preserve">Personenbezogene überfachliche Kompetenzen im Sinne von Selbst-, Sozial- und Systemkompetenz sind im Curriculum </w:t>
      </w:r>
      <w:r w:rsidR="00D70F67" w:rsidRPr="00602349">
        <w:t>abgebildet</w:t>
      </w:r>
      <w:r w:rsidRPr="00602349">
        <w:t xml:space="preserve">. Hier wird im Verlauf des Studiums </w:t>
      </w:r>
      <w:r w:rsidR="0051150A" w:rsidRPr="00602349">
        <w:t xml:space="preserve">in den Lehrveranstaltungen praxisbegleitend </w:t>
      </w:r>
      <w:r w:rsidRPr="00602349">
        <w:t xml:space="preserve">mit professionellen Handlungsstrategien (Präsenz, Stimme, Beziehungsarbeit, Kommunikation, Gruppenführung, Konfliktlösung etc.) gearbeitet. </w:t>
      </w:r>
    </w:p>
    <w:p w:rsidR="00290C3D" w:rsidRPr="00602349" w:rsidRDefault="00290C3D" w:rsidP="00290C3D"/>
    <w:p w:rsidR="00290C3D" w:rsidRPr="00602349" w:rsidRDefault="00290C3D" w:rsidP="00290C3D">
      <w:pPr>
        <w:rPr>
          <w:b/>
        </w:rPr>
      </w:pPr>
      <w:r w:rsidRPr="00602349">
        <w:rPr>
          <w:b/>
        </w:rPr>
        <w:t>Querschnittsmaterie Diversitäts- und Genderkompetenz</w:t>
      </w:r>
    </w:p>
    <w:p w:rsidR="00290C3D" w:rsidRPr="00602349" w:rsidRDefault="00290C3D" w:rsidP="0048190B">
      <w:pPr>
        <w:spacing w:before="60"/>
        <w:ind w:left="357"/>
        <w:jc w:val="both"/>
      </w:pPr>
      <w:r w:rsidRPr="00602349">
        <w:t xml:space="preserve">Diversitäts- und Genderkompetenz sind in den Modulen aller Bereiche (bildungswissenschaftliche Grundlagen, Fachwissenschaft und Fachdidaktik, </w:t>
      </w:r>
      <w:r w:rsidR="00A85EFC" w:rsidRPr="00602349">
        <w:t>Pädagogisch-Praktische</w:t>
      </w:r>
      <w:r w:rsidRPr="00602349">
        <w:t xml:space="preserve"> Studien) verankert und abgebildet. </w:t>
      </w:r>
    </w:p>
    <w:p w:rsidR="001B42FE" w:rsidRPr="00602349" w:rsidRDefault="001B42FE" w:rsidP="00661FEE">
      <w:pPr>
        <w:pStyle w:val="berschrift1"/>
      </w:pPr>
      <w:bookmarkStart w:id="5" w:name="_Toc169073907"/>
      <w:r w:rsidRPr="00602349">
        <w:lastRenderedPageBreak/>
        <w:t>Bezeichnung und Gegenstand des Studiums</w:t>
      </w:r>
      <w:bookmarkEnd w:id="5"/>
    </w:p>
    <w:p w:rsidR="002F4921" w:rsidRPr="00F2105B" w:rsidRDefault="001B42FE" w:rsidP="00D70F67">
      <w:pPr>
        <w:jc w:val="both"/>
      </w:pPr>
      <w:r w:rsidRPr="00602349">
        <w:t xml:space="preserve">Die Pädagogische Hochschule </w:t>
      </w:r>
      <w:r w:rsidR="00107D90" w:rsidRPr="00602349">
        <w:t>Oberösterreich</w:t>
      </w:r>
      <w:r w:rsidR="004C6958" w:rsidRPr="00602349">
        <w:t xml:space="preserve"> </w:t>
      </w:r>
      <w:r w:rsidR="00EC55E0">
        <w:t>bietet</w:t>
      </w:r>
      <w:r w:rsidRPr="00602349">
        <w:t xml:space="preserve"> mit dem Fokus auf die </w:t>
      </w:r>
      <w:r w:rsidR="00C45FE3">
        <w:t xml:space="preserve">pädagogische Profession </w:t>
      </w:r>
      <w:r w:rsidR="00C45FE3" w:rsidRPr="00F2105B">
        <w:t>und ihr</w:t>
      </w:r>
      <w:r w:rsidRPr="00F2105B">
        <w:t xml:space="preserve"> Berufsfeld im Rahmen von Lehre und Forschung nach interna</w:t>
      </w:r>
      <w:r w:rsidR="0051150A" w:rsidRPr="00F2105B">
        <w:t xml:space="preserve">tionalen Standards das Bachelorstudium </w:t>
      </w:r>
      <w:r w:rsidR="001555A7" w:rsidRPr="00F2105B">
        <w:t xml:space="preserve">und das </w:t>
      </w:r>
      <w:r w:rsidR="001968B6" w:rsidRPr="00F2105B">
        <w:t xml:space="preserve">Masterstudium </w:t>
      </w:r>
      <w:r w:rsidR="00503E24" w:rsidRPr="00F2105B">
        <w:t xml:space="preserve">für das Lehramt Sekundarstufe Berufsbildung gem. § 38 Abs. 1 Z 3 </w:t>
      </w:r>
      <w:r w:rsidR="004938CD" w:rsidRPr="00F2105B">
        <w:t>HG 2005 i. d. g. F.</w:t>
      </w:r>
      <w:r w:rsidR="00503E24" w:rsidRPr="00F2105B">
        <w:t xml:space="preserve"> an, wobei durch Verordnung des zuständigen Regierungsmitglieds vom Erfordernis eines Masterstudiums abgesehen </w:t>
      </w:r>
      <w:r w:rsidR="00500FD1" w:rsidRPr="00F2105B">
        <w:t>wird</w:t>
      </w:r>
      <w:r w:rsidR="00566D7E" w:rsidRPr="00F2105B">
        <w:t>.</w:t>
      </w:r>
    </w:p>
    <w:p w:rsidR="00500FD1" w:rsidRPr="00F2105B" w:rsidRDefault="00500FD1" w:rsidP="00D70F67">
      <w:pPr>
        <w:jc w:val="both"/>
      </w:pPr>
    </w:p>
    <w:p w:rsidR="001B42FE" w:rsidRPr="00F2105B" w:rsidRDefault="004938CD" w:rsidP="002F4921">
      <w:pPr>
        <w:jc w:val="both"/>
      </w:pPr>
      <w:r w:rsidRPr="00F2105B">
        <w:t>HG 2005 i. d. g. F.</w:t>
      </w:r>
      <w:r w:rsidR="001555A7" w:rsidRPr="00F2105B">
        <w:t xml:space="preserve">Die Anerkennung von positiv beurteilten und gleichwertigen Prüfungen durch das für studienrechtliche Angelegenheiten zuständige Organ erfolgt auf Antrag der Studierenden bei Vorliegen der Voraussetzungen gemäß </w:t>
      </w:r>
      <w:r w:rsidR="001B43B5" w:rsidRPr="00F2105B">
        <w:t xml:space="preserve">§ 56 Abs. 1 </w:t>
      </w:r>
      <w:r w:rsidRPr="00F2105B">
        <w:t>HG 2005 i. d. g. F.</w:t>
      </w:r>
      <w:r w:rsidR="001B43B5" w:rsidRPr="00F2105B">
        <w:t xml:space="preserve"> </w:t>
      </w:r>
      <w:r w:rsidR="001555A7" w:rsidRPr="00F2105B">
        <w:t xml:space="preserve">bescheidmäßig. </w:t>
      </w:r>
    </w:p>
    <w:p w:rsidR="001B42FE" w:rsidRPr="00F2105B" w:rsidRDefault="007F33B5" w:rsidP="001B42FE">
      <w:r w:rsidRPr="00F2105B">
        <w:t>APAP</w:t>
      </w:r>
      <w:r w:rsidR="00503E24" w:rsidRPr="00F2105B">
        <w:t xml:space="preserve"> Unter „Lehrbefähigung“ ist die mit dem entsprechenden Lehramt verbundene Berechtigung zur Ausübung des Lehrberufes in bestimmten Unterrichtsgegenständen, Fachbereichen und (kohärenten) Fächerbündeln an Schulen der Sekundarstufe zu verstehen (§ 2 Z 2 HCV 2013 i. d. g. F.)</w:t>
      </w:r>
    </w:p>
    <w:p w:rsidR="001555A7" w:rsidRPr="00F2105B" w:rsidRDefault="001555A7" w:rsidP="001555A7">
      <w:pPr>
        <w:jc w:val="both"/>
      </w:pPr>
      <w:r w:rsidRPr="00F2105B">
        <w:t xml:space="preserve">Für das Lehramt Sekundarstufe Berufsbildung wird durch Verordnung des zuständigen Regierungsmitglieds (§ 14 Z 4 HCV 2013 i. d. g. F.) vom Erfordernis eines Masterstudiums abgesehen (§ 38 Abs. 1 Z 3 </w:t>
      </w:r>
      <w:r w:rsidR="004938CD" w:rsidRPr="00F2105B">
        <w:t>HG 2005 i. d. g. F.</w:t>
      </w:r>
      <w:r w:rsidRPr="00F2105B">
        <w:t>), wobei das Masterstudium jedenfalls optional absolviert werden kann.</w:t>
      </w:r>
    </w:p>
    <w:p w:rsidR="001B42FE" w:rsidRPr="00F2105B" w:rsidRDefault="001B42FE" w:rsidP="00D70F67">
      <w:pPr>
        <w:jc w:val="both"/>
      </w:pPr>
    </w:p>
    <w:p w:rsidR="001B42FE" w:rsidRPr="00602349" w:rsidRDefault="001B42FE" w:rsidP="001B42FE"/>
    <w:p w:rsidR="001B42FE" w:rsidRPr="00885DFA" w:rsidRDefault="001B42FE" w:rsidP="00661FEE">
      <w:pPr>
        <w:pStyle w:val="berschrift1"/>
      </w:pPr>
      <w:bookmarkStart w:id="6" w:name="_Toc169073908"/>
      <w:r w:rsidRPr="00885DFA">
        <w:t>Qualifikationsprofil</w:t>
      </w:r>
      <w:bookmarkEnd w:id="6"/>
    </w:p>
    <w:p w:rsidR="001B42FE" w:rsidRPr="00661FEE" w:rsidRDefault="001B42FE" w:rsidP="005C1B8F">
      <w:pPr>
        <w:pStyle w:val="berschrift2"/>
      </w:pPr>
      <w:bookmarkStart w:id="7" w:name="_Toc169073909"/>
      <w:r w:rsidRPr="00661FEE">
        <w:t>Ziel des Studiums unter Bezugnahme auf die Aufgaben der Pädagogischen Hochschule</w:t>
      </w:r>
      <w:bookmarkEnd w:id="7"/>
    </w:p>
    <w:p w:rsidR="001B42FE" w:rsidRPr="00602349" w:rsidRDefault="0051150A" w:rsidP="002748F4">
      <w:pPr>
        <w:jc w:val="both"/>
      </w:pPr>
      <w:r w:rsidRPr="00602349">
        <w:t>Im Bachelorstudium werden</w:t>
      </w:r>
      <w:r w:rsidR="001B42FE" w:rsidRPr="00602349">
        <w:t xml:space="preserve"> den </w:t>
      </w:r>
      <w:r w:rsidR="002A678F" w:rsidRPr="00602349">
        <w:t>Absolvent</w:t>
      </w:r>
      <w:r w:rsidR="00992506">
        <w:t>*</w:t>
      </w:r>
      <w:r w:rsidR="002A678F" w:rsidRPr="00602349">
        <w:t>innen</w:t>
      </w:r>
      <w:r w:rsidR="00992506">
        <w:t xml:space="preserve"> </w:t>
      </w:r>
      <w:r w:rsidR="001B42FE" w:rsidRPr="00602349">
        <w:t>grundlegende allgemeine und spezielle pädagogische Kompetenzen, fachliche und didaktische Kompetenzen, inklusive und interkulturelle Kompetenzen, personale, soziale und systemische Kompetenzen, Beratungskompetenzen, Kompetenzen zur Umsetzung der Schulpartnerschaft und Professionsverständnis sowie ein Verständnis für die Bildungsaufgabe zu vermittel</w:t>
      </w:r>
      <w:r w:rsidRPr="00602349">
        <w:t>t</w:t>
      </w:r>
      <w:r w:rsidR="001B43B5">
        <w:t xml:space="preserve"> </w:t>
      </w:r>
      <w:r w:rsidR="00503E24">
        <w:t xml:space="preserve"> (§ 8 Abs. 1 und § 35 Z 3 HG 2005 i. d. g. F.).</w:t>
      </w:r>
    </w:p>
    <w:p w:rsidR="001B42FE" w:rsidRPr="00602349" w:rsidRDefault="001B42FE" w:rsidP="001B42FE"/>
    <w:p w:rsidR="00F3406D" w:rsidRPr="00602349" w:rsidRDefault="00F3406D" w:rsidP="00CA7ACE">
      <w:pPr>
        <w:jc w:val="both"/>
      </w:pPr>
      <w:r w:rsidRPr="00602349">
        <w:t xml:space="preserve">Das Studium bereitet auf die vielseitige, flexible und gesellschaftlich verantwortungsvolle Aufgabe der </w:t>
      </w:r>
      <w:r w:rsidR="00992506">
        <w:t xml:space="preserve">Pädagog*innen </w:t>
      </w:r>
      <w:r w:rsidRPr="00602349">
        <w:t>in der Schule und ihrer Qualifikations-, Sozialisations- und Legitimationsfunktion in einem inklusiven Bildungssystem vor. Neben der Vermittlung von professionsspezifischem Fachwissen fördert das Studium die Entwicklung einer werteorientierten pädagogischen Grun</w:t>
      </w:r>
      <w:r w:rsidR="00920489" w:rsidRPr="00602349">
        <w:t>dhaltung und einer reflektierenden</w:t>
      </w:r>
      <w:r w:rsidRPr="00602349">
        <w:t xml:space="preserve">, forschenden Haltung. </w:t>
      </w:r>
    </w:p>
    <w:p w:rsidR="006409B2" w:rsidRPr="00602349" w:rsidRDefault="006409B2" w:rsidP="00CA7ACE">
      <w:pPr>
        <w:jc w:val="both"/>
      </w:pPr>
    </w:p>
    <w:p w:rsidR="00F3406D" w:rsidRPr="00602349" w:rsidRDefault="00F3406D" w:rsidP="00CA7ACE">
      <w:pPr>
        <w:jc w:val="both"/>
      </w:pPr>
      <w:r w:rsidRPr="00602349">
        <w:t xml:space="preserve">Die pädagogische Grundhaltung als Quelle für die Qualität professionellen pädagogischen Handelns beinhaltet in diesem Studium eine reflexive Persönlichkeitsbildung und die Entwicklung einer berufsethischen Haltung. Die künftigen </w:t>
      </w:r>
      <w:r w:rsidR="00202216" w:rsidRPr="00602349">
        <w:t>Lehrer</w:t>
      </w:r>
      <w:r w:rsidR="00992506">
        <w:t>*innen</w:t>
      </w:r>
      <w:r w:rsidRPr="00602349">
        <w:t xml:space="preserve"> sollen Lernende </w:t>
      </w:r>
      <w:r w:rsidR="00920489" w:rsidRPr="00602349">
        <w:t xml:space="preserve">dabei </w:t>
      </w:r>
      <w:r w:rsidRPr="00602349">
        <w:t xml:space="preserve">unterstützen und begleiten, Selbstbestimmungs-, Mitbestimmungs- und Solidaritätsfähigkeit als autonome Lebenspraxis unter unterschiedlichen Lern- und Entwicklungsbedingungen zu entwickeln. </w:t>
      </w:r>
    </w:p>
    <w:p w:rsidR="00F3406D" w:rsidRPr="00602349" w:rsidRDefault="00F3406D" w:rsidP="00CA7ACE">
      <w:pPr>
        <w:jc w:val="both"/>
      </w:pPr>
    </w:p>
    <w:p w:rsidR="00F3406D" w:rsidRPr="00602349" w:rsidRDefault="00F3406D" w:rsidP="00CA7ACE">
      <w:pPr>
        <w:jc w:val="both"/>
      </w:pPr>
      <w:r w:rsidRPr="00602349">
        <w:t xml:space="preserve">Das pädagogische Fachwissen soll die künftigen </w:t>
      </w:r>
      <w:r w:rsidR="00992506">
        <w:t xml:space="preserve">Pädagog*innen </w:t>
      </w:r>
      <w:r w:rsidRPr="00602349">
        <w:t xml:space="preserve">befähigen, Unterricht didaktisch zu begründen und methodisch zu gestalten, um Lern- und Bildungsprozesse in heterogenen Lerngruppen anzuregen. Dafür </w:t>
      </w:r>
      <w:r w:rsidR="00920489" w:rsidRPr="00602349">
        <w:t>wird</w:t>
      </w:r>
      <w:r w:rsidRPr="00602349">
        <w:t xml:space="preserve"> ein professionsspezifisches Fachwissen aus den Bildungswissenschaften, der Bildungs- und Entwicklungstheorie und deren Bezugsdisziplinen sowie aus den Fachwissenschaften und der Fachdidaktik für eine fachspezifische und zu den Domänen einer fächerübergreifenden Allgemeinbildung vermittelt. </w:t>
      </w:r>
    </w:p>
    <w:p w:rsidR="00F3406D" w:rsidRPr="00602349" w:rsidRDefault="00F3406D" w:rsidP="00CA7ACE">
      <w:pPr>
        <w:jc w:val="both"/>
      </w:pPr>
    </w:p>
    <w:p w:rsidR="00F3406D" w:rsidRPr="00602349" w:rsidRDefault="00F3406D" w:rsidP="00CA7ACE">
      <w:pPr>
        <w:jc w:val="both"/>
      </w:pPr>
      <w:r w:rsidRPr="00602349">
        <w:t xml:space="preserve">Die forschende Haltung führt zu einem reflektierten Handeln in der pädagogischen Interaktion, im Unterricht und in der Schule als Organisation. Es </w:t>
      </w:r>
      <w:r w:rsidR="00920489" w:rsidRPr="00602349">
        <w:t>werden</w:t>
      </w:r>
      <w:r w:rsidRPr="00602349">
        <w:t xml:space="preserve"> die Fähigkeit und die Bereitschaft vermittelt, die eigene pädagogische Haltung und das pädagogische Fachwissen theoriegeleitet und evidenzbasiert zu reflektieren und weiterzuentwickeln. Dafür wird Einsicht in Methoden der Unterrichts- und Bildungsforschung vermittelt, um einen nationalen und internationalen Vergleich der disziplinären und transdisziplinären pädagogischen und schulischen Praxis und ihrer Diversitätsdimensionen zu erreichen. </w:t>
      </w:r>
    </w:p>
    <w:p w:rsidR="00F3406D" w:rsidRPr="00602349" w:rsidRDefault="00F3406D" w:rsidP="00CA7ACE">
      <w:pPr>
        <w:jc w:val="both"/>
      </w:pPr>
    </w:p>
    <w:p w:rsidR="00F3406D" w:rsidRPr="00602349" w:rsidRDefault="00F3406D" w:rsidP="00CA7ACE">
      <w:pPr>
        <w:jc w:val="both"/>
      </w:pPr>
      <w:r w:rsidRPr="00602349">
        <w:t>Professionalität im pädagogischen Handeln, in der Erforschung und Entwicklung pädagogischer Praxis, Humanität in der pädagogischen Kommunikation und Übernahme humanitärer Verantwortung sowie Internationalität im Studium und in der Forschung stellen damit übergeordnete Ziele dieses Studiums an der Pädagogischen Hochschule Oberösterreich</w:t>
      </w:r>
      <w:r w:rsidR="005441CE" w:rsidRPr="00602349">
        <w:t xml:space="preserve"> </w:t>
      </w:r>
      <w:r w:rsidRPr="00602349">
        <w:t>als Studien- und Forschungseinrichtung dar.</w:t>
      </w:r>
    </w:p>
    <w:p w:rsidR="001B42FE" w:rsidRPr="00602349" w:rsidRDefault="001B42FE" w:rsidP="005C1B8F">
      <w:pPr>
        <w:pStyle w:val="berschrift2"/>
      </w:pPr>
      <w:bookmarkStart w:id="8" w:name="_Toc169073910"/>
      <w:r w:rsidRPr="00602349">
        <w:t>Qualifikationen/Ber</w:t>
      </w:r>
      <w:r w:rsidR="0051150A" w:rsidRPr="00602349">
        <w:t>ec</w:t>
      </w:r>
      <w:r w:rsidRPr="00602349">
        <w:t xml:space="preserve">htigungen, die mit der Absolvierung des Studiums </w:t>
      </w:r>
      <w:r w:rsidR="00FA5A86">
        <w:br/>
      </w:r>
      <w:r w:rsidRPr="00602349">
        <w:t>erreicht werden</w:t>
      </w:r>
      <w:bookmarkEnd w:id="8"/>
    </w:p>
    <w:p w:rsidR="0051150A" w:rsidRPr="00602349" w:rsidRDefault="0051150A" w:rsidP="0051150A">
      <w:pPr>
        <w:jc w:val="both"/>
      </w:pPr>
      <w:r w:rsidRPr="00602349">
        <w:t xml:space="preserve">Das Bachelorstudium </w:t>
      </w:r>
      <w:r w:rsidR="00503E24" w:rsidRPr="00503E24">
        <w:t xml:space="preserve">für das Lehramt </w:t>
      </w:r>
      <w:r w:rsidR="000D39B3">
        <w:t xml:space="preserve">Sekundarstufe Berufsbildung </w:t>
      </w:r>
      <w:r w:rsidR="00AE0ADC" w:rsidRPr="00602349">
        <w:t xml:space="preserve">Fachbereich </w:t>
      </w:r>
      <w:r w:rsidR="00211DE8">
        <w:t>Erzie</w:t>
      </w:r>
      <w:r w:rsidR="00C92654">
        <w:t>hung – B</w:t>
      </w:r>
      <w:r w:rsidR="00211DE8">
        <w:t xml:space="preserve">ildung – Entwicklungsbegleitung </w:t>
      </w:r>
      <w:r w:rsidR="00AA58C2">
        <w:t>(Lehrbefähigung iSd § 2 Z 2 HCV 2013)</w:t>
      </w:r>
      <w:r w:rsidRPr="00602349">
        <w:t xml:space="preserve">schließt mit dem akademischen Grad Bachelor of Education ab und berechtigt die </w:t>
      </w:r>
      <w:r w:rsidR="00992506">
        <w:t>Absolvent*innen</w:t>
      </w:r>
      <w:r w:rsidRPr="00602349">
        <w:t xml:space="preserve"> zur Belegung des weiterführenden </w:t>
      </w:r>
      <w:r w:rsidR="00AE0ADC">
        <w:t xml:space="preserve">optionalen </w:t>
      </w:r>
      <w:r w:rsidRPr="00602349">
        <w:t xml:space="preserve">Masterstudiums (Master of Education). </w:t>
      </w:r>
    </w:p>
    <w:p w:rsidR="0051150A" w:rsidRPr="00602349" w:rsidRDefault="0051150A" w:rsidP="00CA7ACE">
      <w:pPr>
        <w:jc w:val="both"/>
      </w:pPr>
    </w:p>
    <w:p w:rsidR="00CA7ACE" w:rsidRPr="00602349" w:rsidRDefault="00CA7ACE" w:rsidP="00CA7ACE">
      <w:pPr>
        <w:jc w:val="both"/>
      </w:pPr>
      <w:r w:rsidRPr="00602349">
        <w:t>Das Bachelor</w:t>
      </w:r>
      <w:r w:rsidR="0051150A" w:rsidRPr="00602349">
        <w:t>studium</w:t>
      </w:r>
      <w:r w:rsidRPr="00602349">
        <w:t xml:space="preserve"> führt zur </w:t>
      </w:r>
      <w:r w:rsidR="0051150A" w:rsidRPr="00602349">
        <w:t>Lehrbefähigung mit der im entsprechenden Lehramt verbundenen Berechtigung zur Ausübung des Lehrberufes in</w:t>
      </w:r>
      <w:r w:rsidR="00C92654">
        <w:t xml:space="preserve"> den </w:t>
      </w:r>
      <w:r w:rsidR="00C92654" w:rsidRPr="00211DE8">
        <w:t>Unterrichtsfächern Didaktik und Praxisunterricht.</w:t>
      </w:r>
      <w:r w:rsidR="0051150A" w:rsidRPr="00602349">
        <w:t xml:space="preserve"> </w:t>
      </w:r>
      <w:r w:rsidRPr="00602349">
        <w:t>Das Studium soll qualifizieren, nachgewiesene pädagogische Fähigkeiten und Fertigkeiten, fachwissenschaftliches und fachdidaktisches Wissen und persönliche, soziale und methodische Fähigkeiten für die beruflichen Arbeits-, Anforderungs- und Lernsituationen in Schule und Unterricht zu nutzen und</w:t>
      </w:r>
      <w:r w:rsidR="004E0E3F" w:rsidRPr="00602349">
        <w:t xml:space="preserve"> dafür berufliche Verantwortung</w:t>
      </w:r>
      <w:r w:rsidRPr="00602349">
        <w:t xml:space="preserve"> und professionelle Selbständigkeit zu übernehmen. </w:t>
      </w:r>
    </w:p>
    <w:p w:rsidR="00CA7ACE" w:rsidRPr="00602349" w:rsidRDefault="00CA7ACE" w:rsidP="001B42FE"/>
    <w:p w:rsidR="001B42FE" w:rsidRPr="00D8002A" w:rsidRDefault="001B42FE" w:rsidP="00CA7ACE">
      <w:pPr>
        <w:jc w:val="both"/>
      </w:pPr>
      <w:r w:rsidRPr="00D8002A">
        <w:t xml:space="preserve">An der Pädagogischen Hochschule </w:t>
      </w:r>
      <w:r w:rsidR="009602DA" w:rsidRPr="00D8002A">
        <w:t>Oberösterreich</w:t>
      </w:r>
      <w:r w:rsidRPr="00D8002A">
        <w:t xml:space="preserve"> können Qualifikationen </w:t>
      </w:r>
      <w:r w:rsidR="00C45FE3">
        <w:t>im</w:t>
      </w:r>
      <w:r w:rsidR="00211DE8" w:rsidRPr="00C45FE3">
        <w:t xml:space="preserve"> </w:t>
      </w:r>
      <w:r w:rsidR="00C45FE3">
        <w:t>Berufsfeld</w:t>
      </w:r>
      <w:r w:rsidRPr="00D8002A">
        <w:t xml:space="preserve"> erworben werden</w:t>
      </w:r>
      <w:r w:rsidR="00AE0ADC" w:rsidRPr="00D8002A">
        <w:t xml:space="preserve"> (siehe Präambel).</w:t>
      </w:r>
    </w:p>
    <w:p w:rsidR="001B42FE" w:rsidRPr="00D8002A" w:rsidRDefault="001B42FE" w:rsidP="001B42FE"/>
    <w:p w:rsidR="00211DE8" w:rsidRDefault="00211DE8" w:rsidP="00672AD6">
      <w:r w:rsidRPr="00C45FE3">
        <w:t>Im Fachbereich Erziehung – Bildung – Entwicklungsbegleitung werde</w:t>
      </w:r>
      <w:r w:rsidR="00C45FE3" w:rsidRPr="00C45FE3">
        <w:t>n</w:t>
      </w:r>
      <w:r w:rsidRPr="00C45FE3">
        <w:t xml:space="preserve"> folgende Fächerbündel angeboten:</w:t>
      </w:r>
    </w:p>
    <w:p w:rsidR="00211DE8" w:rsidRPr="00D608A0" w:rsidRDefault="00211DE8" w:rsidP="00672AD6">
      <w:r w:rsidRPr="00D608A0">
        <w:t>- das Fächerbündel für „fachtheoretische Unterrichtsgegenstände“ im jeweiligen Berufsfeld und</w:t>
      </w:r>
    </w:p>
    <w:p w:rsidR="00211DE8" w:rsidRPr="00602349" w:rsidRDefault="00211DE8" w:rsidP="00672AD6">
      <w:r w:rsidRPr="00D608A0">
        <w:t>- das Fächerbündel für „fachpraktische Unterrichtsgegenstände“ im jeweiligen Berufsfeld.</w:t>
      </w:r>
    </w:p>
    <w:p w:rsidR="001B42FE" w:rsidRPr="00602349" w:rsidRDefault="001B42FE" w:rsidP="005C1B8F">
      <w:pPr>
        <w:pStyle w:val="berschrift2"/>
      </w:pPr>
      <w:bookmarkStart w:id="9" w:name="_Toc169073911"/>
      <w:r w:rsidRPr="00602349">
        <w:t>Bedarf und Relevanz des Studiums für den Arbeitsmarkt (</w:t>
      </w:r>
      <w:r w:rsidR="00654AD8" w:rsidRPr="00602349">
        <w:t>E</w:t>
      </w:r>
      <w:r w:rsidRPr="00602349">
        <w:t>mployability)</w:t>
      </w:r>
      <w:bookmarkEnd w:id="9"/>
    </w:p>
    <w:p w:rsidR="001B42FE" w:rsidRDefault="001B42FE" w:rsidP="00854E6E">
      <w:pPr>
        <w:jc w:val="both"/>
      </w:pPr>
      <w:r w:rsidRPr="00602349">
        <w:t>Der erfolgreiche Abschluss des Bachelor</w:t>
      </w:r>
      <w:r w:rsidR="006B59AC">
        <w:t>studiums</w:t>
      </w:r>
      <w:r w:rsidRPr="00602349">
        <w:t xml:space="preserve"> ist mit einem Lehramt verbunden. Durch ihre curriculare Struktur und ihre inhaltliche Ausrichtung </w:t>
      </w:r>
      <w:r w:rsidR="006B59AC" w:rsidRPr="00602349">
        <w:t>erfüll</w:t>
      </w:r>
      <w:r w:rsidR="006B59AC">
        <w:t>t</w:t>
      </w:r>
      <w:r w:rsidR="006B59AC" w:rsidRPr="00602349">
        <w:t xml:space="preserve"> </w:t>
      </w:r>
      <w:r w:rsidRPr="00602349">
        <w:t>das Bachelor</w:t>
      </w:r>
      <w:r w:rsidR="006B59AC">
        <w:t>studium</w:t>
      </w:r>
      <w:r w:rsidRPr="00602349">
        <w:t xml:space="preserve"> die Anforderungen gem. Anlage 2 zu § 38 der Dienstr</w:t>
      </w:r>
      <w:r w:rsidR="0051150A" w:rsidRPr="00602349">
        <w:t>ec</w:t>
      </w:r>
      <w:r w:rsidRPr="00602349">
        <w:t>htsnovelle 2013 Pädagogischer Dienst.</w:t>
      </w:r>
    </w:p>
    <w:p w:rsidR="003204FA" w:rsidRDefault="003204FA" w:rsidP="00854E6E">
      <w:pPr>
        <w:jc w:val="both"/>
      </w:pPr>
    </w:p>
    <w:p w:rsidR="003204FA" w:rsidRPr="00F2105B" w:rsidRDefault="003204FA" w:rsidP="00854E6E">
      <w:pPr>
        <w:jc w:val="both"/>
      </w:pPr>
      <w:r w:rsidRPr="00F2105B">
        <w:t xml:space="preserve">Gemäß </w:t>
      </w:r>
      <w:r w:rsidR="00503E24" w:rsidRPr="00F2105B">
        <w:t xml:space="preserve">§ 38 Abs. 1 Z 3 HG 2005 i. d. g. F. </w:t>
      </w:r>
      <w:r w:rsidR="00C2796C" w:rsidRPr="00F2105B">
        <w:t xml:space="preserve">wird das gegenständliche Bachelorstudium </w:t>
      </w:r>
      <w:r w:rsidRPr="00F2105B">
        <w:t>nach Maßgabe des Bedarf</w:t>
      </w:r>
      <w:r w:rsidR="00A6676B" w:rsidRPr="00F2105B">
        <w:t>es</w:t>
      </w:r>
      <w:r w:rsidR="00C2796C" w:rsidRPr="00F2105B">
        <w:t xml:space="preserve"> eingerichtet</w:t>
      </w:r>
      <w:r w:rsidR="00A6676B" w:rsidRPr="00F2105B">
        <w:t>.</w:t>
      </w:r>
    </w:p>
    <w:p w:rsidR="001B42FE" w:rsidRPr="00F2105B" w:rsidRDefault="001B42FE" w:rsidP="001B42FE"/>
    <w:p w:rsidR="001B42FE" w:rsidRDefault="001B42FE" w:rsidP="00CA7ACE">
      <w:pPr>
        <w:jc w:val="both"/>
      </w:pPr>
      <w:r w:rsidRPr="00602349">
        <w:t>Die</w:t>
      </w:r>
      <w:r w:rsidR="004E0E3F" w:rsidRPr="00602349">
        <w:t xml:space="preserve"> im Schulorganisationsgesetz BGB</w:t>
      </w:r>
      <w:r w:rsidRPr="00602349">
        <w:t>l. 242/1962 i.</w:t>
      </w:r>
      <w:r w:rsidR="0051150A" w:rsidRPr="00602349">
        <w:t xml:space="preserve"> </w:t>
      </w:r>
      <w:r w:rsidRPr="00602349">
        <w:t>d.</w:t>
      </w:r>
      <w:r w:rsidR="0051150A" w:rsidRPr="00602349">
        <w:t xml:space="preserve"> </w:t>
      </w:r>
      <w:r w:rsidRPr="00602349">
        <w:t>g.</w:t>
      </w:r>
      <w:r w:rsidR="0051150A" w:rsidRPr="00602349">
        <w:t xml:space="preserve"> </w:t>
      </w:r>
      <w:r w:rsidRPr="00602349">
        <w:t xml:space="preserve">F. genannten Aufgaben </w:t>
      </w:r>
      <w:r w:rsidR="00654AD8" w:rsidRPr="00602349">
        <w:t xml:space="preserve">der berufsbildenden mittleren und höheren Schulen </w:t>
      </w:r>
      <w:r w:rsidRPr="00602349">
        <w:t>sind entspr</w:t>
      </w:r>
      <w:r w:rsidR="0051150A" w:rsidRPr="00602349">
        <w:t>ech</w:t>
      </w:r>
      <w:r w:rsidRPr="00602349">
        <w:t xml:space="preserve">end berücksichtigt. Bei der Erstellung des Curriculums wurden die </w:t>
      </w:r>
      <w:r w:rsidRPr="000972ED">
        <w:t xml:space="preserve">Lehrpläne </w:t>
      </w:r>
      <w:r w:rsidR="00C92654" w:rsidRPr="000972ED">
        <w:t>der Bildungsanstalt für Elementarpädagogik und der Bildungsanstalt für Sozialpädagogik (inkl. der entsprechenden Kollegformen)</w:t>
      </w:r>
      <w:r w:rsidRPr="000972ED">
        <w:t xml:space="preserve"> berücksichtigt. Die</w:t>
      </w:r>
      <w:r w:rsidRPr="00602349">
        <w:t xml:space="preserve"> </w:t>
      </w:r>
      <w:r w:rsidR="00992506">
        <w:t>Absolvent*innen</w:t>
      </w:r>
      <w:r w:rsidRPr="00602349">
        <w:t xml:space="preserve"> sind mit den Bildungs- und Erziehungsaufgaben </w:t>
      </w:r>
      <w:r w:rsidR="00C92654">
        <w:t>dieser Schultypen</w:t>
      </w:r>
      <w:r w:rsidRPr="00602349">
        <w:t xml:space="preserve"> vertraut. Sie sind auf Lehren und Lernen vorbereitet und können ihr pädagogisches Handeln theoriegeleitet begründen.</w:t>
      </w:r>
    </w:p>
    <w:p w:rsidR="001B42FE" w:rsidRPr="00602349" w:rsidRDefault="001B42FE" w:rsidP="005C1B8F">
      <w:pPr>
        <w:pStyle w:val="berschrift2"/>
      </w:pPr>
      <w:bookmarkStart w:id="10" w:name="_Toc169073912"/>
      <w:r w:rsidRPr="00602349">
        <w:lastRenderedPageBreak/>
        <w:t>Lehr</w:t>
      </w:r>
      <w:r w:rsidR="00CB7910" w:rsidRPr="00602349">
        <w:t>-</w:t>
      </w:r>
      <w:r w:rsidRPr="00602349">
        <w:t>, Lern-Beurteilungskonzept</w:t>
      </w:r>
      <w:bookmarkEnd w:id="10"/>
    </w:p>
    <w:p w:rsidR="001D4E40" w:rsidRPr="00602349" w:rsidRDefault="001D4E40" w:rsidP="00653C94">
      <w:pPr>
        <w:jc w:val="both"/>
        <w:rPr>
          <w:b/>
        </w:rPr>
      </w:pPr>
      <w:r w:rsidRPr="00602349">
        <w:rPr>
          <w:b/>
        </w:rPr>
        <w:t xml:space="preserve">Das „Lernen und Lehren“ an </w:t>
      </w:r>
      <w:r w:rsidR="00EC55E0">
        <w:rPr>
          <w:b/>
        </w:rPr>
        <w:t>der</w:t>
      </w:r>
      <w:r w:rsidRPr="00602349">
        <w:rPr>
          <w:b/>
        </w:rPr>
        <w:t xml:space="preserve"> Pädagogischen Hochschule</w:t>
      </w:r>
      <w:r w:rsidR="005441CE" w:rsidRPr="00602349">
        <w:rPr>
          <w:b/>
        </w:rPr>
        <w:t>n</w:t>
      </w:r>
      <w:r w:rsidRPr="00602349">
        <w:rPr>
          <w:b/>
        </w:rPr>
        <w:t xml:space="preserve"> </w:t>
      </w:r>
      <w:r w:rsidR="009602DA" w:rsidRPr="00602349">
        <w:rPr>
          <w:b/>
        </w:rPr>
        <w:t>Oberösterreich</w:t>
      </w:r>
      <w:r w:rsidR="005441CE" w:rsidRPr="00602349">
        <w:rPr>
          <w:b/>
        </w:rPr>
        <w:t xml:space="preserve"> </w:t>
      </w:r>
      <w:r w:rsidR="009F4D0F" w:rsidRPr="00602349">
        <w:rPr>
          <w:b/>
        </w:rPr>
        <w:t>hat Vorb</w:t>
      </w:r>
      <w:r w:rsidR="00251C5F" w:rsidRPr="00602349">
        <w:rPr>
          <w:b/>
        </w:rPr>
        <w:t>ildcharakter</w:t>
      </w:r>
    </w:p>
    <w:p w:rsidR="00CA7ACE" w:rsidRPr="00602349" w:rsidRDefault="001D4E40" w:rsidP="0048190B">
      <w:pPr>
        <w:spacing w:before="60"/>
        <w:jc w:val="both"/>
      </w:pPr>
      <w:r w:rsidRPr="00602349">
        <w:t>Pädagogische Hochschulen haben die Aufgabe, Lernprozesse für Studierende zu gestalten, mit dem Ziel, diese zu befähigen, zuk</w:t>
      </w:r>
      <w:r w:rsidR="006409B2" w:rsidRPr="00602349">
        <w:t>ünftig Lernprozesse für Schülerinnen und Schüler</w:t>
      </w:r>
      <w:r w:rsidRPr="00602349">
        <w:t xml:space="preserve"> zu gestalten. Daher hat das „Lernen und Lehren“ an einer Pädagogischen Hochschule Vorbildcharakter, </w:t>
      </w:r>
      <w:r w:rsidR="00AA3C89" w:rsidRPr="00602349">
        <w:t>sodass</w:t>
      </w:r>
      <w:r w:rsidRPr="00602349">
        <w:t xml:space="preserve"> nicht nur das „Was“ der Bildungsgegenstände, sondern auch das „Wie“ ihrer Aneignung ins Zentrum tritt. Der permanente Dialog, den die Hochschullehrenden mit den Studierenden über deren Lernprozesse führen, prägt implizit in hohem Maße das sich entwickelnde Selbstverständnis der Studierenden und trägt dazu bei, dass diese Expertinnen und Experten für Lernen werden. Den Hochschullehrenden kommt daher zentrale Verantwortung für die Qualität des angebotenen Studiums zu und ihre umfassende hochschuldidaktische Weiterbildung wird gezielt seitens der Leitung der Hochschule unterstützt.</w:t>
      </w:r>
    </w:p>
    <w:p w:rsidR="001D4E40" w:rsidRPr="00602349" w:rsidRDefault="001D4E40" w:rsidP="001D4E40"/>
    <w:p w:rsidR="009C6ECE" w:rsidRPr="00602349" w:rsidRDefault="009C6ECE" w:rsidP="00180EBE">
      <w:pPr>
        <w:jc w:val="both"/>
      </w:pPr>
      <w:r w:rsidRPr="00602349">
        <w:t>Professionelle</w:t>
      </w:r>
      <w:r w:rsidR="006409B2" w:rsidRPr="00602349">
        <w:t xml:space="preserve"> Handlungskompetenzen von </w:t>
      </w:r>
      <w:r w:rsidR="00992506">
        <w:t xml:space="preserve">Pädagog*innen </w:t>
      </w:r>
      <w:r w:rsidRPr="00602349">
        <w:t>erfordern motivationale, volitionale und soziale Bereitschaften und Fähigkeiten. Durch die modulare Gestaltung der Studien soll deren Ent</w:t>
      </w:r>
      <w:r w:rsidR="004E0E3F" w:rsidRPr="00602349">
        <w:t>wicklung gefördert werden. Die s</w:t>
      </w:r>
      <w:r w:rsidRPr="00602349">
        <w:t>tudiengangs- und studienfachbereichsübergreifende Organisation des Studiums in der Sekundarstufe Berufsbildung unterstützt dabei die Bildung des professio</w:t>
      </w:r>
      <w:r w:rsidR="00A25537" w:rsidRPr="00602349">
        <w:t>nellen Habitus der Pädagog</w:t>
      </w:r>
      <w:r w:rsidR="00992506">
        <w:t>*</w:t>
      </w:r>
      <w:r w:rsidR="00A25537" w:rsidRPr="00602349">
        <w:t>innen</w:t>
      </w:r>
      <w:r w:rsidRPr="00602349">
        <w:t xml:space="preserve">. Im Curriculum der Pädagogischen Hochschule </w:t>
      </w:r>
      <w:r w:rsidR="009602DA" w:rsidRPr="00602349">
        <w:t>Oberösterreich</w:t>
      </w:r>
      <w:r w:rsidR="005441CE" w:rsidRPr="00602349">
        <w:t xml:space="preserve"> </w:t>
      </w:r>
      <w:r w:rsidRPr="00602349">
        <w:t>wird durch eine Vernetzung systematischen Bildungs- und Begründungswissens mit reflektiertem Erwerb von Handlungsstrategien ein wissenschaftlicher Zugang angestrebt.</w:t>
      </w:r>
    </w:p>
    <w:p w:rsidR="00AA3C89" w:rsidRPr="00602349" w:rsidRDefault="00AA3C89" w:rsidP="00180EBE">
      <w:pPr>
        <w:jc w:val="both"/>
      </w:pPr>
    </w:p>
    <w:p w:rsidR="00653C94" w:rsidRPr="00602349" w:rsidRDefault="009F4D0F" w:rsidP="00653C94">
      <w:pPr>
        <w:jc w:val="both"/>
        <w:rPr>
          <w:b/>
        </w:rPr>
      </w:pPr>
      <w:r w:rsidRPr="00602349">
        <w:rPr>
          <w:b/>
        </w:rPr>
        <w:t>Die Pädagogische Hochschule</w:t>
      </w:r>
      <w:r w:rsidR="00653C94" w:rsidRPr="00602349">
        <w:rPr>
          <w:b/>
        </w:rPr>
        <w:t xml:space="preserve"> </w:t>
      </w:r>
      <w:r w:rsidR="009602DA" w:rsidRPr="00602349">
        <w:rPr>
          <w:b/>
        </w:rPr>
        <w:t>Oberösterreich</w:t>
      </w:r>
      <w:r w:rsidR="005441CE" w:rsidRPr="00602349">
        <w:rPr>
          <w:b/>
        </w:rPr>
        <w:t xml:space="preserve"> </w:t>
      </w:r>
      <w:r w:rsidR="00EC55E0">
        <w:rPr>
          <w:b/>
        </w:rPr>
        <w:t>versteht</w:t>
      </w:r>
      <w:r w:rsidR="00653C94" w:rsidRPr="00602349">
        <w:rPr>
          <w:b/>
        </w:rPr>
        <w:t xml:space="preserve"> sich als lernende Or</w:t>
      </w:r>
      <w:r w:rsidR="00251C5F" w:rsidRPr="00602349">
        <w:rPr>
          <w:b/>
        </w:rPr>
        <w:t>ganisation</w:t>
      </w:r>
    </w:p>
    <w:p w:rsidR="00653C94" w:rsidRPr="00602349" w:rsidRDefault="00653C94" w:rsidP="0048190B">
      <w:pPr>
        <w:spacing w:before="60"/>
        <w:jc w:val="both"/>
      </w:pPr>
      <w:r w:rsidRPr="00602349">
        <w:t xml:space="preserve">Lernende Organisationen sind soziale Systeme, die bestimmte Logiken ausprägen. Sie definieren ihre Grenzen, ihre Unterschiedlichkeiten und ihre Aufgaben, ihre Ziele und ihre Strategien. Insbesondere Organisationen wie die Pädagogische Hochschule </w:t>
      </w:r>
      <w:r w:rsidR="009602DA" w:rsidRPr="00602349">
        <w:t>Oberösterreich</w:t>
      </w:r>
      <w:r w:rsidRPr="00602349">
        <w:t xml:space="preserve">, die auf „Wissen“ angewiesen sind, haben mindestens drei genuine Kernkompetenzen: Sie sind strategiefähig, sie sind innovationsfähig und sie sind lernfähig: </w:t>
      </w:r>
    </w:p>
    <w:p w:rsidR="00653C94" w:rsidRPr="00602349" w:rsidRDefault="00653C94" w:rsidP="00653C94">
      <w:pPr>
        <w:jc w:val="both"/>
      </w:pPr>
    </w:p>
    <w:p w:rsidR="00653C94" w:rsidRPr="00602349" w:rsidRDefault="00653C94" w:rsidP="000B4817">
      <w:pPr>
        <w:pStyle w:val="Listenabsatz"/>
        <w:numPr>
          <w:ilvl w:val="0"/>
          <w:numId w:val="11"/>
        </w:numPr>
        <w:jc w:val="both"/>
      </w:pPr>
      <w:r w:rsidRPr="00602349">
        <w:t>Strategiefähigkeit bedeutet, Vorstellungen von mögliche</w:t>
      </w:r>
      <w:r w:rsidR="00AA3C89" w:rsidRPr="00602349">
        <w:t>r</w:t>
      </w:r>
      <w:r w:rsidRPr="00602349">
        <w:t xml:space="preserve"> und wahrscheinliche</w:t>
      </w:r>
      <w:r w:rsidR="00AA3C89" w:rsidRPr="00602349">
        <w:t>r</w:t>
      </w:r>
      <w:r w:rsidRPr="00602349">
        <w:t xml:space="preserve"> </w:t>
      </w:r>
      <w:r w:rsidR="00AA3C89" w:rsidRPr="00602349">
        <w:t>Zukunft</w:t>
      </w:r>
      <w:r w:rsidRPr="00602349">
        <w:t xml:space="preserve"> zu generieren, </w:t>
      </w:r>
    </w:p>
    <w:p w:rsidR="00653C94" w:rsidRPr="00602349" w:rsidRDefault="00653C94" w:rsidP="000B4817">
      <w:pPr>
        <w:pStyle w:val="Listenabsatz"/>
        <w:numPr>
          <w:ilvl w:val="0"/>
          <w:numId w:val="11"/>
        </w:numPr>
        <w:jc w:val="both"/>
      </w:pPr>
      <w:r w:rsidRPr="00602349">
        <w:t xml:space="preserve">Innovationsfähigkeit bedeutet, in einem komplexen Zusammenspiel von Mensch und Organisation noch nicht Gedachtes neu zu denken, </w:t>
      </w:r>
    </w:p>
    <w:p w:rsidR="00653C94" w:rsidRPr="00602349" w:rsidRDefault="00653C94" w:rsidP="000B4817">
      <w:pPr>
        <w:pStyle w:val="Listenabsatz"/>
        <w:numPr>
          <w:ilvl w:val="0"/>
          <w:numId w:val="11"/>
        </w:numPr>
        <w:spacing w:after="120"/>
        <w:ind w:left="714" w:hanging="357"/>
        <w:contextualSpacing w:val="0"/>
        <w:jc w:val="both"/>
      </w:pPr>
      <w:r w:rsidRPr="00602349">
        <w:t xml:space="preserve">und Lernfähigkeit ist gleichsam ein immanentes Kulturmerkmal, ein „frame“ einer Pädagogischen Hochschule. </w:t>
      </w:r>
    </w:p>
    <w:p w:rsidR="00653C94" w:rsidRPr="00602349" w:rsidRDefault="00653C94" w:rsidP="00653C94">
      <w:pPr>
        <w:jc w:val="both"/>
      </w:pPr>
      <w:r w:rsidRPr="00602349">
        <w:t xml:space="preserve">Es liegt im gemeinsamen Interesse der Lehrenden und Lernenden, das Curriculum so zu gestalten, dass es eine kontinuierliche Weiterentwicklung der Lehre gemeinsam mit den Studierenden an der </w:t>
      </w:r>
      <w:r w:rsidR="003842F5" w:rsidRPr="00602349">
        <w:t xml:space="preserve">Pädagogischen Hochschule </w:t>
      </w:r>
      <w:r w:rsidRPr="00602349">
        <w:t xml:space="preserve">ermöglicht. Die Weiterentwicklung der Lehre orientiert sich an aktuellen Forschungsergebnissen, an Entwicklungen in praktischen Anwendungsbereichen und basiert auf einer kritischen Diskussion darüber. </w:t>
      </w:r>
    </w:p>
    <w:p w:rsidR="00653C94" w:rsidRPr="00602349" w:rsidRDefault="00653C94" w:rsidP="00653C94">
      <w:pPr>
        <w:jc w:val="both"/>
      </w:pPr>
    </w:p>
    <w:p w:rsidR="001B42FE" w:rsidRPr="00602349" w:rsidRDefault="00653C94" w:rsidP="00653C94">
      <w:pPr>
        <w:jc w:val="both"/>
      </w:pPr>
      <w:r w:rsidRPr="00602349">
        <w:t>Standardisierte wie auch offene, qualitative, formative und summative Evaluationen sind eine Datenbasis für Qualitätsentwicklung in der Lehre, d. h. es werden zum einen etablierte digitale oder Pen-and-Pencil-Instrumente zur qualitativen Auswertung herangezogen, zum anderen stellt die semesterbegleitende Einbindung der Studierenden in die Auswahl der Methoden und Inhalte sowie das Einholen von Rückmeldungen in offenen Diskussionen eine formative Evaluation dar.</w:t>
      </w:r>
    </w:p>
    <w:p w:rsidR="00653C94" w:rsidRPr="00602349" w:rsidRDefault="00653C94" w:rsidP="00653C94">
      <w:pPr>
        <w:jc w:val="both"/>
      </w:pPr>
    </w:p>
    <w:p w:rsidR="00653C94" w:rsidRPr="00602349" w:rsidRDefault="00653C94" w:rsidP="00653C94">
      <w:pPr>
        <w:jc w:val="both"/>
        <w:rPr>
          <w:b/>
        </w:rPr>
      </w:pPr>
      <w:r w:rsidRPr="00602349">
        <w:rPr>
          <w:b/>
        </w:rPr>
        <w:t>Das Lehr- und Lernko</w:t>
      </w:r>
      <w:r w:rsidR="00251C5F" w:rsidRPr="00602349">
        <w:rPr>
          <w:b/>
        </w:rPr>
        <w:t>nzept ist studierendenzentriert</w:t>
      </w:r>
    </w:p>
    <w:p w:rsidR="00653C94" w:rsidRPr="00602349" w:rsidRDefault="00653C94" w:rsidP="0048190B">
      <w:pPr>
        <w:spacing w:before="60"/>
        <w:jc w:val="both"/>
      </w:pPr>
      <w:r w:rsidRPr="00602349">
        <w:t xml:space="preserve">Neben der Vermittlung konkreter Reflexions- und Handlungskompetenzen für die schulische Praxis zielt das Lehrkonzept des Bachelor-Studiums auch darauf ab, Studierenden ihre Verantwortung für den </w:t>
      </w:r>
      <w:r w:rsidRPr="00602349">
        <w:lastRenderedPageBreak/>
        <w:t>eigenen Bildungsprozess sowie die Bildungsprozesse der ihnen anvertrauten Schüler</w:t>
      </w:r>
      <w:r w:rsidR="00992506">
        <w:t>*innen</w:t>
      </w:r>
      <w:r w:rsidRPr="00602349">
        <w:t xml:space="preserve"> bewusst zu machen und ihnen jederzeit durch fundiertes Feedback und Beratung die Möglichkeit zu geben, sich selbst als Lehrpersönlichkeit weiterzuentwickeln. </w:t>
      </w:r>
    </w:p>
    <w:p w:rsidR="00653C94" w:rsidRPr="00602349" w:rsidRDefault="00653C94" w:rsidP="00653C94">
      <w:pPr>
        <w:jc w:val="both"/>
      </w:pPr>
    </w:p>
    <w:p w:rsidR="00653C94" w:rsidRPr="00602349" w:rsidRDefault="00653C94" w:rsidP="00653C94">
      <w:pPr>
        <w:jc w:val="both"/>
      </w:pPr>
      <w:r w:rsidRPr="00602349">
        <w:t xml:space="preserve">Die Studierenden sind so weit als möglich an der Auswahl der Themen, Methoden und der Evaluation direkt beteiligt. Im Sinne der akademischen Freiheit in der Lehre und Forschung wird die reflexive, kritische und diskursive Auseinandersetzung mit den Lehrinhalten und Lehrmeinungen gefördert. Ein kompetenzorientiertes Portfolio strukturiert und ordnet den durch die </w:t>
      </w:r>
      <w:r w:rsidR="006409B2" w:rsidRPr="00602349">
        <w:t>Pädagog</w:t>
      </w:r>
      <w:r w:rsidR="00992506">
        <w:t>*</w:t>
      </w:r>
      <w:r w:rsidR="006409B2" w:rsidRPr="00602349">
        <w:t>innenbildungscurricula</w:t>
      </w:r>
      <w:r w:rsidRPr="00602349">
        <w:t xml:space="preserve"> grundgelegten Kompetenzentwicklungspfad. In diesem sammeln die Studierenden Studienleistungen, die auf den Erwerb der entspr</w:t>
      </w:r>
      <w:r w:rsidR="00AA3C89" w:rsidRPr="00602349">
        <w:t>ec</w:t>
      </w:r>
      <w:r w:rsidRPr="00602349">
        <w:t xml:space="preserve">henden Kompetenzen schließen lassen. </w:t>
      </w:r>
      <w:r w:rsidR="004E0E3F" w:rsidRPr="00602349">
        <w:t xml:space="preserve">Dabei werden sie durch </w:t>
      </w:r>
      <w:r w:rsidR="009F4D0F" w:rsidRPr="00602349">
        <w:t>Mentoring</w:t>
      </w:r>
      <w:r w:rsidRPr="00602349">
        <w:t xml:space="preserve"> bzw. Coaching unterstützt.</w:t>
      </w:r>
    </w:p>
    <w:p w:rsidR="00653C94" w:rsidRPr="00602349" w:rsidRDefault="00653C94" w:rsidP="00653C94">
      <w:pPr>
        <w:jc w:val="both"/>
      </w:pPr>
    </w:p>
    <w:p w:rsidR="00653C94" w:rsidRPr="00602349" w:rsidRDefault="00653C94" w:rsidP="00653C94">
      <w:pPr>
        <w:jc w:val="both"/>
        <w:rPr>
          <w:b/>
        </w:rPr>
      </w:pPr>
      <w:r w:rsidRPr="00602349">
        <w:rPr>
          <w:b/>
        </w:rPr>
        <w:t>Das Lehrkonzept ist ref</w:t>
      </w:r>
      <w:r w:rsidR="00251C5F" w:rsidRPr="00602349">
        <w:rPr>
          <w:b/>
        </w:rPr>
        <w:t>lexiv und professionsorientiert</w:t>
      </w:r>
    </w:p>
    <w:p w:rsidR="00653C94" w:rsidRPr="00602349" w:rsidRDefault="004E0E3F" w:rsidP="0048190B">
      <w:pPr>
        <w:spacing w:before="60"/>
        <w:jc w:val="both"/>
      </w:pPr>
      <w:r w:rsidRPr="00602349">
        <w:t xml:space="preserve">Neben </w:t>
      </w:r>
      <w:r w:rsidR="00654AD8" w:rsidRPr="00602349">
        <w:t>fachdidaktischem</w:t>
      </w:r>
      <w:r w:rsidRPr="00602349">
        <w:t xml:space="preserve"> Wissen</w:t>
      </w:r>
      <w:r w:rsidR="00653C94" w:rsidRPr="00602349">
        <w:t xml:space="preserve"> sowie sozialen und personalen Kompetenzen – als Elemente einer Dimension des Handelns – wir</w:t>
      </w:r>
      <w:r w:rsidRPr="00602349">
        <w:t>d besonders pädagogisches Fachwissen</w:t>
      </w:r>
      <w:r w:rsidR="00653C94" w:rsidRPr="00602349">
        <w:t xml:space="preserve"> als unabdingbare Variable hochschulischer Bildung verstanden. </w:t>
      </w:r>
    </w:p>
    <w:p w:rsidR="00653C94" w:rsidRPr="00602349" w:rsidRDefault="00653C94" w:rsidP="00653C94">
      <w:pPr>
        <w:jc w:val="both"/>
      </w:pPr>
    </w:p>
    <w:p w:rsidR="00653C94" w:rsidRPr="00602349" w:rsidRDefault="00653C94" w:rsidP="00653C94">
      <w:pPr>
        <w:jc w:val="both"/>
      </w:pPr>
      <w:r w:rsidRPr="00602349">
        <w:t>Pädagogisches Handeln bezieht sich immer auf konkrete Subjekte, deren Lernvoraussetzungen und Lernbedingungen. Erfahrungsbasiertes, dem spezifischen Kontext gemäßes Wissen nimmt eine wichtige Funktion ein, um die Anforderungen pädagogischer Situationen effektiv bewältigen zu können. Kompetenzentwicklung wird einerseits durch das Trainieren von Handlungsroutinen an realen und fiktiven Situationen als auch durch die Kontextualisierung und Unterstützung förderlicher intrapersonaler Dispositionen (wie z.</w:t>
      </w:r>
      <w:r w:rsidR="00AA3C89" w:rsidRPr="00602349">
        <w:t xml:space="preserve"> </w:t>
      </w:r>
      <w:r w:rsidRPr="00602349">
        <w:t>B. Reflexivität, fors</w:t>
      </w:r>
      <w:r w:rsidR="004F7F9B" w:rsidRPr="00602349">
        <w:t>chende Grundhaltung, Open-Mind</w:t>
      </w:r>
      <w:r w:rsidRPr="00602349">
        <w:t xml:space="preserve">ness, Vertrauensorientierung) als berufsbiografische Entwicklungsaufgabe gesehen und gefördert. </w:t>
      </w:r>
    </w:p>
    <w:p w:rsidR="00653C94" w:rsidRPr="00602349" w:rsidRDefault="00653C94" w:rsidP="00653C94">
      <w:pPr>
        <w:jc w:val="both"/>
      </w:pPr>
    </w:p>
    <w:p w:rsidR="00653C94" w:rsidRPr="00602349" w:rsidRDefault="00251C5F" w:rsidP="00653C94">
      <w:pPr>
        <w:jc w:val="both"/>
        <w:rPr>
          <w:b/>
        </w:rPr>
      </w:pPr>
      <w:r w:rsidRPr="00602349">
        <w:rPr>
          <w:b/>
        </w:rPr>
        <w:t>Die Lehre ist forschungsbasiert</w:t>
      </w:r>
    </w:p>
    <w:p w:rsidR="00653C94" w:rsidRPr="00602349" w:rsidRDefault="00653C94" w:rsidP="0048190B">
      <w:pPr>
        <w:spacing w:before="60"/>
        <w:jc w:val="both"/>
      </w:pPr>
      <w:r w:rsidRPr="00602349">
        <w:t>Die Studierenden diskutieren aktuelle nationale und internationale Forschungsstudien und arbeiten auch selbst projektorientiert an empirische</w:t>
      </w:r>
      <w:r w:rsidR="004E0E3F" w:rsidRPr="00602349">
        <w:t>n</w:t>
      </w:r>
      <w:r w:rsidRPr="00602349">
        <w:t xml:space="preserve"> Erhebungen und Einzelfallstudien (mit). Darüber hinaus werden mit der Vermittlung pädagogisch-diagnostischer Kenntnisse die für die pädagogische Praxis erforderlichen forschungsmethodologischen und -methodischen Grundlagen geschaffen. Das selbsttätige, forschende Lernen, in dem die Lernenden persönliche Fragestellungen im Kontext von Zielen einer professionellen Ausbildung bearbeiten können, ist ein hochschuldidaktisches Prinzip.</w:t>
      </w:r>
    </w:p>
    <w:p w:rsidR="00653C94" w:rsidRPr="00602349" w:rsidRDefault="00653C94" w:rsidP="00653C94">
      <w:pPr>
        <w:jc w:val="both"/>
      </w:pPr>
    </w:p>
    <w:p w:rsidR="00653C94" w:rsidRPr="00602349" w:rsidRDefault="00251C5F" w:rsidP="00653C94">
      <w:pPr>
        <w:jc w:val="both"/>
        <w:rPr>
          <w:b/>
        </w:rPr>
      </w:pPr>
      <w:r w:rsidRPr="00602349">
        <w:rPr>
          <w:b/>
        </w:rPr>
        <w:t>Die Lehre ist wertebasiert</w:t>
      </w:r>
    </w:p>
    <w:p w:rsidR="00653C94" w:rsidRPr="00602349" w:rsidRDefault="00653C94" w:rsidP="0048190B">
      <w:pPr>
        <w:spacing w:before="60"/>
        <w:jc w:val="both"/>
      </w:pPr>
      <w:r w:rsidRPr="00602349">
        <w:t xml:space="preserve">Die Ausbildung einer ethischen Kompetenz (Berufsethos) im Sinne einer Reflexion wissensbasierter Entscheidungen und Handlungen auf der Basis universeller ethischer Prinzipien und professionsbezogener Werte ist </w:t>
      </w:r>
      <w:r w:rsidR="009F4D0F" w:rsidRPr="00602349">
        <w:t xml:space="preserve">integrierter </w:t>
      </w:r>
      <w:r w:rsidRPr="00602349">
        <w:t xml:space="preserve">Bestandteil einer professionellen Ausbildung, die durch ein wertebasiertes, kritisch-reflektierendes Praxishandeln aufgebaut wird. </w:t>
      </w:r>
    </w:p>
    <w:p w:rsidR="00E8388E" w:rsidRPr="00602349" w:rsidRDefault="00E8388E">
      <w:pPr>
        <w:tabs>
          <w:tab w:val="clear" w:pos="284"/>
          <w:tab w:val="clear" w:pos="425"/>
        </w:tabs>
        <w:rPr>
          <w:b/>
        </w:rPr>
      </w:pPr>
    </w:p>
    <w:p w:rsidR="005150E1" w:rsidRPr="00602349" w:rsidRDefault="005150E1" w:rsidP="00653C94">
      <w:pPr>
        <w:jc w:val="both"/>
        <w:rPr>
          <w:b/>
        </w:rPr>
      </w:pPr>
      <w:r w:rsidRPr="00602349">
        <w:rPr>
          <w:b/>
        </w:rPr>
        <w:t>Die Leh</w:t>
      </w:r>
      <w:r w:rsidR="00251C5F" w:rsidRPr="00602349">
        <w:rPr>
          <w:b/>
        </w:rPr>
        <w:t>re ist berufsbildungsorientiert</w:t>
      </w:r>
    </w:p>
    <w:p w:rsidR="005150E1" w:rsidRPr="00602349" w:rsidRDefault="00AA3C89" w:rsidP="0048190B">
      <w:pPr>
        <w:spacing w:before="60"/>
        <w:jc w:val="both"/>
      </w:pPr>
      <w:r w:rsidRPr="00602349">
        <w:t>Das Studium</w:t>
      </w:r>
      <w:r w:rsidR="005150E1" w:rsidRPr="00602349">
        <w:t xml:space="preserve"> im Bereich der Sekundarstufe Berufsbildung wird an eine enge fachdidaktische, fachwissenschaftliche und fachpraktische </w:t>
      </w:r>
      <w:r w:rsidR="00C16C05" w:rsidRPr="00602349">
        <w:t>Transformation</w:t>
      </w:r>
      <w:r w:rsidR="005150E1" w:rsidRPr="00602349">
        <w:t xml:space="preserve"> von theoretischem Wissen in die </w:t>
      </w:r>
      <w:r w:rsidR="00A85EFC" w:rsidRPr="00602349">
        <w:t>Pädagogisch-Praktische</w:t>
      </w:r>
      <w:r w:rsidR="005150E1" w:rsidRPr="00602349">
        <w:t xml:space="preserve"> Umsetzung </w:t>
      </w:r>
      <w:r w:rsidRPr="00602349">
        <w:t xml:space="preserve">der </w:t>
      </w:r>
      <w:r w:rsidR="00D608A0">
        <w:t>beruflichen Bildung im Fachbereich</w:t>
      </w:r>
      <w:r w:rsidRPr="00602349">
        <w:t xml:space="preserve"> </w:t>
      </w:r>
      <w:r w:rsidR="005150E1" w:rsidRPr="00602349">
        <w:t>verknüpft.</w:t>
      </w:r>
    </w:p>
    <w:p w:rsidR="005150E1" w:rsidRPr="00602349" w:rsidRDefault="005150E1" w:rsidP="00653C94">
      <w:pPr>
        <w:jc w:val="both"/>
      </w:pPr>
    </w:p>
    <w:p w:rsidR="00653C94" w:rsidRPr="00602349" w:rsidRDefault="00653C94" w:rsidP="00653C94">
      <w:pPr>
        <w:jc w:val="both"/>
        <w:rPr>
          <w:b/>
        </w:rPr>
      </w:pPr>
      <w:r w:rsidRPr="00602349">
        <w:rPr>
          <w:b/>
        </w:rPr>
        <w:t>Das Lehrkonzept</w:t>
      </w:r>
      <w:r w:rsidR="00251C5F" w:rsidRPr="00602349">
        <w:rPr>
          <w:b/>
        </w:rPr>
        <w:t xml:space="preserve"> ist sprach- und gendersensibel</w:t>
      </w:r>
    </w:p>
    <w:p w:rsidR="00653C94" w:rsidRPr="00602349" w:rsidRDefault="00653C94" w:rsidP="0048190B">
      <w:pPr>
        <w:spacing w:before="60"/>
        <w:jc w:val="both"/>
      </w:pPr>
      <w:r w:rsidRPr="00602349">
        <w:t>Im Sinne der herausragenden Bedeutung der sprachlichen Bildung für zukünftige Lehrer</w:t>
      </w:r>
      <w:r w:rsidR="00992506">
        <w:t>*innen</w:t>
      </w:r>
      <w:r w:rsidRPr="00602349">
        <w:t xml:space="preserve"> enthält das Lehrkonzept Initiativen zur Förderung der Ausdrucks- und Kommunikationskompetenz sowie der Schreibkompetenz der Studierenden, u.</w:t>
      </w:r>
      <w:r w:rsidR="005150E1" w:rsidRPr="00602349">
        <w:t xml:space="preserve"> </w:t>
      </w:r>
      <w:r w:rsidRPr="00602349">
        <w:t xml:space="preserve">a. durch Schreibwerkstätten, Entwicklungsportfolios, das Schwerpunktangebot „Sprachliche Bildung“ sowie durch </w:t>
      </w:r>
      <w:r w:rsidR="004E0E3F" w:rsidRPr="00602349">
        <w:t>weitere Wahllehrveranstaltungen</w:t>
      </w:r>
      <w:r w:rsidRPr="00602349">
        <w:t xml:space="preserve"> etc. Zusätz</w:t>
      </w:r>
      <w:r w:rsidRPr="00602349">
        <w:lastRenderedPageBreak/>
        <w:t xml:space="preserve">lich zur geforderten Präzision der zu verwendenden Fachsprachen und der Herausbildung wissenschaftlicher Textkompetenz ist auch die Entwicklung eines persönlichen und situationsangemessenen Sprachstils für die Kommunikation im späteren Schulalltag wesentlich. </w:t>
      </w:r>
    </w:p>
    <w:p w:rsidR="00653C94" w:rsidRPr="00602349" w:rsidRDefault="00653C94" w:rsidP="00653C94">
      <w:pPr>
        <w:jc w:val="both"/>
      </w:pPr>
    </w:p>
    <w:p w:rsidR="00653C94" w:rsidRPr="00602349" w:rsidRDefault="00653C94" w:rsidP="00653C94">
      <w:pPr>
        <w:jc w:val="both"/>
      </w:pPr>
      <w:r w:rsidRPr="00602349">
        <w:t>Neben der Genauigkeit und Differenziertheit des sprachlichen Ausdrucks wird hoher Wert auf (berufs)ethische Fragen des Sprachgebrauchs gelegt. Eine geschl</w:t>
      </w:r>
      <w:r w:rsidR="00AA3C89" w:rsidRPr="00602349">
        <w:t>ec</w:t>
      </w:r>
      <w:r w:rsidRPr="00602349">
        <w:t>hterger</w:t>
      </w:r>
      <w:r w:rsidR="00AA3C89" w:rsidRPr="00602349">
        <w:t>ec</w:t>
      </w:r>
      <w:r w:rsidRPr="00602349">
        <w:t>hte mündliche und schriftliche Sprache ist relevant für Leistungsbeurteilungen. Es werden geschl</w:t>
      </w:r>
      <w:r w:rsidR="00AA3C89" w:rsidRPr="00602349">
        <w:t>ec</w:t>
      </w:r>
      <w:r w:rsidRPr="00602349">
        <w:t>hterstereotype Darstellungsformen und Ideen (z. B. in Sprache, Bildern, Redewendungen) sowie stereotype Darstellungsweisen, Beispiele und Personalisierungen (z. B. „der Schu</w:t>
      </w:r>
      <w:r w:rsidR="004E0E3F" w:rsidRPr="00602349">
        <w:t>l</w:t>
      </w:r>
      <w:r w:rsidRPr="00602349">
        <w:t>leiter“) vermieden. In den Lehrveranstaltungen wird auf eine diskriminierungsfreie und gleichber</w:t>
      </w:r>
      <w:r w:rsidR="00AA3C89" w:rsidRPr="00602349">
        <w:t>ec</w:t>
      </w:r>
      <w:r w:rsidRPr="00602349">
        <w:t>htigte Umgangs- und Arbeitsweise geachtet. Die Wertschätzung gegenüber den Studierenden zeigt sich auch im sprachlichen Umgang mit ihnen.</w:t>
      </w:r>
    </w:p>
    <w:p w:rsidR="00653C94" w:rsidRPr="00602349" w:rsidRDefault="00653C94" w:rsidP="00653C94">
      <w:pPr>
        <w:jc w:val="both"/>
      </w:pPr>
    </w:p>
    <w:p w:rsidR="00653C94" w:rsidRPr="00602349" w:rsidRDefault="00653C94" w:rsidP="00653C94">
      <w:pPr>
        <w:jc w:val="both"/>
        <w:rPr>
          <w:b/>
        </w:rPr>
      </w:pPr>
      <w:r w:rsidRPr="00602349">
        <w:rPr>
          <w:b/>
        </w:rPr>
        <w:t>Die Beurteilung der Studienergebni</w:t>
      </w:r>
      <w:r w:rsidR="00251C5F" w:rsidRPr="00602349">
        <w:rPr>
          <w:b/>
        </w:rPr>
        <w:t>sse erfolgt kompetenzorientiert</w:t>
      </w:r>
    </w:p>
    <w:p w:rsidR="00653C94" w:rsidRPr="00602349" w:rsidRDefault="00653C94" w:rsidP="0048190B">
      <w:pPr>
        <w:spacing w:before="60"/>
        <w:jc w:val="both"/>
      </w:pPr>
      <w:r w:rsidRPr="00602349">
        <w:t>Sie folgt operationalisierbaren Kriterien und ist daten- und dokumentengestützt. Durch gängige schriftliche und mündliche Methoden der Ergebniskontrolle und individuelle Lernprozessbegleitung der Studierenden wird Faktenwissen, Konzeptwissen, Prozesswissen und metakognitives Wissen zu den unterschiedlichen Qualifikationsbereichen beurteilt. Die Kompetenz der Studierenden, Inhalte entwickeln, bewerten, analysieren, anwenden, verstehen und erinnern (wiedergeben) zu können</w:t>
      </w:r>
      <w:r w:rsidR="009F4D0F" w:rsidRPr="00602349">
        <w:t>,</w:t>
      </w:r>
      <w:r w:rsidRPr="00602349">
        <w:t xml:space="preserve"> stellt entspr</w:t>
      </w:r>
      <w:r w:rsidR="00AA3C89" w:rsidRPr="00602349">
        <w:t>ec</w:t>
      </w:r>
      <w:r w:rsidRPr="00602349">
        <w:t xml:space="preserve">hend der formulierten Kriterien die Basis zur Beurteilung der Leistungen der Studierenden dar. </w:t>
      </w:r>
    </w:p>
    <w:p w:rsidR="00653C94" w:rsidRPr="00602349" w:rsidRDefault="00653C94" w:rsidP="00653C94">
      <w:pPr>
        <w:jc w:val="both"/>
      </w:pPr>
    </w:p>
    <w:p w:rsidR="00653C94" w:rsidRPr="00602349" w:rsidRDefault="00653C94" w:rsidP="00653C94">
      <w:pPr>
        <w:jc w:val="both"/>
        <w:rPr>
          <w:b/>
        </w:rPr>
      </w:pPr>
      <w:r w:rsidRPr="00602349">
        <w:rPr>
          <w:b/>
        </w:rPr>
        <w:t>Die Lehre folgt dem Konzept des Blended Learning</w:t>
      </w:r>
      <w:r w:rsidR="00AA3C89" w:rsidRPr="00602349">
        <w:rPr>
          <w:b/>
        </w:rPr>
        <w:t>s</w:t>
      </w:r>
    </w:p>
    <w:p w:rsidR="009C6ECE" w:rsidRPr="00602349" w:rsidRDefault="00653C94" w:rsidP="0073780D">
      <w:pPr>
        <w:spacing w:before="60"/>
        <w:jc w:val="both"/>
      </w:pPr>
      <w:r w:rsidRPr="00602349">
        <w:t>Lehrende setzen digitale und audiovisuelle Informations- und Kommunikationst</w:t>
      </w:r>
      <w:r w:rsidR="00AA3C89" w:rsidRPr="00602349">
        <w:t>ec</w:t>
      </w:r>
      <w:r w:rsidRPr="00602349">
        <w:t xml:space="preserve">hnologien ein, nutzen sie zur Kommunikation mit Studierenden, für Streaming von Lehrveranstaltungen, </w:t>
      </w:r>
      <w:r w:rsidR="004E0E3F" w:rsidRPr="00602349">
        <w:t>online Diskussionen und weitere</w:t>
      </w:r>
      <w:r w:rsidRPr="00602349">
        <w:t xml:space="preserve"> Anwendungsmöglichkeiten. Dies ersetzt jedoch nicht den notwendigen direkten und persönlichen Kontakt zwischen Studierenden und der schulischen Praxis. Ein wesentliches Ziel ist sowohl die Förderung von Medienkompetenz wie auch die kritische Diskussion der Rolle digitaler Medien, sowohl bezüglich ihrer vielfältigen Chancen wie auch </w:t>
      </w:r>
      <w:r w:rsidR="009F4D0F" w:rsidRPr="00602349">
        <w:t>ihrer</w:t>
      </w:r>
      <w:r w:rsidRPr="00602349">
        <w:t xml:space="preserve"> Gefahren. </w:t>
      </w:r>
      <w:r w:rsidR="009C6ECE" w:rsidRPr="00602349">
        <w:t>Leistungsbewertungen sind Teil des Lehr- und Lernkonzepts und stehen im Zusammenhang mit den zu erwerbenden Kompetenzen.</w:t>
      </w:r>
      <w:r w:rsidR="0073780D" w:rsidRPr="00602349">
        <w:t xml:space="preserve"> Der sinnvolle und notwendige </w:t>
      </w:r>
      <w:r w:rsidR="00C2796C" w:rsidRPr="00C2796C">
        <w:t xml:space="preserve">Selbststudienanteil </w:t>
      </w:r>
      <w:r w:rsidR="0073780D" w:rsidRPr="00602349">
        <w:t>ist in das didaktische Gesamtkonzept der angebotenen Module integriert.</w:t>
      </w:r>
    </w:p>
    <w:p w:rsidR="009A77D4" w:rsidRDefault="009A77D4" w:rsidP="005C1B8F">
      <w:pPr>
        <w:pStyle w:val="berschrift2"/>
      </w:pPr>
      <w:bookmarkStart w:id="11" w:name="_Toc169073913"/>
      <w:r>
        <w:t>An</w:t>
      </w:r>
      <w:r w:rsidR="000972ED">
        <w:t>erkennun</w:t>
      </w:r>
      <w:r>
        <w:t xml:space="preserve">gsmöglichkeiten gemäß </w:t>
      </w:r>
      <w:r w:rsidR="00C2796C">
        <w:t xml:space="preserve">den Rahmenvorgaben für Lehramtsstudien der </w:t>
      </w:r>
      <w:r>
        <w:t>Anlage zu</w:t>
      </w:r>
      <w:r w:rsidR="00C2796C">
        <w:t>m HG 2005 i. d. g. F. Punkt 4.2</w:t>
      </w:r>
      <w:bookmarkEnd w:id="11"/>
    </w:p>
    <w:p w:rsidR="009A77D4" w:rsidRPr="000972ED" w:rsidRDefault="009A77D4" w:rsidP="000B4817">
      <w:pPr>
        <w:pStyle w:val="Listenabsatz"/>
        <w:numPr>
          <w:ilvl w:val="0"/>
          <w:numId w:val="37"/>
        </w:numPr>
        <w:spacing w:before="60"/>
        <w:jc w:val="both"/>
      </w:pPr>
      <w:r w:rsidRPr="000972ED">
        <w:t>Aus den allgemeinen bildungswissenschaftlichen Grundlagen können maximal 30 ECTS-</w:t>
      </w:r>
      <w:r w:rsidR="007F33B5" w:rsidRPr="007F33B5">
        <w:t>AP</w:t>
      </w:r>
      <w:r w:rsidRPr="000972ED">
        <w:t xml:space="preserve"> für eine Berufspraxis mit pädagogischen Anteilen an</w:t>
      </w:r>
      <w:r w:rsidR="000972ED" w:rsidRPr="000972ED">
        <w:t>erkannt</w:t>
      </w:r>
      <w:r w:rsidRPr="000972ED">
        <w:t xml:space="preserve"> werden.</w:t>
      </w:r>
    </w:p>
    <w:p w:rsidR="009A77D4" w:rsidRDefault="009A77D4" w:rsidP="000B4817">
      <w:pPr>
        <w:pStyle w:val="Listenabsatz"/>
        <w:numPr>
          <w:ilvl w:val="0"/>
          <w:numId w:val="37"/>
        </w:numPr>
        <w:spacing w:before="60"/>
        <w:jc w:val="both"/>
      </w:pPr>
      <w:r w:rsidRPr="000972ED">
        <w:t xml:space="preserve">Aus </w:t>
      </w:r>
      <w:r w:rsidR="000972ED" w:rsidRPr="000972ED">
        <w:t>dem Bereich Fachwissenschaften</w:t>
      </w:r>
      <w:r w:rsidRPr="000972ED">
        <w:t xml:space="preserve"> können maximal 120 ECTS-</w:t>
      </w:r>
      <w:r w:rsidR="007F33B5" w:rsidRPr="007F33B5">
        <w:t>AP</w:t>
      </w:r>
      <w:r w:rsidRPr="000972ED">
        <w:t xml:space="preserve"> für eine mindestens dreijährige facheinschlägige Berufspraxis </w:t>
      </w:r>
      <w:r w:rsidR="000972ED" w:rsidRPr="000972ED">
        <w:t>anerkannt</w:t>
      </w:r>
      <w:r w:rsidRPr="000972ED">
        <w:t xml:space="preserve"> werden. Falls keine dreijährige facheinschlägige Berufspraxis vorliegt besteht die Möglichkeit der Anrec</w:t>
      </w:r>
      <w:r w:rsidR="00D8002A">
        <w:t>hnung von max. 60 ECTS-</w:t>
      </w:r>
      <w:r w:rsidR="007F33B5" w:rsidRPr="007F33B5">
        <w:t>AP</w:t>
      </w:r>
      <w:r w:rsidR="00D8002A">
        <w:t>.</w:t>
      </w:r>
    </w:p>
    <w:p w:rsidR="009A77D4" w:rsidRPr="005C1B8F" w:rsidRDefault="00D8002A" w:rsidP="009A77D4">
      <w:pPr>
        <w:pStyle w:val="Listenabsatz"/>
        <w:numPr>
          <w:ilvl w:val="0"/>
          <w:numId w:val="37"/>
        </w:numPr>
        <w:spacing w:before="60"/>
        <w:jc w:val="both"/>
      </w:pPr>
      <w:r>
        <w:t>Aus der Fachdidaktik können maximal 30 ECTS-</w:t>
      </w:r>
      <w:r w:rsidR="007F33B5" w:rsidRPr="007F33B5">
        <w:t>AP</w:t>
      </w:r>
      <w:r>
        <w:t xml:space="preserve"> für eine Berufspraxis mit pädagogischen Anteilen anerkannt werden.</w:t>
      </w:r>
    </w:p>
    <w:p w:rsidR="001B42FE" w:rsidRPr="00602349" w:rsidRDefault="00586CB3" w:rsidP="005C1B8F">
      <w:pPr>
        <w:pStyle w:val="berschrift2"/>
      </w:pPr>
      <w:bookmarkStart w:id="12" w:name="_Toc169073914"/>
      <w:r w:rsidRPr="00602349">
        <w:t>E</w:t>
      </w:r>
      <w:r w:rsidR="001B42FE" w:rsidRPr="00602349">
        <w:t>rwartete Lernergebnisse/Kompetenzen</w:t>
      </w:r>
      <w:bookmarkEnd w:id="12"/>
    </w:p>
    <w:p w:rsidR="001B42FE" w:rsidRPr="00602349" w:rsidRDefault="001B42FE" w:rsidP="001D4E40">
      <w:pPr>
        <w:jc w:val="both"/>
        <w:rPr>
          <w:rFonts w:asciiTheme="minorHAnsi" w:hAnsiTheme="minorHAnsi"/>
        </w:rPr>
      </w:pPr>
      <w:r w:rsidRPr="00602349">
        <w:rPr>
          <w:rFonts w:asciiTheme="minorHAnsi" w:hAnsiTheme="minorHAnsi"/>
        </w:rPr>
        <w:t>Das Professionsverständnis und die damit verbundenen Einstellungen, Haltungen und professionellen Kompeten</w:t>
      </w:r>
      <w:r w:rsidR="00A25537" w:rsidRPr="00602349">
        <w:rPr>
          <w:rFonts w:asciiTheme="minorHAnsi" w:hAnsiTheme="minorHAnsi"/>
        </w:rPr>
        <w:t xml:space="preserve">zen </w:t>
      </w:r>
      <w:r w:rsidR="00A6676B" w:rsidRPr="003F33EE">
        <w:rPr>
          <w:rFonts w:asciiTheme="minorHAnsi" w:hAnsiTheme="minorHAnsi" w:cs="Arial"/>
        </w:rPr>
        <w:t xml:space="preserve">wie allgemeiner und spezieller pädagogischer Kompetenzen, fachlicher und didaktischer Kompetenzen, inklusiver und interkultureller Kompetenzen, sozialer Kompetenzen, Beratungskompetenzen und Professionsverständnis </w:t>
      </w:r>
      <w:r w:rsidR="00945C8C">
        <w:rPr>
          <w:rFonts w:asciiTheme="minorHAnsi" w:hAnsiTheme="minorHAnsi" w:cs="Arial"/>
        </w:rPr>
        <w:t xml:space="preserve">sind lt. den Aufgaben und leitenden Grundsätzen des HG 2005 i. d. </w:t>
      </w:r>
      <w:r w:rsidR="00945C8C">
        <w:rPr>
          <w:rFonts w:asciiTheme="minorHAnsi" w:hAnsiTheme="minorHAnsi" w:cs="Arial"/>
        </w:rPr>
        <w:lastRenderedPageBreak/>
        <w:t xml:space="preserve">g. F. (§§ 8 - 10) </w:t>
      </w:r>
      <w:r w:rsidR="00A6676B" w:rsidRPr="003F33EE">
        <w:rPr>
          <w:rFonts w:asciiTheme="minorHAnsi" w:hAnsiTheme="minorHAnsi" w:cs="Arial"/>
        </w:rPr>
        <w:t xml:space="preserve">zu berücksichtigen und ein umfassendes Verständnis für die Bildungsaufgabe </w:t>
      </w:r>
      <w:r w:rsidR="00A25537" w:rsidRPr="00602349">
        <w:rPr>
          <w:rFonts w:asciiTheme="minorHAnsi" w:hAnsiTheme="minorHAnsi"/>
        </w:rPr>
        <w:t xml:space="preserve">von </w:t>
      </w:r>
      <w:r w:rsidR="00992506">
        <w:rPr>
          <w:rFonts w:asciiTheme="minorHAnsi" w:hAnsiTheme="minorHAnsi"/>
        </w:rPr>
        <w:t xml:space="preserve">Pädagog*innen </w:t>
      </w:r>
      <w:r w:rsidR="00A6676B" w:rsidRPr="003F33EE">
        <w:rPr>
          <w:rFonts w:asciiTheme="minorHAnsi" w:hAnsiTheme="minorHAnsi" w:cs="Arial"/>
        </w:rPr>
        <w:t>zu</w:t>
      </w:r>
      <w:r w:rsidR="00A6676B">
        <w:rPr>
          <w:rFonts w:asciiTheme="minorHAnsi" w:hAnsiTheme="minorHAnsi" w:cs="Arial"/>
        </w:rPr>
        <w:t xml:space="preserve"> </w:t>
      </w:r>
      <w:r w:rsidR="00A6676B" w:rsidRPr="003F33EE">
        <w:rPr>
          <w:rFonts w:asciiTheme="minorHAnsi" w:hAnsiTheme="minorHAnsi" w:cs="Arial"/>
        </w:rPr>
        <w:t>fördern</w:t>
      </w:r>
      <w:r w:rsidR="00A7465A">
        <w:rPr>
          <w:rFonts w:asciiTheme="minorHAnsi" w:hAnsiTheme="minorHAnsi" w:cs="Arial"/>
        </w:rPr>
        <w:t>.</w:t>
      </w:r>
      <w:r w:rsidR="00A6676B" w:rsidRPr="00602349">
        <w:rPr>
          <w:rFonts w:asciiTheme="minorHAnsi" w:hAnsiTheme="minorHAnsi"/>
        </w:rPr>
        <w:t xml:space="preserve"> </w:t>
      </w:r>
      <w:r w:rsidR="00A7465A">
        <w:rPr>
          <w:rFonts w:asciiTheme="minorHAnsi" w:hAnsiTheme="minorHAnsi"/>
        </w:rPr>
        <w:t xml:space="preserve">Diese Kompetenzen </w:t>
      </w:r>
      <w:r w:rsidRPr="00602349">
        <w:rPr>
          <w:rFonts w:asciiTheme="minorHAnsi" w:hAnsiTheme="minorHAnsi"/>
        </w:rPr>
        <w:t>werden in wissenschaftlich fundierter Theorie- u</w:t>
      </w:r>
      <w:r w:rsidR="00AA3C89" w:rsidRPr="00602349">
        <w:rPr>
          <w:rFonts w:asciiTheme="minorHAnsi" w:hAnsiTheme="minorHAnsi"/>
        </w:rPr>
        <w:t>nd Praxisausbildung (Bachelor</w:t>
      </w:r>
      <w:r w:rsidRPr="00602349">
        <w:rPr>
          <w:rFonts w:asciiTheme="minorHAnsi" w:hAnsiTheme="minorHAnsi"/>
        </w:rPr>
        <w:t>) und durch</w:t>
      </w:r>
      <w:r w:rsidR="00945C8C">
        <w:rPr>
          <w:rFonts w:asciiTheme="minorHAnsi" w:hAnsiTheme="minorHAnsi"/>
        </w:rPr>
        <w:t xml:space="preserve"> Berufserfahrung ständig weiter</w:t>
      </w:r>
      <w:r w:rsidRPr="00602349">
        <w:rPr>
          <w:rFonts w:asciiTheme="minorHAnsi" w:hAnsiTheme="minorHAnsi"/>
        </w:rPr>
        <w:t>entwickelt und vertieft. Es handelt sich um einen anhaltenden Prozess der Kompetenzentwicklung, in dem eine theoriegeleitete Reflexion im Zentrum steht</w:t>
      </w:r>
      <w:r w:rsidR="00C2796C">
        <w:rPr>
          <w:rFonts w:asciiTheme="minorHAnsi" w:hAnsiTheme="minorHAnsi"/>
        </w:rPr>
        <w:t>.</w:t>
      </w:r>
      <w:r w:rsidR="00A6676B">
        <w:rPr>
          <w:rFonts w:asciiTheme="minorHAnsi" w:hAnsiTheme="minorHAnsi"/>
        </w:rPr>
        <w:t xml:space="preserve"> </w:t>
      </w:r>
    </w:p>
    <w:p w:rsidR="001B42FE" w:rsidRPr="00602349" w:rsidRDefault="001B42FE" w:rsidP="001B42FE">
      <w:pPr>
        <w:rPr>
          <w:rFonts w:asciiTheme="minorHAnsi" w:hAnsiTheme="minorHAnsi"/>
        </w:rPr>
      </w:pPr>
    </w:p>
    <w:p w:rsidR="001B42FE" w:rsidRPr="00602349" w:rsidRDefault="00202216" w:rsidP="001D4E40">
      <w:pPr>
        <w:jc w:val="both"/>
        <w:rPr>
          <w:rFonts w:asciiTheme="minorHAnsi" w:hAnsiTheme="minorHAnsi"/>
        </w:rPr>
      </w:pPr>
      <w:r w:rsidRPr="00602349">
        <w:rPr>
          <w:rFonts w:asciiTheme="minorHAnsi" w:hAnsiTheme="minorHAnsi"/>
        </w:rPr>
        <w:t xml:space="preserve">Die </w:t>
      </w:r>
      <w:r w:rsidR="001B42FE" w:rsidRPr="00602349">
        <w:rPr>
          <w:rFonts w:asciiTheme="minorHAnsi" w:hAnsiTheme="minorHAnsi"/>
        </w:rPr>
        <w:t>Absolventinnen</w:t>
      </w:r>
      <w:r w:rsidR="00FE23A8" w:rsidRPr="00602349">
        <w:rPr>
          <w:rFonts w:asciiTheme="minorHAnsi" w:hAnsiTheme="minorHAnsi"/>
        </w:rPr>
        <w:t xml:space="preserve"> und </w:t>
      </w:r>
      <w:r w:rsidR="0067493B" w:rsidRPr="00602349">
        <w:rPr>
          <w:rFonts w:asciiTheme="minorHAnsi" w:hAnsiTheme="minorHAnsi"/>
        </w:rPr>
        <w:t>Absolventen</w:t>
      </w:r>
      <w:r w:rsidR="001B42FE" w:rsidRPr="00602349">
        <w:rPr>
          <w:rFonts w:asciiTheme="minorHAnsi" w:hAnsiTheme="minorHAnsi"/>
        </w:rPr>
        <w:t xml:space="preserve"> erwerben im Bachelorstudium grundlegende Kompetenzen gemäß den Dublin-Deskriptoren in folgenden Bereichen:</w:t>
      </w:r>
    </w:p>
    <w:p w:rsidR="001B42FE" w:rsidRDefault="001B42FE" w:rsidP="001B42FE">
      <w:pPr>
        <w:rPr>
          <w:rFonts w:asciiTheme="minorHAnsi" w:hAnsiTheme="minorHAnsi"/>
        </w:rPr>
      </w:pPr>
    </w:p>
    <w:p w:rsidR="00EA4FEF" w:rsidRPr="00202216" w:rsidRDefault="00EA4FEF" w:rsidP="00EA4FEF">
      <w:pPr>
        <w:rPr>
          <w:rFonts w:asciiTheme="minorHAnsi" w:hAnsiTheme="minorHAnsi"/>
          <w:b/>
        </w:rPr>
      </w:pPr>
      <w:r>
        <w:rPr>
          <w:rFonts w:asciiTheme="minorHAnsi" w:hAnsiTheme="minorHAnsi"/>
          <w:b/>
        </w:rPr>
        <w:t>Allgemeine und spezielle pädagogische Kompetenzen</w:t>
      </w:r>
    </w:p>
    <w:p w:rsidR="00EA4FEF" w:rsidRPr="00202216" w:rsidRDefault="00EA4FEF" w:rsidP="00EA4FEF">
      <w:pPr>
        <w:spacing w:before="60"/>
        <w:jc w:val="both"/>
        <w:rPr>
          <w:rFonts w:asciiTheme="minorHAnsi" w:hAnsiTheme="minorHAnsi"/>
        </w:rPr>
      </w:pPr>
      <w:r>
        <w:rPr>
          <w:rFonts w:asciiTheme="minorHAnsi" w:hAnsiTheme="minorHAnsi"/>
        </w:rPr>
        <w:t>Die Absolventinnen und Absolventen</w:t>
      </w:r>
      <w:r w:rsidRPr="00202216">
        <w:rPr>
          <w:rFonts w:asciiTheme="minorHAnsi" w:hAnsiTheme="minorHAnsi"/>
        </w:rPr>
        <w:t xml:space="preserve"> </w:t>
      </w:r>
      <w:r w:rsidR="00D608A0" w:rsidRPr="000972ED">
        <w:rPr>
          <w:rFonts w:asciiTheme="minorHAnsi" w:hAnsiTheme="minorHAnsi"/>
        </w:rPr>
        <w:t>des Bachelorstudiums Lehramt Sekundarstufe Berufsbildung Fachbereich Erziehung – Bildung – Entwicklungsbegleitung können</w:t>
      </w:r>
      <w:r w:rsidRPr="00202216">
        <w:rPr>
          <w:rFonts w:asciiTheme="minorHAnsi" w:hAnsiTheme="minorHAnsi"/>
        </w:rPr>
        <w:t xml:space="preserve"> …</w:t>
      </w:r>
    </w:p>
    <w:p w:rsidR="00EA4FEF"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t>die Qualitätskriterien von Unterricht in Theorie und Praxis unter besonderer Berücksichtigung von Diagnose und Förderung erkennen und verstehen,</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t xml:space="preserve">die grundlegenden Theorien sowie Forschungszugänge und -befunde der Bildungswissenschaften nachvollziehen, deren Bedeutung für Schule und Unterricht verstehen, als Referenzrahmen einsetzen und reflektieren,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t xml:space="preserve">Grundlagen und Strukturen des Bildungssystems und der Schule als Organisation darstellen und Wege von Schulentwicklung erkennen und mitgestalten,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t>Erkenntnisse der Bildungsforschung auf Basis der Kenntnis grundlegender empirischer Methoden interpretieren und sind mit Wegen forschenden Lernens vertraut,</w:t>
      </w:r>
    </w:p>
    <w:p w:rsidR="00EA4FEF" w:rsidRPr="00202216" w:rsidRDefault="00EA4FEF" w:rsidP="000B4817">
      <w:pPr>
        <w:pStyle w:val="Listenabsatz"/>
        <w:numPr>
          <w:ilvl w:val="0"/>
          <w:numId w:val="26"/>
        </w:numPr>
        <w:jc w:val="both"/>
      </w:pPr>
      <w:r w:rsidRPr="00202216">
        <w:t xml:space="preserve">Querverbindungen zwischen den vier Säulen </w:t>
      </w:r>
      <w:r>
        <w:t xml:space="preserve">(BWG, PPS, FD und FW) </w:t>
      </w:r>
      <w:r w:rsidRPr="00202216">
        <w:t xml:space="preserve">herstellen und dies anhand konkreter Aufgabenstellungen dokumentieren, </w:t>
      </w:r>
    </w:p>
    <w:p w:rsidR="00EA4FEF" w:rsidRPr="00202216" w:rsidRDefault="00EA4FEF" w:rsidP="000B4817">
      <w:pPr>
        <w:pStyle w:val="Listenabsatz"/>
        <w:numPr>
          <w:ilvl w:val="0"/>
          <w:numId w:val="26"/>
        </w:numPr>
        <w:jc w:val="both"/>
      </w:pPr>
      <w:r w:rsidRPr="00202216">
        <w:t xml:space="preserve">Leistungsstand und Lernprozess von Lernenden diagnostizieren, </w:t>
      </w:r>
    </w:p>
    <w:p w:rsidR="00EA4FEF" w:rsidRPr="00202216" w:rsidRDefault="00EA4FEF" w:rsidP="000B4817">
      <w:pPr>
        <w:pStyle w:val="Listenabsatz"/>
        <w:numPr>
          <w:ilvl w:val="0"/>
          <w:numId w:val="26"/>
        </w:numPr>
        <w:jc w:val="both"/>
      </w:pPr>
      <w:r w:rsidRPr="00202216">
        <w:t xml:space="preserve">Maßnahmen zur Unterstützung von Lernprozessen situationsgerecht </w:t>
      </w:r>
      <w:r>
        <w:t>ein</w:t>
      </w:r>
      <w:r w:rsidRPr="00202216">
        <w:t xml:space="preserve">setzen,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sidRPr="00202216">
        <w:rPr>
          <w:rFonts w:eastAsia="Arial Narrow" w:cs="Arial"/>
          <w:color w:val="000000"/>
          <w:szCs w:val="20"/>
          <w:lang w:val="de-DE"/>
        </w:rPr>
        <w:t xml:space="preserve">die Entwicklung der (rezeptiven wie produktiven) </w:t>
      </w:r>
      <w:r w:rsidR="009023CE">
        <w:rPr>
          <w:rFonts w:eastAsia="Arial Narrow" w:cs="Arial"/>
          <w:color w:val="000000"/>
          <w:szCs w:val="20"/>
          <w:lang w:val="de-DE"/>
        </w:rPr>
        <w:t>(fach-)</w:t>
      </w:r>
      <w:r w:rsidRPr="00202216">
        <w:rPr>
          <w:rFonts w:eastAsia="Arial Narrow" w:cs="Arial"/>
          <w:color w:val="000000"/>
          <w:szCs w:val="20"/>
          <w:lang w:val="de-DE"/>
        </w:rPr>
        <w:t>sprac</w:t>
      </w:r>
      <w:r>
        <w:rPr>
          <w:rFonts w:eastAsia="Arial Narrow" w:cs="Arial"/>
          <w:color w:val="000000"/>
          <w:szCs w:val="20"/>
          <w:lang w:val="de-DE"/>
        </w:rPr>
        <w:t xml:space="preserve">hlichen Fähigkeiten von </w:t>
      </w:r>
      <w:r w:rsidR="00992506">
        <w:rPr>
          <w:rFonts w:eastAsia="Arial Narrow" w:cs="Arial"/>
          <w:color w:val="000000"/>
          <w:szCs w:val="20"/>
          <w:lang w:val="de-DE"/>
        </w:rPr>
        <w:t>Schüler*innen</w:t>
      </w:r>
      <w:r w:rsidRPr="00202216">
        <w:rPr>
          <w:rFonts w:eastAsia="Arial Narrow" w:cs="Arial"/>
          <w:color w:val="000000"/>
          <w:szCs w:val="20"/>
          <w:lang w:val="de-DE"/>
        </w:rPr>
        <w:t xml:space="preserve"> erfassen, beurteilen und gezielt fördern</w:t>
      </w:r>
      <w:r>
        <w:rPr>
          <w:rFonts w:eastAsia="Arial Narrow" w:cs="Arial"/>
          <w:color w:val="000000"/>
          <w:szCs w:val="20"/>
          <w:lang w:val="de-DE"/>
        </w:rPr>
        <w:t>,</w:t>
      </w:r>
      <w:r w:rsidRPr="00202216">
        <w:rPr>
          <w:rFonts w:eastAsia="Arial Narrow" w:cs="Arial"/>
          <w:color w:val="000000"/>
          <w:szCs w:val="20"/>
          <w:lang w:val="de-DE"/>
        </w:rPr>
        <w:t xml:space="preserve">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sidRPr="00202216">
        <w:rPr>
          <w:rFonts w:eastAsia="Arial Narrow" w:cs="Arial"/>
          <w:color w:val="000000"/>
          <w:szCs w:val="20"/>
          <w:lang w:val="de-DE"/>
        </w:rPr>
        <w:t>die Entwicklung der kognitiven, emotionalen und s</w:t>
      </w:r>
      <w:r>
        <w:rPr>
          <w:rFonts w:eastAsia="Arial Narrow" w:cs="Arial"/>
          <w:color w:val="000000"/>
          <w:szCs w:val="20"/>
          <w:lang w:val="de-DE"/>
        </w:rPr>
        <w:t xml:space="preserve">ozialen Fähigkeiten der </w:t>
      </w:r>
      <w:r w:rsidR="00992506">
        <w:rPr>
          <w:rFonts w:eastAsia="Arial Narrow" w:cs="Arial"/>
          <w:color w:val="000000"/>
          <w:szCs w:val="20"/>
          <w:lang w:val="de-DE"/>
        </w:rPr>
        <w:t>Schüler*innen</w:t>
      </w:r>
      <w:r w:rsidRPr="00202216">
        <w:rPr>
          <w:rFonts w:eastAsia="Arial Narrow" w:cs="Arial"/>
          <w:color w:val="000000"/>
          <w:szCs w:val="20"/>
          <w:lang w:val="de-DE"/>
        </w:rPr>
        <w:t xml:space="preserve"> generell erfassen und fördern</w:t>
      </w:r>
      <w:r>
        <w:rPr>
          <w:rFonts w:eastAsia="Arial Narrow" w:cs="Arial"/>
          <w:color w:val="000000"/>
          <w:szCs w:val="20"/>
          <w:lang w:val="de-DE"/>
        </w:rPr>
        <w:t>,</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Pr>
          <w:rFonts w:eastAsia="Arial Narrow" w:cs="Arial"/>
          <w:color w:val="000000"/>
          <w:szCs w:val="20"/>
          <w:lang w:val="de-DE"/>
        </w:rPr>
        <w:t>im berufsbildenden Schulwesen auf Grundlage theoretischer und methodischer Konzepte der Genderstudies schulische Interaktionsprozesse gendersensibel gestalten.</w:t>
      </w:r>
    </w:p>
    <w:p w:rsidR="00EA4FEF" w:rsidRPr="00202216" w:rsidRDefault="00EA4FEF" w:rsidP="00EA4FEF">
      <w:pPr>
        <w:jc w:val="both"/>
        <w:rPr>
          <w:rFonts w:asciiTheme="minorHAnsi" w:hAnsiTheme="minorHAnsi"/>
          <w:lang w:val="de-DE"/>
        </w:rPr>
      </w:pPr>
    </w:p>
    <w:p w:rsidR="00EA4FEF" w:rsidRPr="00202216" w:rsidRDefault="00EA4FEF" w:rsidP="00EA4FEF">
      <w:pPr>
        <w:rPr>
          <w:rFonts w:asciiTheme="minorHAnsi" w:hAnsiTheme="minorHAnsi"/>
          <w:b/>
        </w:rPr>
      </w:pPr>
      <w:r>
        <w:rPr>
          <w:rFonts w:asciiTheme="minorHAnsi" w:hAnsiTheme="minorHAnsi"/>
          <w:b/>
        </w:rPr>
        <w:t>Fachliche und didaktische Kompetenzen</w:t>
      </w:r>
    </w:p>
    <w:p w:rsidR="00EA4FEF" w:rsidRPr="00202216" w:rsidRDefault="00EA4FEF" w:rsidP="00EA4FEF">
      <w:pPr>
        <w:spacing w:before="60"/>
        <w:jc w:val="both"/>
        <w:rPr>
          <w:rFonts w:asciiTheme="minorHAnsi" w:hAnsiTheme="minorHAnsi"/>
        </w:rPr>
      </w:pPr>
      <w:r>
        <w:rPr>
          <w:rFonts w:asciiTheme="minorHAnsi" w:hAnsiTheme="minorHAnsi"/>
        </w:rPr>
        <w:t>Die</w:t>
      </w:r>
      <w:r w:rsidRPr="00175727">
        <w:rPr>
          <w:rFonts w:asciiTheme="minorHAnsi" w:hAnsiTheme="minorHAnsi"/>
        </w:rPr>
        <w:t xml:space="preserve"> Fachwissenschaften können gemäß der Anlage </w:t>
      </w:r>
      <w:r w:rsidR="00835FCB">
        <w:rPr>
          <w:rFonts w:asciiTheme="minorHAnsi" w:hAnsiTheme="minorHAnsi"/>
        </w:rPr>
        <w:t>zu § 74 a Abs. 1 Z</w:t>
      </w:r>
      <w:r>
        <w:rPr>
          <w:rFonts w:asciiTheme="minorHAnsi" w:hAnsiTheme="minorHAnsi"/>
        </w:rPr>
        <w:t xml:space="preserve"> 4 </w:t>
      </w:r>
      <w:r w:rsidR="004938CD">
        <w:rPr>
          <w:rFonts w:asciiTheme="minorHAnsi" w:hAnsiTheme="minorHAnsi"/>
        </w:rPr>
        <w:t>HG 2005 i. d. g. F.</w:t>
      </w:r>
      <w:r w:rsidR="001A4BB6">
        <w:rPr>
          <w:rFonts w:asciiTheme="minorHAnsi" w:hAnsiTheme="minorHAnsi"/>
        </w:rPr>
        <w:t xml:space="preserve"> </w:t>
      </w:r>
      <w:r w:rsidRPr="00175727">
        <w:rPr>
          <w:rFonts w:asciiTheme="minorHAnsi" w:hAnsiTheme="minorHAnsi"/>
        </w:rPr>
        <w:t>aufgrund einer einschlägigen</w:t>
      </w:r>
      <w:r w:rsidRPr="00202216">
        <w:rPr>
          <w:rFonts w:asciiTheme="minorHAnsi" w:hAnsiTheme="minorHAnsi"/>
        </w:rPr>
        <w:t xml:space="preserve"> Ausbildung und einer mindestens dreijährigen einschlägigen Berufspraxis im Umfang von maximal 120 ECTS</w:t>
      </w:r>
      <w:r w:rsidR="009023CE">
        <w:rPr>
          <w:rFonts w:asciiTheme="minorHAnsi" w:hAnsiTheme="minorHAnsi"/>
        </w:rPr>
        <w:t>-</w:t>
      </w:r>
      <w:r w:rsidR="007F33B5" w:rsidRPr="007F33B5">
        <w:rPr>
          <w:rFonts w:asciiTheme="minorHAnsi" w:hAnsiTheme="minorHAnsi"/>
        </w:rPr>
        <w:t>AP</w:t>
      </w:r>
      <w:r w:rsidRPr="00202216">
        <w:rPr>
          <w:rFonts w:asciiTheme="minorHAnsi" w:hAnsiTheme="minorHAnsi"/>
        </w:rPr>
        <w:t xml:space="preserve"> angerechnet werden. Die Fachwissenschaften </w:t>
      </w:r>
      <w:r w:rsidRPr="00D608A0">
        <w:rPr>
          <w:rFonts w:asciiTheme="minorHAnsi" w:hAnsiTheme="minorHAnsi"/>
        </w:rPr>
        <w:t>werden durch berufsfel</w:t>
      </w:r>
      <w:r w:rsidR="00D608A0" w:rsidRPr="00D608A0">
        <w:rPr>
          <w:rFonts w:asciiTheme="minorHAnsi" w:hAnsiTheme="minorHAnsi"/>
        </w:rPr>
        <w:t>dbezogene</w:t>
      </w:r>
      <w:r w:rsidRPr="00D608A0">
        <w:rPr>
          <w:rFonts w:asciiTheme="minorHAnsi" w:hAnsiTheme="minorHAnsi"/>
        </w:rPr>
        <w:t xml:space="preserve"> vertiefende fachwissenschaftliche Module ergänzt.</w:t>
      </w:r>
    </w:p>
    <w:p w:rsidR="00EA4FEF" w:rsidRPr="00202216" w:rsidRDefault="00EA4FEF" w:rsidP="00EA4FEF">
      <w:pPr>
        <w:jc w:val="both"/>
        <w:rPr>
          <w:rFonts w:asciiTheme="minorHAnsi" w:hAnsiTheme="minorHAnsi"/>
        </w:rPr>
      </w:pPr>
    </w:p>
    <w:p w:rsidR="00EA4FEF" w:rsidRPr="00202216" w:rsidRDefault="00EA4FEF" w:rsidP="00EA4FEF">
      <w:pPr>
        <w:jc w:val="both"/>
        <w:rPr>
          <w:rFonts w:asciiTheme="minorHAnsi" w:hAnsiTheme="minorHAnsi"/>
        </w:rPr>
      </w:pPr>
      <w:r w:rsidRPr="000972ED">
        <w:rPr>
          <w:rFonts w:asciiTheme="minorHAnsi" w:hAnsiTheme="minorHAnsi"/>
        </w:rPr>
        <w:t>Der Hauptfokus im Erwerb von erweiterten Fachkenntnissen und Fertigkeiten und den dafür erforderlichen Arbeitsweisen. Die Studierenden erwerben in den dafür vorgesehenen Modulen die wissenschaftlichen, fach</w:t>
      </w:r>
      <w:r w:rsidRPr="00202216">
        <w:rPr>
          <w:rFonts w:asciiTheme="minorHAnsi" w:hAnsiTheme="minorHAnsi"/>
        </w:rPr>
        <w:t xml:space="preserve">didaktischen und förderdiagnostischen </w:t>
      </w:r>
      <w:r>
        <w:rPr>
          <w:rFonts w:asciiTheme="minorHAnsi" w:hAnsiTheme="minorHAnsi"/>
        </w:rPr>
        <w:t>Kompetenzen</w:t>
      </w:r>
      <w:r w:rsidRPr="00202216">
        <w:rPr>
          <w:rFonts w:asciiTheme="minorHAnsi" w:hAnsiTheme="minorHAnsi"/>
        </w:rPr>
        <w:t xml:space="preserve">, die sie befähigen, für Jugendliche und </w:t>
      </w:r>
      <w:r>
        <w:rPr>
          <w:rFonts w:asciiTheme="minorHAnsi" w:hAnsiTheme="minorHAnsi"/>
        </w:rPr>
        <w:t xml:space="preserve">junge </w:t>
      </w:r>
      <w:r w:rsidRPr="00202216">
        <w:rPr>
          <w:rFonts w:asciiTheme="minorHAnsi" w:hAnsiTheme="minorHAnsi"/>
        </w:rPr>
        <w:t>Erwachsene bestmögliche Lernbedingungen zu schaffen und sie in ihren individuellen Lern- und Entwicklungsprozessen professionell zu unterstützen und zu begleiten. Die Studierenden vertiefen im Studium an der</w:t>
      </w:r>
      <w:r w:rsidR="00EC55E0">
        <w:t xml:space="preserve"> Pädagogischen Hochschule</w:t>
      </w:r>
      <w:r w:rsidRPr="00FD46F3">
        <w:t xml:space="preserve"> </w:t>
      </w:r>
      <w:r>
        <w:rPr>
          <w:rFonts w:asciiTheme="minorHAnsi" w:hAnsiTheme="minorHAnsi"/>
        </w:rPr>
        <w:t>Oberösterreich</w:t>
      </w:r>
      <w:r w:rsidR="00E14B96">
        <w:rPr>
          <w:rFonts w:asciiTheme="minorHAnsi" w:hAnsiTheme="minorHAnsi"/>
        </w:rPr>
        <w:t xml:space="preserve"> und</w:t>
      </w:r>
      <w:r w:rsidRPr="00202216">
        <w:rPr>
          <w:rFonts w:asciiTheme="minorHAnsi" w:hAnsiTheme="minorHAnsi"/>
        </w:rPr>
        <w:t xml:space="preserve"> an den Lernorten Schule </w:t>
      </w:r>
      <w:r w:rsidRPr="00E14B96">
        <w:rPr>
          <w:rFonts w:asciiTheme="minorHAnsi" w:hAnsiTheme="minorHAnsi"/>
        </w:rPr>
        <w:t>ihre</w:t>
      </w:r>
      <w:r w:rsidRPr="00202216">
        <w:rPr>
          <w:rFonts w:asciiTheme="minorHAnsi" w:hAnsiTheme="minorHAnsi"/>
        </w:rPr>
        <w:t xml:space="preserve"> Gestaltungs- und Vermittlungskompetenzen, die sie befähigen, entsprechende Lernumgebungen zu organisieren. Die </w:t>
      </w:r>
      <w:r>
        <w:rPr>
          <w:rFonts w:asciiTheme="minorHAnsi" w:hAnsiTheme="minorHAnsi"/>
        </w:rPr>
        <w:t>Studierenden</w:t>
      </w:r>
      <w:r w:rsidRPr="00202216">
        <w:rPr>
          <w:rFonts w:asciiTheme="minorHAnsi" w:hAnsiTheme="minorHAnsi"/>
        </w:rPr>
        <w:t xml:space="preserve"> setzen sich kritisch mit aktueller Forschung und Unterrichtspraxis des </w:t>
      </w:r>
      <w:r w:rsidRPr="00D608A0">
        <w:rPr>
          <w:rFonts w:asciiTheme="minorHAnsi" w:hAnsiTheme="minorHAnsi"/>
        </w:rPr>
        <w:t>Berufsfeld</w:t>
      </w:r>
      <w:r w:rsidR="00D608A0" w:rsidRPr="00D608A0">
        <w:rPr>
          <w:rFonts w:asciiTheme="minorHAnsi" w:hAnsiTheme="minorHAnsi"/>
        </w:rPr>
        <w:t>es</w:t>
      </w:r>
      <w:r w:rsidR="00D608A0">
        <w:rPr>
          <w:rFonts w:asciiTheme="minorHAnsi" w:hAnsiTheme="minorHAnsi"/>
        </w:rPr>
        <w:t xml:space="preserve"> auseinander.</w:t>
      </w:r>
    </w:p>
    <w:p w:rsidR="00EA4FEF" w:rsidRPr="00202216" w:rsidRDefault="00EA4FEF" w:rsidP="00EA4FEF">
      <w:pPr>
        <w:rPr>
          <w:rFonts w:asciiTheme="minorHAnsi" w:hAnsiTheme="minorHAnsi"/>
        </w:rPr>
      </w:pPr>
    </w:p>
    <w:p w:rsidR="00EA4FEF" w:rsidRPr="00202216" w:rsidRDefault="00EA4FEF" w:rsidP="00EA4FEF">
      <w:pPr>
        <w:jc w:val="both"/>
        <w:rPr>
          <w:rFonts w:asciiTheme="minorHAnsi" w:hAnsiTheme="minorHAnsi"/>
        </w:rPr>
      </w:pPr>
      <w:r w:rsidRPr="000972ED">
        <w:rPr>
          <w:rFonts w:asciiTheme="minorHAnsi" w:hAnsiTheme="minorHAnsi"/>
        </w:rPr>
        <w:t>Die Absolventinnen und Absolventen des Bachelorstudiums Lehramt Sekundarstufe Berufsbildung</w:t>
      </w:r>
      <w:r w:rsidR="000972ED" w:rsidRPr="000972ED">
        <w:rPr>
          <w:rFonts w:asciiTheme="minorHAnsi" w:hAnsiTheme="minorHAnsi"/>
        </w:rPr>
        <w:t xml:space="preserve"> Fachbereich </w:t>
      </w:r>
      <w:r w:rsidR="00E14B96" w:rsidRPr="000972ED">
        <w:rPr>
          <w:rFonts w:asciiTheme="minorHAnsi" w:hAnsiTheme="minorHAnsi"/>
        </w:rPr>
        <w:t>Erziehung – Bildung – Entwicklungsbe</w:t>
      </w:r>
      <w:r w:rsidR="000972ED" w:rsidRPr="000972ED">
        <w:rPr>
          <w:rFonts w:asciiTheme="minorHAnsi" w:hAnsiTheme="minorHAnsi"/>
        </w:rPr>
        <w:t xml:space="preserve">gleitung </w:t>
      </w:r>
      <w:r w:rsidRPr="000972ED">
        <w:rPr>
          <w:rFonts w:asciiTheme="minorHAnsi" w:hAnsiTheme="minorHAnsi"/>
        </w:rPr>
        <w:t>können …</w:t>
      </w:r>
    </w:p>
    <w:p w:rsidR="00EA4FEF"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lastRenderedPageBreak/>
        <w:t xml:space="preserve">Unterricht unter den Gesichtspunkten der Qualität von Unterricht unter Anleitung eigenständig planen, durchführen, reflektieren und evaluieren,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t>die Vielfalt der Medien entsprechend dem aktuellen Stand der informationstechnologischen und mediendidaktischen Entwicklung situationsadäquat im pädagogischen Handlungsfeld einsetzen,</w:t>
      </w:r>
    </w:p>
    <w:p w:rsidR="00EA4FEF" w:rsidRPr="00202216" w:rsidRDefault="00EA4FEF" w:rsidP="000B4817">
      <w:pPr>
        <w:pStyle w:val="Listenabsatz"/>
        <w:numPr>
          <w:ilvl w:val="0"/>
          <w:numId w:val="26"/>
        </w:numPr>
        <w:jc w:val="both"/>
      </w:pPr>
      <w:r w:rsidRPr="00202216">
        <w:t xml:space="preserve">zentrale wissenschaftliche und fachdidaktische Inhalte, Theorien, Entwicklungsperspektiven und Anwendungsbereiche reflektieren, modifizieren und darstellen, </w:t>
      </w:r>
    </w:p>
    <w:p w:rsidR="00EA4FEF" w:rsidRPr="00202216" w:rsidRDefault="00EA4FEF" w:rsidP="000B4817">
      <w:pPr>
        <w:pStyle w:val="Listenabsatz"/>
        <w:numPr>
          <w:ilvl w:val="0"/>
          <w:numId w:val="26"/>
        </w:numPr>
        <w:jc w:val="both"/>
      </w:pPr>
      <w:r w:rsidRPr="00202216">
        <w:t xml:space="preserve">fachspezifische Verfahren und Methoden situationsgerecht und auf das jeweilige Fächerbündel bezogen einsetzen, </w:t>
      </w:r>
    </w:p>
    <w:p w:rsidR="00EA4FEF" w:rsidRPr="00202216" w:rsidRDefault="00EA4FEF" w:rsidP="000B4817">
      <w:pPr>
        <w:pStyle w:val="Listenabsatz"/>
        <w:numPr>
          <w:ilvl w:val="0"/>
          <w:numId w:val="26"/>
        </w:numPr>
        <w:jc w:val="both"/>
      </w:pPr>
      <w:r w:rsidRPr="00202216">
        <w:t xml:space="preserve">fachwissenschaftliche Modelle und Theorien in Beziehung zu jeweiligen Unterrichtsfachinhalten setzen, </w:t>
      </w:r>
    </w:p>
    <w:p w:rsidR="00EA4FEF" w:rsidRPr="00202216" w:rsidRDefault="00EA4FEF" w:rsidP="000B4817">
      <w:pPr>
        <w:pStyle w:val="Listenabsatz"/>
        <w:numPr>
          <w:ilvl w:val="0"/>
          <w:numId w:val="26"/>
        </w:numPr>
        <w:jc w:val="both"/>
      </w:pPr>
      <w:r w:rsidRPr="00202216">
        <w:t xml:space="preserve">mit Hilfe unterschiedlicher (Über)prüfungsverfahren nachhaltig erworbenes Wissen und Können nachweisen, </w:t>
      </w:r>
    </w:p>
    <w:p w:rsidR="00EA4FEF" w:rsidRPr="00202216" w:rsidRDefault="00EA4FEF" w:rsidP="000B4817">
      <w:pPr>
        <w:pStyle w:val="Listenabsatz"/>
        <w:numPr>
          <w:ilvl w:val="0"/>
          <w:numId w:val="26"/>
        </w:numPr>
        <w:jc w:val="both"/>
      </w:pPr>
      <w:r w:rsidRPr="00202216">
        <w:t>mit Hilfe fachdidaktischer Theorien Inhalte und Kompetenzen in Auseinandersetzung mit den Fachwissenschaften erarbeiten und evaluieren,</w:t>
      </w:r>
    </w:p>
    <w:p w:rsidR="00EA4FEF" w:rsidRDefault="00EA4FEF" w:rsidP="000B4817">
      <w:pPr>
        <w:pStyle w:val="Listenabsatz"/>
        <w:numPr>
          <w:ilvl w:val="0"/>
          <w:numId w:val="26"/>
        </w:numPr>
        <w:jc w:val="both"/>
      </w:pPr>
      <w:r w:rsidRPr="00202216">
        <w:t>Fachunterricht lehrplangemäß u</w:t>
      </w:r>
      <w:r>
        <w:t>nd situationsgerecht planen</w:t>
      </w:r>
    </w:p>
    <w:p w:rsidR="00EA4FEF" w:rsidRPr="00202216" w:rsidRDefault="00EA4FEF" w:rsidP="000B4817">
      <w:pPr>
        <w:pStyle w:val="Listenabsatz"/>
        <w:numPr>
          <w:ilvl w:val="0"/>
          <w:numId w:val="26"/>
        </w:numPr>
        <w:jc w:val="both"/>
      </w:pPr>
      <w:r w:rsidRPr="00202216">
        <w:t xml:space="preserve">unterschiedliche methodische Lehr-Lern-Formen flexibel und situationsgerecht im Unterricht einsetzen, </w:t>
      </w:r>
    </w:p>
    <w:p w:rsidR="00EA4FEF" w:rsidRPr="00202216" w:rsidRDefault="00EA4FEF" w:rsidP="000B4817">
      <w:pPr>
        <w:pStyle w:val="Listenabsatz"/>
        <w:numPr>
          <w:ilvl w:val="0"/>
          <w:numId w:val="26"/>
        </w:numPr>
        <w:jc w:val="both"/>
      </w:pPr>
      <w:r w:rsidRPr="00202216">
        <w:t xml:space="preserve">fachrelevante Lernumgebungen zielgruppengerecht gestalten, </w:t>
      </w:r>
    </w:p>
    <w:p w:rsidR="00EA4FEF" w:rsidRPr="00202216" w:rsidRDefault="00EA4FEF" w:rsidP="000B4817">
      <w:pPr>
        <w:pStyle w:val="Listenabsatz"/>
        <w:numPr>
          <w:ilvl w:val="0"/>
          <w:numId w:val="26"/>
        </w:numPr>
        <w:jc w:val="both"/>
      </w:pPr>
      <w:r w:rsidRPr="00202216">
        <w:t xml:space="preserve">Unterrichtsmedien und -technologien adressatengerecht im Unterricht einsetzen, </w:t>
      </w:r>
    </w:p>
    <w:p w:rsidR="00EA4FEF" w:rsidRPr="00202216" w:rsidRDefault="00EA4FEF" w:rsidP="000B4817">
      <w:pPr>
        <w:pStyle w:val="Listenabsatz"/>
        <w:numPr>
          <w:ilvl w:val="0"/>
          <w:numId w:val="26"/>
        </w:numPr>
        <w:jc w:val="both"/>
      </w:pPr>
      <w:r w:rsidRPr="00202216">
        <w:t xml:space="preserve">fachdidaktische Frage- und Problemstellungen auf wissenschaftlichem Niveau unter Anleitung erkennen und bearbeiten, </w:t>
      </w:r>
    </w:p>
    <w:p w:rsidR="00EA4FEF"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sidRPr="00202216">
        <w:rPr>
          <w:rFonts w:eastAsia="Arial Narrow" w:cs="Arial"/>
          <w:color w:val="000000"/>
          <w:szCs w:val="20"/>
          <w:lang w:val="de-DE"/>
        </w:rPr>
        <w:t xml:space="preserve">Unterrichtsmedien und -technologien </w:t>
      </w:r>
      <w:r>
        <w:rPr>
          <w:rFonts w:eastAsia="Arial Narrow" w:cs="Arial"/>
          <w:color w:val="000000"/>
          <w:szCs w:val="20"/>
          <w:lang w:val="de-DE"/>
        </w:rPr>
        <w:t>situationsadäquat einsetzen.</w:t>
      </w:r>
    </w:p>
    <w:p w:rsidR="00E84149" w:rsidRPr="006E1C47" w:rsidRDefault="00E84149" w:rsidP="000B4817">
      <w:pPr>
        <w:pStyle w:val="Listenabsatz"/>
        <w:numPr>
          <w:ilvl w:val="0"/>
          <w:numId w:val="26"/>
        </w:numPr>
        <w:autoSpaceDE w:val="0"/>
        <w:autoSpaceDN w:val="0"/>
        <w:adjustRightInd w:val="0"/>
        <w:jc w:val="both"/>
        <w:rPr>
          <w:rFonts w:eastAsia="Arial Narrow" w:cs="Arial"/>
          <w:szCs w:val="20"/>
          <w:lang w:val="de-DE"/>
        </w:rPr>
      </w:pPr>
      <w:r w:rsidRPr="006E1C47">
        <w:rPr>
          <w:rFonts w:cs="Arial"/>
          <w:kern w:val="32"/>
        </w:rPr>
        <w:t>können Wissen über klassische und aktuelle pädagogische Ansätze vom Kind, der Kindheit sowie von Bildung und Entwicklung unter Einbeziehung der Erkenntnisse von humanwissenschaftlichen Bezugsdisziplinen auf der Grundlage eines theoretisch fundierten Verständnisses von professionellem Handeln und von Qualitätsentwicklung reflektieren, diskutieren, bewerten und in die Ausbildung integrieren,</w:t>
      </w:r>
    </w:p>
    <w:p w:rsidR="00E84149" w:rsidRPr="006E1C47" w:rsidRDefault="00E84149" w:rsidP="000B4817">
      <w:pPr>
        <w:pStyle w:val="Listenabsatz"/>
        <w:numPr>
          <w:ilvl w:val="0"/>
          <w:numId w:val="26"/>
        </w:numPr>
        <w:rPr>
          <w:rFonts w:cs="Baskerville Old Face"/>
          <w:bCs/>
          <w:kern w:val="32"/>
        </w:rPr>
      </w:pPr>
      <w:r w:rsidRPr="006E1C47">
        <w:rPr>
          <w:rFonts w:cs="Baskerville Old Face"/>
          <w:bCs/>
          <w:kern w:val="32"/>
        </w:rPr>
        <w:t>erkennen professionelles Handeln als biografischen Entwicklungsprozess und können Auszubildende bei ihrer beruflichen Identitätsentwicklung, der beruflichen Sozialisation, Performanz und Präsenz begleiten und unterstützen,</w:t>
      </w:r>
    </w:p>
    <w:p w:rsidR="00E84149" w:rsidRPr="006E1C47" w:rsidRDefault="00E84149" w:rsidP="000B4817">
      <w:pPr>
        <w:pStyle w:val="Listenabsatz"/>
        <w:numPr>
          <w:ilvl w:val="0"/>
          <w:numId w:val="26"/>
        </w:numPr>
        <w:rPr>
          <w:rFonts w:cs="Baskerville Old Face"/>
          <w:kern w:val="32"/>
        </w:rPr>
      </w:pPr>
      <w:r w:rsidRPr="006E1C47">
        <w:rPr>
          <w:rFonts w:cs="Baskerville Old Face"/>
          <w:kern w:val="32"/>
        </w:rPr>
        <w:t xml:space="preserve">vertiefen ihr theoriegeleitetes Wissen über kindliche Denk- und Arbeitsweisen in den einzelnen Bildungsbereichen und </w:t>
      </w:r>
      <w:r w:rsidRPr="00725AED">
        <w:rPr>
          <w:rFonts w:cs="Baskerville Old Face"/>
          <w:kern w:val="32"/>
        </w:rPr>
        <w:t>unterstützen Auszubildende</w:t>
      </w:r>
      <w:r w:rsidRPr="006E1C47">
        <w:rPr>
          <w:rFonts w:cs="Baskerville Old Face"/>
          <w:kern w:val="32"/>
        </w:rPr>
        <w:t xml:space="preserve"> bei einer professionellen Begleitung von kindlichen Entwicklungs- und Bildungsprozessen</w:t>
      </w:r>
      <w:r>
        <w:rPr>
          <w:rFonts w:cs="Baskerville Old Face"/>
          <w:kern w:val="32"/>
        </w:rPr>
        <w:t>.</w:t>
      </w:r>
      <w:r w:rsidRPr="006E1C47">
        <w:rPr>
          <w:rFonts w:cs="Baskerville Old Face"/>
          <w:kern w:val="32"/>
        </w:rPr>
        <w:t xml:space="preserve"> </w:t>
      </w:r>
    </w:p>
    <w:p w:rsidR="00E84149" w:rsidRDefault="00E84149" w:rsidP="00E84149">
      <w:pPr>
        <w:pStyle w:val="Listenabsatz"/>
        <w:numPr>
          <w:ilvl w:val="0"/>
          <w:numId w:val="0"/>
        </w:numPr>
        <w:autoSpaceDE w:val="0"/>
        <w:autoSpaceDN w:val="0"/>
        <w:adjustRightInd w:val="0"/>
        <w:ind w:left="720"/>
        <w:jc w:val="both"/>
        <w:rPr>
          <w:rFonts w:eastAsia="Arial Narrow" w:cs="Arial"/>
          <w:color w:val="000000"/>
          <w:szCs w:val="20"/>
          <w:lang w:val="de-DE"/>
        </w:rPr>
      </w:pPr>
    </w:p>
    <w:p w:rsidR="00EA4FEF" w:rsidRPr="00202216" w:rsidRDefault="00EA4FEF" w:rsidP="00EA4FEF">
      <w:pPr>
        <w:rPr>
          <w:rFonts w:asciiTheme="minorHAnsi" w:hAnsiTheme="minorHAnsi"/>
          <w:b/>
        </w:rPr>
      </w:pPr>
      <w:r>
        <w:rPr>
          <w:rFonts w:asciiTheme="minorHAnsi" w:hAnsiTheme="minorHAnsi"/>
          <w:b/>
        </w:rPr>
        <w:t>Inklusive und interkulturelle Kompetenzen</w:t>
      </w:r>
    </w:p>
    <w:p w:rsidR="00EA4FEF" w:rsidRDefault="00EA4FEF" w:rsidP="00EA4FEF">
      <w:pPr>
        <w:spacing w:before="60"/>
        <w:jc w:val="both"/>
        <w:rPr>
          <w:rFonts w:asciiTheme="minorHAnsi" w:hAnsiTheme="minorHAnsi"/>
        </w:rPr>
      </w:pPr>
      <w:r w:rsidRPr="000972ED">
        <w:rPr>
          <w:rFonts w:asciiTheme="minorHAnsi" w:hAnsiTheme="minorHAnsi"/>
        </w:rPr>
        <w:t>Die Absolventinnen und Absolventen des Bachelorstudiums Lehramt Sekundarstufe Berufsbildung</w:t>
      </w:r>
      <w:r w:rsidR="00E14B96" w:rsidRPr="000972ED">
        <w:rPr>
          <w:rFonts w:asciiTheme="minorHAnsi" w:hAnsiTheme="minorHAnsi"/>
        </w:rPr>
        <w:t xml:space="preserve"> Fachbe</w:t>
      </w:r>
      <w:r w:rsidR="000972ED" w:rsidRPr="000972ED">
        <w:rPr>
          <w:rFonts w:asciiTheme="minorHAnsi" w:hAnsiTheme="minorHAnsi"/>
        </w:rPr>
        <w:t xml:space="preserve">reich </w:t>
      </w:r>
      <w:r w:rsidR="00E14B96" w:rsidRPr="000972ED">
        <w:rPr>
          <w:rFonts w:asciiTheme="minorHAnsi" w:hAnsiTheme="minorHAnsi"/>
        </w:rPr>
        <w:t>Erziehung – B</w:t>
      </w:r>
      <w:r w:rsidR="000972ED" w:rsidRPr="000972ED">
        <w:rPr>
          <w:rFonts w:asciiTheme="minorHAnsi" w:hAnsiTheme="minorHAnsi"/>
        </w:rPr>
        <w:t>ildung – Entwicklungsbegleitung</w:t>
      </w:r>
      <w:r w:rsidR="00E14B96" w:rsidRPr="000972ED">
        <w:rPr>
          <w:rFonts w:asciiTheme="minorHAnsi" w:hAnsiTheme="minorHAnsi"/>
        </w:rPr>
        <w:t xml:space="preserve"> </w:t>
      </w:r>
      <w:r w:rsidRPr="000972ED">
        <w:rPr>
          <w:rFonts w:asciiTheme="minorHAnsi" w:hAnsiTheme="minorHAnsi"/>
        </w:rPr>
        <w:t>können …</w:t>
      </w:r>
    </w:p>
    <w:p w:rsidR="00EA4FEF" w:rsidRDefault="00EA4FEF" w:rsidP="00EA4FEF">
      <w:pPr>
        <w:jc w:val="both"/>
        <w:rPr>
          <w:rFonts w:asciiTheme="minorHAnsi" w:hAnsiTheme="minorHAnsi"/>
        </w:rPr>
      </w:pPr>
    </w:p>
    <w:p w:rsidR="00EA4FEF"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t xml:space="preserve">Unterricht unter Berücksichtigung der Heterogenität der </w:t>
      </w:r>
      <w:r w:rsidR="00992506">
        <w:rPr>
          <w:rFonts w:eastAsia="Arial Narrow" w:cs="Arial"/>
          <w:color w:val="000000"/>
          <w:lang w:val="de-DE"/>
        </w:rPr>
        <w:t>Schüler*innen</w:t>
      </w:r>
      <w:r w:rsidRPr="00202216">
        <w:rPr>
          <w:rFonts w:eastAsia="Arial Narrow" w:cs="Arial"/>
          <w:color w:val="000000"/>
          <w:lang w:val="de-DE"/>
        </w:rPr>
        <w:t xml:space="preserve"> (z. B. Herkunft, Leistungsstand, Geschlecht, Interessen) und der gesellschaftlichen Herausforderungen in Bezug auf Interkulturalität und Inklusion unter Anleitung planen und durchführen, reflektieren und evaluieren, </w:t>
      </w:r>
    </w:p>
    <w:p w:rsidR="00EA4FEF" w:rsidRPr="00202216" w:rsidRDefault="00EA4FEF" w:rsidP="000B4817">
      <w:pPr>
        <w:pStyle w:val="Aufz3"/>
        <w:numPr>
          <w:ilvl w:val="0"/>
          <w:numId w:val="26"/>
        </w:numPr>
        <w:jc w:val="both"/>
      </w:pPr>
      <w:r w:rsidRPr="00202216">
        <w:t xml:space="preserve">Bildungsbenachteiligung sowie fehlender Bildungsmotivation </w:t>
      </w:r>
      <w:r>
        <w:t>erkennen</w:t>
      </w:r>
      <w:r w:rsidRPr="00202216">
        <w:t xml:space="preserve"> und präventive Strategien anwenden.</w:t>
      </w:r>
    </w:p>
    <w:p w:rsidR="00EA4FEF" w:rsidRDefault="00EA4FEF" w:rsidP="000B4817">
      <w:pPr>
        <w:pStyle w:val="Listenabsatz"/>
        <w:numPr>
          <w:ilvl w:val="0"/>
          <w:numId w:val="27"/>
        </w:numPr>
        <w:jc w:val="both"/>
      </w:pPr>
      <w:r w:rsidRPr="00202216">
        <w:t xml:space="preserve">Individualisierung und Differenzierung als wesentliche Kriterien des Unterrichts reflektiert umsetzen, </w:t>
      </w:r>
    </w:p>
    <w:p w:rsidR="00EA4FEF" w:rsidRPr="00202216" w:rsidRDefault="00EA4FEF" w:rsidP="000B4817">
      <w:pPr>
        <w:pStyle w:val="Listenabsatz"/>
        <w:numPr>
          <w:ilvl w:val="0"/>
          <w:numId w:val="27"/>
        </w:numPr>
        <w:jc w:val="both"/>
      </w:pPr>
      <w:r w:rsidRPr="00202216">
        <w:t xml:space="preserve">differenzierende und individualisierende Unterrichtsformen unter Anleitung planen und umsetzen, </w:t>
      </w:r>
    </w:p>
    <w:p w:rsidR="00EA4FEF" w:rsidRPr="00683C5A" w:rsidRDefault="00EA4FEF" w:rsidP="000B4817">
      <w:pPr>
        <w:pStyle w:val="Listenabsatz"/>
        <w:numPr>
          <w:ilvl w:val="0"/>
          <w:numId w:val="27"/>
        </w:numPr>
        <w:autoSpaceDE w:val="0"/>
        <w:autoSpaceDN w:val="0"/>
        <w:adjustRightInd w:val="0"/>
        <w:jc w:val="both"/>
        <w:rPr>
          <w:rFonts w:eastAsia="Arial Narrow" w:cs="Arial"/>
          <w:color w:val="000000"/>
          <w:szCs w:val="20"/>
          <w:lang w:val="de-DE"/>
        </w:rPr>
      </w:pPr>
      <w:r w:rsidRPr="00202216">
        <w:rPr>
          <w:rFonts w:eastAsia="Arial Narrow" w:cs="Arial"/>
          <w:color w:val="000000"/>
          <w:szCs w:val="20"/>
          <w:lang w:val="de-DE"/>
        </w:rPr>
        <w:lastRenderedPageBreak/>
        <w:t>die theoretischen Grundlagen und methodischen Konzepte von Diversität und Inklusion und deren Relevanz für die Fächer</w:t>
      </w:r>
      <w:r>
        <w:rPr>
          <w:rFonts w:eastAsia="Arial Narrow" w:cs="Arial"/>
          <w:color w:val="000000"/>
          <w:szCs w:val="20"/>
          <w:lang w:val="de-DE"/>
        </w:rPr>
        <w:t>bündel</w:t>
      </w:r>
      <w:r w:rsidRPr="00202216">
        <w:rPr>
          <w:rFonts w:eastAsia="Arial Narrow" w:cs="Arial"/>
          <w:color w:val="000000"/>
          <w:szCs w:val="20"/>
          <w:lang w:val="de-DE"/>
        </w:rPr>
        <w:t xml:space="preserve"> erkennen und schulische Interaktionsprozesse danach ausrichten</w:t>
      </w:r>
      <w:r>
        <w:rPr>
          <w:rFonts w:eastAsia="Arial Narrow" w:cs="Arial"/>
          <w:color w:val="000000"/>
          <w:szCs w:val="20"/>
          <w:lang w:val="de-DE"/>
        </w:rPr>
        <w:t>,</w:t>
      </w:r>
      <w:r w:rsidRPr="00202216">
        <w:rPr>
          <w:rFonts w:eastAsia="Arial Narrow" w:cs="Arial"/>
          <w:color w:val="000000"/>
          <w:szCs w:val="20"/>
          <w:lang w:val="de-DE"/>
        </w:rPr>
        <w:t xml:space="preserve"> </w:t>
      </w:r>
    </w:p>
    <w:p w:rsidR="00EA4FEF" w:rsidRPr="004F298D" w:rsidRDefault="00EA4FEF" w:rsidP="00EA4FEF">
      <w:pPr>
        <w:tabs>
          <w:tab w:val="clear" w:pos="284"/>
          <w:tab w:val="clear" w:pos="425"/>
        </w:tabs>
        <w:rPr>
          <w:rFonts w:asciiTheme="minorHAnsi" w:hAnsiTheme="minorHAnsi"/>
          <w:b/>
          <w:lang w:val="de-DE"/>
        </w:rPr>
      </w:pPr>
    </w:p>
    <w:p w:rsidR="00EA4FEF" w:rsidRPr="00202216" w:rsidRDefault="00EA4FEF" w:rsidP="00EA4FEF">
      <w:pPr>
        <w:rPr>
          <w:rFonts w:asciiTheme="minorHAnsi" w:hAnsiTheme="minorHAnsi"/>
          <w:b/>
        </w:rPr>
      </w:pPr>
      <w:r>
        <w:rPr>
          <w:rFonts w:asciiTheme="minorHAnsi" w:hAnsiTheme="minorHAnsi"/>
          <w:b/>
        </w:rPr>
        <w:t>Soziale Kompetenzen und Beratungskompetenzen</w:t>
      </w:r>
    </w:p>
    <w:p w:rsidR="00EA4FEF" w:rsidRDefault="00EA4FEF" w:rsidP="00E14B96">
      <w:pPr>
        <w:pStyle w:val="Aufz3"/>
        <w:numPr>
          <w:ilvl w:val="0"/>
          <w:numId w:val="0"/>
        </w:numPr>
        <w:spacing w:before="60"/>
        <w:jc w:val="both"/>
      </w:pPr>
      <w:r w:rsidRPr="000972ED">
        <w:t>Die Absolventinnen und Absolventen des Bachelorstudiums Lehramt</w:t>
      </w:r>
      <w:r w:rsidR="00835FCB" w:rsidRPr="000972ED">
        <w:t xml:space="preserve"> </w:t>
      </w:r>
      <w:r w:rsidRPr="000972ED">
        <w:t xml:space="preserve">Sekundarstufe Berufsbildung </w:t>
      </w:r>
      <w:r w:rsidR="00E14B96" w:rsidRPr="000972ED">
        <w:t>Fachbe</w:t>
      </w:r>
      <w:r w:rsidR="000972ED" w:rsidRPr="000972ED">
        <w:t xml:space="preserve">reich </w:t>
      </w:r>
      <w:r w:rsidR="00E14B96" w:rsidRPr="000972ED">
        <w:t>Erziehung – Bi</w:t>
      </w:r>
      <w:r w:rsidR="000972ED" w:rsidRPr="000972ED">
        <w:t xml:space="preserve">ldung – Entwicklungsbegleitung </w:t>
      </w:r>
      <w:r w:rsidRPr="000972ED">
        <w:t>können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t xml:space="preserve">ihre fundierten Kenntnisse der Kompetenzdiagnostik </w:t>
      </w:r>
      <w:r w:rsidR="00835FCB">
        <w:t>sowie</w:t>
      </w:r>
      <w:r w:rsidRPr="00202216">
        <w:t xml:space="preserve"> Lernstands- und Leistungsmessungen vor dem Hintergrund theoretischer Entwicklungskonzepte als Basis von Förderung und Leistungsbewertung einsetzen</w:t>
      </w:r>
      <w:r w:rsidR="00835FCB">
        <w:t>,</w:t>
      </w:r>
      <w:r w:rsidRPr="00202216">
        <w:t xml:space="preserve"> </w:t>
      </w:r>
      <w:r w:rsidRPr="00202216">
        <w:rPr>
          <w:rFonts w:eastAsia="Arial Narrow" w:cs="Arial"/>
          <w:color w:val="000000"/>
          <w:lang w:val="de-DE"/>
        </w:rPr>
        <w:t>lernförderliche Leistungsrückmeldung und Leistungsbewertungen geben,</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Pr>
          <w:rFonts w:eastAsia="Arial Narrow" w:cs="Arial"/>
          <w:color w:val="000000"/>
          <w:szCs w:val="20"/>
          <w:lang w:val="de-DE"/>
        </w:rPr>
        <w:t xml:space="preserve">Beratungsgespräche mit </w:t>
      </w:r>
      <w:r w:rsidR="00992506">
        <w:rPr>
          <w:rFonts w:eastAsia="Arial Narrow" w:cs="Arial"/>
          <w:color w:val="000000"/>
          <w:szCs w:val="20"/>
          <w:lang w:val="de-DE"/>
        </w:rPr>
        <w:t>Schüler*innen</w:t>
      </w:r>
      <w:r w:rsidRPr="00202216">
        <w:rPr>
          <w:rFonts w:eastAsia="Arial Narrow" w:cs="Arial"/>
          <w:color w:val="000000"/>
          <w:szCs w:val="20"/>
          <w:lang w:val="de-DE"/>
        </w:rPr>
        <w:t xml:space="preserve"> planen, durchführen, reflektieren und evaluieren</w:t>
      </w:r>
      <w:r>
        <w:rPr>
          <w:rFonts w:eastAsia="Arial Narrow" w:cs="Arial"/>
          <w:color w:val="000000"/>
          <w:szCs w:val="20"/>
          <w:lang w:val="de-DE"/>
        </w:rPr>
        <w:t>,</w:t>
      </w:r>
      <w:r w:rsidRPr="00202216">
        <w:rPr>
          <w:rFonts w:eastAsia="Arial Narrow" w:cs="Arial"/>
          <w:color w:val="000000"/>
          <w:szCs w:val="20"/>
          <w:lang w:val="de-DE"/>
        </w:rPr>
        <w:t xml:space="preserve">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Pr>
          <w:rFonts w:eastAsia="Arial Narrow" w:cs="Arial"/>
          <w:color w:val="000000"/>
          <w:szCs w:val="20"/>
          <w:lang w:val="de-DE"/>
        </w:rPr>
        <w:t xml:space="preserve">fördernde Kommunikationsgespräche mit den </w:t>
      </w:r>
      <w:r w:rsidR="00992506">
        <w:rPr>
          <w:rFonts w:eastAsia="Arial Narrow" w:cs="Arial"/>
          <w:color w:val="000000"/>
          <w:szCs w:val="20"/>
          <w:lang w:val="de-DE"/>
        </w:rPr>
        <w:t>Lehrlingsausbildner*innen</w:t>
      </w:r>
      <w:r>
        <w:rPr>
          <w:rFonts w:eastAsia="Arial Narrow" w:cs="Arial"/>
          <w:color w:val="000000"/>
          <w:szCs w:val="20"/>
          <w:lang w:val="de-DE"/>
        </w:rPr>
        <w:t xml:space="preserve"> durchführen und reflektieren,</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sidRPr="00202216">
        <w:rPr>
          <w:rFonts w:eastAsia="Arial Narrow" w:cs="Arial"/>
          <w:color w:val="000000"/>
          <w:szCs w:val="20"/>
          <w:lang w:val="de-DE"/>
        </w:rPr>
        <w:t xml:space="preserve">Verläufe der persönlichen und kognitiven Entwicklung von </w:t>
      </w:r>
      <w:r>
        <w:rPr>
          <w:rFonts w:eastAsia="Arial Narrow" w:cs="Arial"/>
          <w:color w:val="000000"/>
          <w:szCs w:val="20"/>
          <w:lang w:val="de-DE"/>
        </w:rPr>
        <w:t>jungen Erwachsenen</w:t>
      </w:r>
      <w:r w:rsidRPr="00202216">
        <w:rPr>
          <w:rFonts w:eastAsia="Arial Narrow" w:cs="Arial"/>
          <w:color w:val="000000"/>
          <w:szCs w:val="20"/>
          <w:lang w:val="de-DE"/>
        </w:rPr>
        <w:t xml:space="preserve"> mit den Anforderungen des Unterrichtsfaches in Beziehung setzen und daraus Maßnahmen für den Unterricht ableiten</w:t>
      </w:r>
      <w:r>
        <w:rPr>
          <w:rFonts w:eastAsia="Arial Narrow" w:cs="Arial"/>
          <w:color w:val="000000"/>
          <w:szCs w:val="20"/>
          <w:lang w:val="de-DE"/>
        </w:rPr>
        <w:t>,</w:t>
      </w:r>
      <w:r w:rsidRPr="00202216">
        <w:rPr>
          <w:rFonts w:eastAsia="Arial Narrow" w:cs="Arial"/>
          <w:color w:val="000000"/>
          <w:szCs w:val="20"/>
          <w:lang w:val="de-DE"/>
        </w:rPr>
        <w:t xml:space="preserve">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sidRPr="00202216">
        <w:rPr>
          <w:rFonts w:eastAsia="Arial Narrow" w:cs="Arial"/>
          <w:color w:val="000000"/>
          <w:szCs w:val="20"/>
          <w:lang w:val="de-DE"/>
        </w:rPr>
        <w:t>affektive und soziale Faktoren gezielt zur Gestaltung des Unterrichtes einsetzen (Teamarbeit, Aufbau wertschätzender Beziehungen, Umgang mit Konflikten</w:t>
      </w:r>
      <w:r>
        <w:rPr>
          <w:rFonts w:eastAsia="Arial Narrow" w:cs="Arial"/>
          <w:color w:val="000000"/>
          <w:szCs w:val="20"/>
          <w:lang w:val="de-DE"/>
        </w:rPr>
        <w:t>, Prävention von Gewalt</w:t>
      </w:r>
      <w:r w:rsidRPr="00202216">
        <w:rPr>
          <w:rFonts w:eastAsia="Arial Narrow" w:cs="Arial"/>
          <w:color w:val="000000"/>
          <w:szCs w:val="20"/>
          <w:lang w:val="de-DE"/>
        </w:rPr>
        <w:t>)</w:t>
      </w:r>
      <w:r>
        <w:rPr>
          <w:rFonts w:eastAsia="Arial Narrow" w:cs="Arial"/>
          <w:color w:val="000000"/>
          <w:szCs w:val="20"/>
          <w:lang w:val="de-DE"/>
        </w:rPr>
        <w:t>,</w:t>
      </w:r>
      <w:r w:rsidRPr="00202216">
        <w:rPr>
          <w:rFonts w:eastAsia="Arial Narrow" w:cs="Arial"/>
          <w:color w:val="000000"/>
          <w:szCs w:val="20"/>
          <w:lang w:val="de-DE"/>
        </w:rPr>
        <w:t xml:space="preserve"> </w:t>
      </w:r>
    </w:p>
    <w:p w:rsidR="00EA4FEF" w:rsidRPr="00202216" w:rsidRDefault="00EA4FEF" w:rsidP="000B4817">
      <w:pPr>
        <w:pStyle w:val="Aufz3"/>
        <w:numPr>
          <w:ilvl w:val="0"/>
          <w:numId w:val="26"/>
        </w:numPr>
        <w:jc w:val="both"/>
      </w:pPr>
      <w:r>
        <w:t>ihre</w:t>
      </w:r>
      <w:r w:rsidRPr="00202216">
        <w:t xml:space="preserve"> Vorbildfunktion bewusst </w:t>
      </w:r>
      <w:r>
        <w:t>wahrnehmen und entsprechend handeln,</w:t>
      </w:r>
    </w:p>
    <w:p w:rsidR="00EA4FEF" w:rsidRPr="00202216" w:rsidRDefault="00EA4FEF" w:rsidP="000B4817">
      <w:pPr>
        <w:pStyle w:val="Aufz3"/>
        <w:numPr>
          <w:ilvl w:val="0"/>
          <w:numId w:val="26"/>
        </w:numPr>
        <w:jc w:val="both"/>
      </w:pPr>
      <w:r w:rsidRPr="00202216">
        <w:t>ihre Belastungsfähigkeit im Berufsalltag einschätzen und kennen Strategien</w:t>
      </w:r>
      <w:r>
        <w:t xml:space="preserve"> um</w:t>
      </w:r>
      <w:r w:rsidRPr="00202216">
        <w:t xml:space="preserve"> mit Belastungen umzugehen</w:t>
      </w:r>
      <w:r>
        <w:t>,</w:t>
      </w:r>
    </w:p>
    <w:p w:rsidR="00EA4FEF" w:rsidRPr="00202216" w:rsidRDefault="00EA4FEF" w:rsidP="000B4817">
      <w:pPr>
        <w:pStyle w:val="Aufz3"/>
        <w:numPr>
          <w:ilvl w:val="0"/>
          <w:numId w:val="26"/>
        </w:numPr>
        <w:jc w:val="both"/>
      </w:pPr>
      <w:r w:rsidRPr="00202216">
        <w:t>teamorientiert agieren und nehmen ihre Teilverantwortung für die Institution und das Gelingen der Schulpartnerschaft wahr</w:t>
      </w:r>
      <w:r>
        <w:t>,</w:t>
      </w:r>
    </w:p>
    <w:p w:rsidR="00EA4FEF" w:rsidRPr="00202216" w:rsidRDefault="00EA4FEF" w:rsidP="000B4817">
      <w:pPr>
        <w:pStyle w:val="Aufz3"/>
        <w:numPr>
          <w:ilvl w:val="0"/>
          <w:numId w:val="26"/>
        </w:numPr>
        <w:jc w:val="both"/>
      </w:pPr>
      <w:r w:rsidRPr="00202216">
        <w:t>fundierte Beratungs-</w:t>
      </w:r>
      <w:r>
        <w:t xml:space="preserve"> und Gesprächsführungskompetenzen </w:t>
      </w:r>
      <w:r w:rsidRPr="00202216">
        <w:t>situationsadäquat und kooperativ einsetzen</w:t>
      </w:r>
      <w:r>
        <w:t>.</w:t>
      </w:r>
    </w:p>
    <w:p w:rsidR="00EA4FEF" w:rsidRPr="004F298D" w:rsidRDefault="00EA4FEF" w:rsidP="00EA4FEF">
      <w:pPr>
        <w:rPr>
          <w:rFonts w:asciiTheme="minorHAnsi" w:hAnsiTheme="minorHAnsi"/>
          <w:b/>
          <w:lang w:val="de-DE"/>
        </w:rPr>
      </w:pPr>
    </w:p>
    <w:p w:rsidR="00EA4FEF" w:rsidRPr="00202216" w:rsidRDefault="00EA4FEF" w:rsidP="00EA4FEF">
      <w:pPr>
        <w:rPr>
          <w:rFonts w:asciiTheme="minorHAnsi" w:hAnsiTheme="minorHAnsi"/>
          <w:b/>
        </w:rPr>
      </w:pPr>
      <w:r>
        <w:rPr>
          <w:rFonts w:asciiTheme="minorHAnsi" w:hAnsiTheme="minorHAnsi"/>
          <w:b/>
        </w:rPr>
        <w:t>Professionsverständnis</w:t>
      </w:r>
    </w:p>
    <w:p w:rsidR="00EA4FEF" w:rsidRDefault="00EA4FEF" w:rsidP="00E14B96">
      <w:pPr>
        <w:pStyle w:val="Aufz3"/>
        <w:numPr>
          <w:ilvl w:val="0"/>
          <w:numId w:val="0"/>
        </w:numPr>
        <w:spacing w:before="60"/>
        <w:jc w:val="both"/>
      </w:pPr>
      <w:r w:rsidRPr="000972ED">
        <w:t>Die Absolventinnen und Absolventen des Bachelorstudiums Lehramt Sekundarstufe Berufsbildung</w:t>
      </w:r>
      <w:r w:rsidR="00E14B96" w:rsidRPr="000972ED">
        <w:t xml:space="preserve"> Fachbere</w:t>
      </w:r>
      <w:r w:rsidR="000972ED" w:rsidRPr="000972ED">
        <w:t xml:space="preserve">ich </w:t>
      </w:r>
      <w:r w:rsidR="00E14B96" w:rsidRPr="000972ED">
        <w:t>Erziehung – B</w:t>
      </w:r>
      <w:r w:rsidR="000972ED" w:rsidRPr="000972ED">
        <w:t>ildung – Entwicklungsbegleitung</w:t>
      </w:r>
      <w:r w:rsidR="00E14B96" w:rsidRPr="000972ED">
        <w:t xml:space="preserve"> </w:t>
      </w:r>
      <w:r w:rsidRPr="000972ED">
        <w:t>können …</w:t>
      </w:r>
    </w:p>
    <w:p w:rsidR="00EA4FEF"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t>die grundlegenden Theorien sowie Forschungszusammenhänge und -befunde der selbstgesteuerten professionellen Entwicklung nachvollziehen, deren Bedeutung für die eigene Praxis verstehen, als Referenz</w:t>
      </w:r>
      <w:r>
        <w:rPr>
          <w:rFonts w:eastAsia="Arial Narrow" w:cs="Arial"/>
          <w:color w:val="000000"/>
          <w:lang w:val="de-DE"/>
        </w:rPr>
        <w:t xml:space="preserve">rahmen einsetzen, </w:t>
      </w:r>
      <w:r w:rsidRPr="00202216">
        <w:rPr>
          <w:rFonts w:eastAsia="Arial Narrow" w:cs="Arial"/>
          <w:color w:val="000000"/>
          <w:lang w:val="de-DE"/>
        </w:rPr>
        <w:t>reflektieren</w:t>
      </w:r>
      <w:r>
        <w:rPr>
          <w:rFonts w:eastAsia="Arial Narrow" w:cs="Arial"/>
          <w:color w:val="000000"/>
          <w:lang w:val="de-DE"/>
        </w:rPr>
        <w:t xml:space="preserve"> und evaluieren</w:t>
      </w:r>
      <w:r w:rsidRPr="00202216">
        <w:rPr>
          <w:rFonts w:eastAsia="Arial Narrow" w:cs="Arial"/>
          <w:color w:val="000000"/>
          <w:lang w:val="de-DE"/>
        </w:rPr>
        <w:t xml:space="preserve">,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t>ihre eigene Schulbiographie reflektieren</w:t>
      </w:r>
      <w:r w:rsidR="00992506">
        <w:rPr>
          <w:rFonts w:eastAsia="Arial Narrow" w:cs="Arial"/>
          <w:color w:val="000000"/>
          <w:lang w:val="de-DE"/>
        </w:rPr>
        <w:t xml:space="preserve"> </w:t>
      </w:r>
      <w:r w:rsidRPr="00202216">
        <w:rPr>
          <w:rFonts w:eastAsia="Arial Narrow" w:cs="Arial"/>
          <w:color w:val="000000"/>
          <w:lang w:val="de-DE"/>
        </w:rPr>
        <w:t xml:space="preserve">und ihre (Weiter-)Entwicklung zur Lehrperson bewusst gestalten, </w:t>
      </w:r>
    </w:p>
    <w:p w:rsidR="00EA4FEF"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202216">
        <w:rPr>
          <w:rFonts w:eastAsia="Arial Narrow" w:cs="Arial"/>
          <w:color w:val="000000"/>
          <w:lang w:val="de-DE"/>
        </w:rPr>
        <w:t>sich am Leitbild der reflektierenden Praktiker</w:t>
      </w:r>
      <w:r w:rsidR="00992506">
        <w:rPr>
          <w:rFonts w:eastAsia="Arial Narrow" w:cs="Arial"/>
          <w:color w:val="000000"/>
          <w:lang w:val="de-DE"/>
        </w:rPr>
        <w:t>*</w:t>
      </w:r>
      <w:r w:rsidRPr="00202216">
        <w:rPr>
          <w:rFonts w:eastAsia="Arial Narrow" w:cs="Arial"/>
          <w:color w:val="000000"/>
          <w:lang w:val="de-DE"/>
        </w:rPr>
        <w:t>innen orientieren</w:t>
      </w:r>
      <w:r>
        <w:rPr>
          <w:rFonts w:eastAsia="Arial Narrow" w:cs="Arial"/>
          <w:color w:val="000000"/>
          <w:lang w:val="de-DE"/>
        </w:rPr>
        <w:t>,</w:t>
      </w:r>
    </w:p>
    <w:p w:rsidR="00EA4FEF" w:rsidRPr="00202216" w:rsidRDefault="00EA4FEF" w:rsidP="000B4817">
      <w:pPr>
        <w:pStyle w:val="Listenabsatz"/>
        <w:numPr>
          <w:ilvl w:val="0"/>
          <w:numId w:val="26"/>
        </w:numPr>
        <w:jc w:val="both"/>
      </w:pPr>
      <w:r w:rsidRPr="00202216">
        <w:t xml:space="preserve">professionsbezogene Einstellungen (Beliefs) und Haltungen hinterfragen und diese durch Auseinandersetzung mit Inhalten </w:t>
      </w:r>
      <w:r w:rsidR="00835FCB">
        <w:t>sowie</w:t>
      </w:r>
      <w:r w:rsidRPr="00202216">
        <w:t xml:space="preserve"> forschendes Lernen kontinuierlich weiterentwickeln,</w:t>
      </w:r>
    </w:p>
    <w:p w:rsidR="00EA4FEF" w:rsidRPr="00202216" w:rsidRDefault="00EA4FEF" w:rsidP="000B4817">
      <w:pPr>
        <w:pStyle w:val="Listenabsatz"/>
        <w:numPr>
          <w:ilvl w:val="0"/>
          <w:numId w:val="26"/>
        </w:numPr>
        <w:jc w:val="both"/>
      </w:pPr>
      <w:r w:rsidRPr="00202216">
        <w:t xml:space="preserve">im Sinne eines stets aktualisierten Berufsethos kritisch und wertebezogen handeln. </w:t>
      </w:r>
    </w:p>
    <w:p w:rsidR="00EA4FEF" w:rsidRPr="00202216" w:rsidRDefault="00EA4FEF" w:rsidP="000B4817">
      <w:pPr>
        <w:pStyle w:val="Listenabsatz"/>
        <w:numPr>
          <w:ilvl w:val="0"/>
          <w:numId w:val="26"/>
        </w:numPr>
        <w:autoSpaceDE w:val="0"/>
        <w:autoSpaceDN w:val="0"/>
        <w:adjustRightInd w:val="0"/>
        <w:jc w:val="both"/>
        <w:rPr>
          <w:rFonts w:eastAsia="Arial Narrow" w:cs="Arial"/>
          <w:color w:val="000000"/>
          <w:szCs w:val="20"/>
          <w:lang w:val="de-DE"/>
        </w:rPr>
      </w:pPr>
      <w:r w:rsidRPr="00202216">
        <w:rPr>
          <w:rFonts w:eastAsia="Arial Narrow" w:cs="Arial"/>
          <w:color w:val="000000"/>
          <w:szCs w:val="20"/>
          <w:lang w:val="de-DE"/>
        </w:rPr>
        <w:t>aufgrund ihres Bewusstseins der gesellschaftlic</w:t>
      </w:r>
      <w:r>
        <w:rPr>
          <w:rFonts w:eastAsia="Arial Narrow" w:cs="Arial"/>
          <w:color w:val="000000"/>
          <w:szCs w:val="20"/>
          <w:lang w:val="de-DE"/>
        </w:rPr>
        <w:t>hen Verantwortung als Vertreter</w:t>
      </w:r>
      <w:r w:rsidR="00992506">
        <w:rPr>
          <w:rFonts w:eastAsia="Arial Narrow" w:cs="Arial"/>
          <w:color w:val="000000"/>
          <w:szCs w:val="20"/>
          <w:lang w:val="de-DE"/>
        </w:rPr>
        <w:t>*</w:t>
      </w:r>
      <w:r w:rsidRPr="00202216">
        <w:rPr>
          <w:rFonts w:eastAsia="Arial Narrow" w:cs="Arial"/>
          <w:color w:val="000000"/>
          <w:szCs w:val="20"/>
          <w:lang w:val="de-DE"/>
        </w:rPr>
        <w:t xml:space="preserve">innen von Bildungsinstitutionen Konzepte für deren Weiterentwicklung entfalten, in Prozesse übersetzen und mögliche Wirkungen reflektieren. </w:t>
      </w:r>
    </w:p>
    <w:p w:rsidR="00EA4FEF" w:rsidRDefault="00EA4FEF" w:rsidP="000B4817">
      <w:pPr>
        <w:pStyle w:val="Aufz3"/>
        <w:numPr>
          <w:ilvl w:val="0"/>
          <w:numId w:val="26"/>
        </w:numPr>
        <w:jc w:val="both"/>
      </w:pPr>
      <w:r w:rsidRPr="00202216">
        <w:t>ihre Profession als dynamisch</w:t>
      </w:r>
      <w:r>
        <w:t xml:space="preserve"> und</w:t>
      </w:r>
      <w:r w:rsidRPr="00202216">
        <w:t xml:space="preserve"> interdisziplinär verstehen und </w:t>
      </w:r>
      <w:r>
        <w:t>weiterentwickeln,</w:t>
      </w:r>
    </w:p>
    <w:p w:rsidR="00EA4FEF" w:rsidRPr="00202216" w:rsidRDefault="00EA4FEF" w:rsidP="000B4817">
      <w:pPr>
        <w:pStyle w:val="Aufz3"/>
        <w:numPr>
          <w:ilvl w:val="0"/>
          <w:numId w:val="26"/>
        </w:numPr>
        <w:jc w:val="both"/>
      </w:pPr>
      <w:r w:rsidRPr="00202216">
        <w:t xml:space="preserve">mit den </w:t>
      </w:r>
      <w:r>
        <w:t>„P</w:t>
      </w:r>
      <w:r w:rsidRPr="00202216">
        <w:t xml:space="preserve">rofessional &amp; </w:t>
      </w:r>
      <w:r>
        <w:t>S</w:t>
      </w:r>
      <w:r w:rsidRPr="00202216">
        <w:t xml:space="preserve">cientific </w:t>
      </w:r>
      <w:r>
        <w:t>C</w:t>
      </w:r>
      <w:r w:rsidRPr="00202216">
        <w:t>ommunities</w:t>
      </w:r>
      <w:r>
        <w:t>“</w:t>
      </w:r>
      <w:r w:rsidRPr="00202216">
        <w:t xml:space="preserve"> in Kontakt stehen,</w:t>
      </w:r>
    </w:p>
    <w:p w:rsidR="00EA4FEF" w:rsidRPr="00202216" w:rsidRDefault="00EA4FEF" w:rsidP="000B4817">
      <w:pPr>
        <w:pStyle w:val="Aufz3"/>
        <w:numPr>
          <w:ilvl w:val="0"/>
          <w:numId w:val="26"/>
        </w:numPr>
        <w:jc w:val="both"/>
      </w:pPr>
      <w:r>
        <w:t>ihre</w:t>
      </w:r>
      <w:r w:rsidRPr="00202216">
        <w:t xml:space="preserve"> Lern</w:t>
      </w:r>
      <w:r>
        <w:t>- und Berufs</w:t>
      </w:r>
      <w:r w:rsidRPr="00202216">
        <w:t>biografie reflektieren, ihre Persönlichkeit, ihr Rollenverständnis und ihre Professionskompetenzen kontinuierlich weiterentwickeln</w:t>
      </w:r>
      <w:r>
        <w:t>,</w:t>
      </w:r>
    </w:p>
    <w:p w:rsidR="00EA4FEF" w:rsidRPr="00835FCB"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835FCB">
        <w:rPr>
          <w:rFonts w:eastAsia="Arial Narrow" w:cs="Arial"/>
          <w:color w:val="000000"/>
          <w:lang w:val="de-DE"/>
        </w:rPr>
        <w:t>sich an der Weiterentwicklung ihrer Institution im Sinne einer le</w:t>
      </w:r>
      <w:r w:rsidR="00835FCB" w:rsidRPr="00835FCB">
        <w:rPr>
          <w:rFonts w:eastAsia="Arial Narrow" w:cs="Arial"/>
          <w:color w:val="000000"/>
          <w:lang w:val="de-DE"/>
        </w:rPr>
        <w:t>rnenden Organisation beteiligen und</w:t>
      </w:r>
      <w:r w:rsidRPr="00835FCB">
        <w:rPr>
          <w:rFonts w:eastAsia="Arial Narrow" w:cs="Arial"/>
          <w:color w:val="000000"/>
          <w:lang w:val="de-DE"/>
        </w:rPr>
        <w:t xml:space="preserve"> konstruktiv an Veränderungsprozessen mitarbeiten</w:t>
      </w:r>
      <w:r w:rsidR="00835FCB" w:rsidRPr="00835FCB">
        <w:rPr>
          <w:rFonts w:eastAsia="Arial Narrow" w:cs="Arial"/>
          <w:color w:val="000000"/>
          <w:lang w:val="de-DE"/>
        </w:rPr>
        <w:t xml:space="preserve">. Sie </w:t>
      </w:r>
      <w:r w:rsidRPr="00835FCB">
        <w:rPr>
          <w:rFonts w:eastAsia="Arial Narrow" w:cs="Arial"/>
          <w:color w:val="000000"/>
          <w:lang w:val="de-DE"/>
        </w:rPr>
        <w:t xml:space="preserve">wissen um das Zusammenwirken der Bereiche Unterricht, Personal und Organisation als Voraussetzung für nachhaltige Qualitäts- und Schulentwicklung, </w:t>
      </w:r>
    </w:p>
    <w:p w:rsidR="00EA4FEF" w:rsidRPr="00835FCB"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835FCB">
        <w:rPr>
          <w:rFonts w:eastAsia="Arial Narrow" w:cs="Arial"/>
          <w:color w:val="000000"/>
          <w:lang w:val="de-DE"/>
        </w:rPr>
        <w:lastRenderedPageBreak/>
        <w:t>Maßnahmen zur Qualitätssicherung und -entwicklung im Bildungswesen kompetent beurteilen und die Ergebnisse in ihr professionelles Handeln einbeziehen,</w:t>
      </w:r>
    </w:p>
    <w:p w:rsidR="00EA4FEF" w:rsidRPr="00835FCB"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835FCB">
        <w:rPr>
          <w:rFonts w:eastAsia="Arial Narrow" w:cs="Arial"/>
          <w:color w:val="000000"/>
          <w:lang w:val="de-DE"/>
        </w:rPr>
        <w:t>die gesetzlichen Grundlagen des österreichischen Bildungssystems anwenden,</w:t>
      </w:r>
    </w:p>
    <w:p w:rsidR="00EA4FEF" w:rsidRPr="00835FCB"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835FCB">
        <w:rPr>
          <w:rFonts w:eastAsia="Arial Narrow" w:cs="Arial"/>
          <w:color w:val="000000"/>
          <w:lang w:val="de-DE"/>
        </w:rPr>
        <w:t>notwendige administrative Tätigkeiten im Bereich ihres pädagogischen Handlungsfeldes verantwortungsbewusst ausführen,</w:t>
      </w:r>
    </w:p>
    <w:p w:rsidR="00EA4FEF" w:rsidRPr="00835FCB" w:rsidRDefault="00EA4FEF" w:rsidP="000B4817">
      <w:pPr>
        <w:pStyle w:val="Listenabsatz"/>
        <w:numPr>
          <w:ilvl w:val="0"/>
          <w:numId w:val="26"/>
        </w:numPr>
        <w:autoSpaceDE w:val="0"/>
        <w:autoSpaceDN w:val="0"/>
        <w:adjustRightInd w:val="0"/>
        <w:jc w:val="both"/>
        <w:rPr>
          <w:rFonts w:eastAsia="Arial Narrow" w:cs="Arial"/>
          <w:color w:val="000000"/>
          <w:lang w:val="de-DE"/>
        </w:rPr>
      </w:pPr>
      <w:r w:rsidRPr="00835FCB">
        <w:rPr>
          <w:rFonts w:eastAsia="Arial Narrow" w:cs="Arial"/>
          <w:color w:val="000000"/>
          <w:lang w:val="de-DE"/>
        </w:rPr>
        <w:t>sich selbst innerhalb ihres Tätigkeitsbereiches sowie im institutionellen Umfeld organisieren.</w:t>
      </w:r>
    </w:p>
    <w:p w:rsidR="001B42FE" w:rsidRPr="00602349" w:rsidRDefault="001B42FE" w:rsidP="005C1B8F">
      <w:pPr>
        <w:pStyle w:val="berschrift2"/>
      </w:pPr>
      <w:bookmarkStart w:id="13" w:name="_Toc169073915"/>
      <w:r w:rsidRPr="00602349">
        <w:t>Bachelor</w:t>
      </w:r>
      <w:r w:rsidR="00C9091F">
        <w:t>niveau</w:t>
      </w:r>
      <w:bookmarkEnd w:id="13"/>
    </w:p>
    <w:p w:rsidR="009C6ECE" w:rsidRPr="00602349" w:rsidRDefault="009C6ECE" w:rsidP="00286A84">
      <w:pPr>
        <w:jc w:val="both"/>
      </w:pPr>
      <w:r w:rsidRPr="00602349">
        <w:t xml:space="preserve">Der Abschluss des Bachelorstudiums (BEd) ist berufsqualifizierend für den Unterricht in der Sekundarstufe Berufsbildung und forschungsorientiert. Er bildet die Zugangsvoraussetzung für </w:t>
      </w:r>
      <w:r w:rsidR="006B59AC">
        <w:t>ein optionales</w:t>
      </w:r>
      <w:r w:rsidR="006B59AC" w:rsidRPr="00602349">
        <w:t xml:space="preserve"> </w:t>
      </w:r>
      <w:r w:rsidRPr="00602349">
        <w:t xml:space="preserve">Masterstudium. Studierende des Bachelorstudiums entwickeln eine pädagogische Professionalität. Dazu gehört im Wesentlichen die Einsicht in eine wissenschaftliche Fachsprache, ein theoriegeleitetes Handlungswissen, ein reflektiertes berufliches Selbstbild, die Übernahme gesellschaftlicher Verantwortung als künftige </w:t>
      </w:r>
      <w:r w:rsidR="009F4D0F" w:rsidRPr="00602349">
        <w:t>Lehrperson</w:t>
      </w:r>
      <w:r w:rsidRPr="00602349">
        <w:t xml:space="preserve">, eine forschungsorientierte Grundhaltung und ein wissenschaftliches Erkenntnisinteresse. Mit dem </w:t>
      </w:r>
      <w:r w:rsidR="00B2434F" w:rsidRPr="00602349">
        <w:t>Bachelorabschluss</w:t>
      </w:r>
      <w:r w:rsidRPr="00602349">
        <w:t xml:space="preserve"> werden </w:t>
      </w:r>
      <w:r w:rsidR="00992506">
        <w:t>Absolvent*innen</w:t>
      </w:r>
      <w:r w:rsidR="009F4D0F" w:rsidRPr="00602349">
        <w:t xml:space="preserve"> </w:t>
      </w:r>
      <w:r w:rsidRPr="00602349">
        <w:t xml:space="preserve">auch in die Lage versetzt, als pädagogische </w:t>
      </w:r>
      <w:r w:rsidR="009F4D0F" w:rsidRPr="00602349">
        <w:t>Expert</w:t>
      </w:r>
      <w:r w:rsidR="00992506">
        <w:t>*</w:t>
      </w:r>
      <w:r w:rsidR="009F4D0F" w:rsidRPr="00602349">
        <w:t>innen</w:t>
      </w:r>
      <w:r w:rsidRPr="00602349">
        <w:t xml:space="preserve"> Informationen, Ideen, Problemstellungen und Handlungsmöglichkeiten der pädagogischen Praxis an Laien zu vermitteln und zu begründen.</w:t>
      </w:r>
    </w:p>
    <w:p w:rsidR="009C6ECE" w:rsidRPr="00602349" w:rsidRDefault="009C6ECE" w:rsidP="00286A84">
      <w:pPr>
        <w:jc w:val="both"/>
      </w:pPr>
    </w:p>
    <w:p w:rsidR="001B42FE" w:rsidRPr="00602349" w:rsidRDefault="001B42FE" w:rsidP="009C6ECE">
      <w:r w:rsidRPr="00602349">
        <w:t>Bachelor-Abschlüsse (Qualifikationen, die den Abschluss des ersten Zyklus bezeichnen) werden an Studierende verliehen, die</w:t>
      </w:r>
      <w:r w:rsidR="00DF3D30" w:rsidRPr="00602349">
        <w:t xml:space="preserve"> …</w:t>
      </w:r>
    </w:p>
    <w:p w:rsidR="001B42FE" w:rsidRPr="00602349" w:rsidRDefault="001B42FE" w:rsidP="000B4817">
      <w:pPr>
        <w:pStyle w:val="Aufz3"/>
        <w:numPr>
          <w:ilvl w:val="0"/>
          <w:numId w:val="28"/>
        </w:numPr>
        <w:jc w:val="both"/>
      </w:pPr>
      <w:r w:rsidRPr="00D608A0">
        <w:t>in einem Fächerbündel des Berufsfeldes</w:t>
      </w:r>
      <w:r w:rsidRPr="00602349">
        <w:t xml:space="preserve"> das Wissen und Verstehen demonstriert haben, das auf ihre generelle Sekundarstufe Berufsbildung inklusive Berufspraxis aufbaut und darüber hinausgeht und das sich üblicherweise auf einem Niveau befindet, das, unterstützt durch wissenschaftliche Literatur</w:t>
      </w:r>
      <w:r w:rsidR="004E0E3F" w:rsidRPr="00602349">
        <w:t>,</w:t>
      </w:r>
      <w:r w:rsidRPr="00602349">
        <w:t xml:space="preserve"> an neueste Erkenntnisse </w:t>
      </w:r>
      <w:r w:rsidRPr="00D608A0">
        <w:t>in ihrem Fächerbündel und Berufsfeld</w:t>
      </w:r>
      <w:r w:rsidRPr="00602349">
        <w:t xml:space="preserve"> anknüpft</w:t>
      </w:r>
      <w:r w:rsidR="00202216" w:rsidRPr="00602349">
        <w:t>,</w:t>
      </w:r>
    </w:p>
    <w:p w:rsidR="001B42FE" w:rsidRPr="00602349" w:rsidRDefault="001B42FE" w:rsidP="000B4817">
      <w:pPr>
        <w:pStyle w:val="Aufz3"/>
        <w:numPr>
          <w:ilvl w:val="0"/>
          <w:numId w:val="28"/>
        </w:numPr>
        <w:jc w:val="both"/>
      </w:pPr>
      <w:r w:rsidRPr="00602349">
        <w:t xml:space="preserve">ihr Wissen und Verstehen in einer Weise anwenden können, das von einem professionellen Zugang zu ihrer Arbeit oder ihrem Beruf zeugt, und die über Kompetenzen verfügen, die üblicherweise durch das Formulieren und Untermauern von Argumenten und das Lösen von Problemen </w:t>
      </w:r>
      <w:r w:rsidRPr="00D608A0">
        <w:t xml:space="preserve">in ihrem </w:t>
      </w:r>
      <w:r w:rsidR="00E14B96" w:rsidRPr="00D608A0">
        <w:t>Fachbereich</w:t>
      </w:r>
      <w:r w:rsidRPr="00D608A0">
        <w:t xml:space="preserve"> </w:t>
      </w:r>
      <w:r w:rsidRPr="00602349">
        <w:t>demonstriert werden</w:t>
      </w:r>
      <w:r w:rsidR="00202216" w:rsidRPr="00602349">
        <w:t>,</w:t>
      </w:r>
    </w:p>
    <w:p w:rsidR="001B42FE" w:rsidRPr="00602349" w:rsidRDefault="001B42FE" w:rsidP="000B4817">
      <w:pPr>
        <w:pStyle w:val="Aufz3"/>
        <w:numPr>
          <w:ilvl w:val="0"/>
          <w:numId w:val="28"/>
        </w:numPr>
        <w:jc w:val="both"/>
      </w:pPr>
      <w:r w:rsidRPr="00602349">
        <w:t xml:space="preserve">die Fähigkeit besitzen, relevante Daten (üblicherweise innerhalb ihres </w:t>
      </w:r>
      <w:r w:rsidR="00E14B96">
        <w:t>Fachbereiches</w:t>
      </w:r>
      <w:r w:rsidRPr="00602349">
        <w:t xml:space="preserve"> und </w:t>
      </w:r>
      <w:r w:rsidRPr="00D608A0">
        <w:t>Berufsfelde</w:t>
      </w:r>
      <w:r w:rsidRPr="00602349">
        <w:t>s) zu sammeln und zu interpretieren</w:t>
      </w:r>
      <w:r w:rsidR="004E0E3F" w:rsidRPr="00602349">
        <w:t>,</w:t>
      </w:r>
      <w:r w:rsidRPr="00602349">
        <w:t xml:space="preserve"> um Einschätzungen zu stützen, die relevante soziale, wissenschaftliche oder ethische Belange mit berücksichtigen</w:t>
      </w:r>
      <w:r w:rsidR="00202216" w:rsidRPr="00602349">
        <w:t>,</w:t>
      </w:r>
    </w:p>
    <w:p w:rsidR="001B42FE" w:rsidRPr="00602349" w:rsidRDefault="001B42FE" w:rsidP="000B4817">
      <w:pPr>
        <w:pStyle w:val="Aufz3"/>
        <w:numPr>
          <w:ilvl w:val="0"/>
          <w:numId w:val="28"/>
        </w:numPr>
        <w:jc w:val="both"/>
      </w:pPr>
      <w:r w:rsidRPr="00602349">
        <w:t>Informationen, Ideen</w:t>
      </w:r>
      <w:r w:rsidR="000972ED">
        <w:t xml:space="preserve">, Probleme und Lösungen sowohl </w:t>
      </w:r>
      <w:r w:rsidRPr="00602349">
        <w:t>Expertinnen und Experten als auch Laien vermitteln können</w:t>
      </w:r>
      <w:r w:rsidR="00202216" w:rsidRPr="00602349">
        <w:t>,</w:t>
      </w:r>
    </w:p>
    <w:p w:rsidR="006C24A7" w:rsidRPr="00602349" w:rsidRDefault="001B42FE" w:rsidP="000B4817">
      <w:pPr>
        <w:pStyle w:val="Aufz3"/>
        <w:numPr>
          <w:ilvl w:val="0"/>
          <w:numId w:val="28"/>
        </w:numPr>
        <w:jc w:val="both"/>
      </w:pPr>
      <w:r w:rsidRPr="00602349">
        <w:t>die Lernstrategien entwickelt haben, die sie benötigen, um ihre Studien mit einem Höchstmaß an Autonomie fortsetzen zu können.</w:t>
      </w:r>
    </w:p>
    <w:p w:rsidR="001B42FE" w:rsidRPr="00602349" w:rsidRDefault="001B42FE" w:rsidP="005C1B8F">
      <w:pPr>
        <w:pStyle w:val="berschrift2"/>
      </w:pPr>
      <w:bookmarkStart w:id="14" w:name="_Toc169073916"/>
      <w:r w:rsidRPr="00602349">
        <w:t>Rahmenprinzipien bei interinstitutioneller curricularer Kooperation</w:t>
      </w:r>
      <w:bookmarkEnd w:id="14"/>
    </w:p>
    <w:p w:rsidR="001B42FE" w:rsidRPr="00602349" w:rsidRDefault="001B42FE" w:rsidP="009C6ECE">
      <w:pPr>
        <w:jc w:val="both"/>
      </w:pPr>
      <w:r w:rsidRPr="00602349">
        <w:t>Das Ba</w:t>
      </w:r>
      <w:r w:rsidR="004E0E3F" w:rsidRPr="00602349">
        <w:t>chelor- sowie das Bachelor- und</w:t>
      </w:r>
      <w:r w:rsidRPr="00602349">
        <w:t xml:space="preserve"> Masterstudium Sekunda</w:t>
      </w:r>
      <w:r w:rsidR="005441CE" w:rsidRPr="00602349">
        <w:t xml:space="preserve">rstufe Berufsbildung wird an </w:t>
      </w:r>
      <w:r w:rsidR="00945C8C" w:rsidRPr="00945C8C">
        <w:t xml:space="preserve">der </w:t>
      </w:r>
      <w:r w:rsidRPr="00602349">
        <w:t>Pädagogi</w:t>
      </w:r>
      <w:r w:rsidR="00EC55E0">
        <w:t>schen Hochschule</w:t>
      </w:r>
      <w:r w:rsidR="005441CE" w:rsidRPr="00602349">
        <w:t xml:space="preserve"> Oberösterreich angeboten.</w:t>
      </w:r>
    </w:p>
    <w:p w:rsidR="001B42FE" w:rsidRPr="00602349" w:rsidRDefault="001B42FE" w:rsidP="001B42FE"/>
    <w:p w:rsidR="00945C8C" w:rsidRPr="00602349" w:rsidRDefault="00B2434F" w:rsidP="00B2434F">
      <w:pPr>
        <w:jc w:val="both"/>
      </w:pPr>
      <w:r w:rsidRPr="00602349">
        <w:t>Das vorgel</w:t>
      </w:r>
      <w:r w:rsidR="003842F5" w:rsidRPr="00602349">
        <w:t>egte Curri</w:t>
      </w:r>
      <w:r w:rsidR="00EC55E0">
        <w:t>culum gilt für die Pädagogische</w:t>
      </w:r>
      <w:r w:rsidR="003842F5" w:rsidRPr="00602349">
        <w:t xml:space="preserve"> Hochschule </w:t>
      </w:r>
      <w:r w:rsidR="005441CE" w:rsidRPr="00602349">
        <w:t>Oberösterreich</w:t>
      </w:r>
      <w:r w:rsidR="00C9091F">
        <w:t>.</w:t>
      </w:r>
      <w:r w:rsidRPr="00602349">
        <w:t xml:space="preserve"> </w:t>
      </w:r>
      <w:r w:rsidR="00D54E7F">
        <w:t xml:space="preserve"> </w:t>
      </w:r>
      <w:r w:rsidR="00945C8C">
        <w:t xml:space="preserve">Betreffend die </w:t>
      </w:r>
      <w:r w:rsidR="00945C8C" w:rsidRPr="00945C8C">
        <w:t xml:space="preserve">Anerkennung </w:t>
      </w:r>
      <w:r w:rsidR="00945C8C">
        <w:t xml:space="preserve">gleichwertiger und </w:t>
      </w:r>
      <w:r w:rsidR="00945C8C" w:rsidRPr="00945C8C">
        <w:t xml:space="preserve">positiv beurteilter Prüfungen </w:t>
      </w:r>
      <w:r w:rsidR="00945C8C">
        <w:t xml:space="preserve">gem. § 56 Abs. 1 HG 2005 i. d. g. F. </w:t>
      </w:r>
      <w:r w:rsidR="00D54E7F">
        <w:t>siehe Punkt 3 des vorliegenden Curriculums.</w:t>
      </w:r>
    </w:p>
    <w:p w:rsidR="001B42FE" w:rsidRPr="00602349" w:rsidRDefault="001B42FE" w:rsidP="00661FEE">
      <w:pPr>
        <w:pStyle w:val="berschrift1"/>
      </w:pPr>
      <w:bookmarkStart w:id="15" w:name="_Toc169073917"/>
      <w:r w:rsidRPr="00602349">
        <w:lastRenderedPageBreak/>
        <w:t>Allgemeine Bestimmungen</w:t>
      </w:r>
      <w:bookmarkEnd w:id="15"/>
    </w:p>
    <w:p w:rsidR="001B42FE" w:rsidRPr="00965D88" w:rsidRDefault="001B42FE" w:rsidP="005C1B8F">
      <w:pPr>
        <w:pStyle w:val="berschrift2"/>
      </w:pPr>
      <w:bookmarkStart w:id="16" w:name="_Toc169073918"/>
      <w:r w:rsidRPr="00965D88">
        <w:t>Dauer</w:t>
      </w:r>
      <w:r w:rsidR="00202216" w:rsidRPr="00965D88">
        <w:t>, Gliederung</w:t>
      </w:r>
      <w:r w:rsidRPr="00965D88">
        <w:t xml:space="preserve"> und Umfang des Studiums</w:t>
      </w:r>
      <w:bookmarkEnd w:id="16"/>
    </w:p>
    <w:p w:rsidR="00B869BB" w:rsidRPr="00B869BB" w:rsidRDefault="001B42FE" w:rsidP="00B2434F">
      <w:pPr>
        <w:jc w:val="both"/>
      </w:pPr>
      <w:r w:rsidRPr="00602349">
        <w:t>Die Gliederung in</w:t>
      </w:r>
      <w:r w:rsidR="000972ED">
        <w:t xml:space="preserve"> Bachelor- sowie Bachelor- und optionales </w:t>
      </w:r>
      <w:r w:rsidRPr="00602349">
        <w:t>Masterstudium orientiert sich an der Bologna-Struktur, wobei das Bachelorstudium als Zulassungsvoraussetzung zu einem Masterstudium</w:t>
      </w:r>
      <w:r w:rsidR="00B2434F" w:rsidRPr="00602349">
        <w:t xml:space="preserve"> </w:t>
      </w:r>
      <w:r w:rsidR="00B869BB" w:rsidRPr="00945C8C">
        <w:t xml:space="preserve">für das Lehramt </w:t>
      </w:r>
      <w:r w:rsidRPr="00602349">
        <w:t xml:space="preserve">einen Arbeitsaufwand von 240 </w:t>
      </w:r>
      <w:r w:rsidR="00A85EFC" w:rsidRPr="00602349">
        <w:t>ECTS</w:t>
      </w:r>
      <w:r w:rsidRPr="00602349">
        <w:t xml:space="preserve"> </w:t>
      </w:r>
      <w:r w:rsidR="007F33B5" w:rsidRPr="007F33B5">
        <w:t>AP</w:t>
      </w:r>
      <w:r w:rsidR="00602349" w:rsidRPr="00602349">
        <w:t xml:space="preserve"> </w:t>
      </w:r>
      <w:r w:rsidRPr="00602349">
        <w:t>und eine Dauer von acht Semes</w:t>
      </w:r>
      <w:r w:rsidR="0034787D" w:rsidRPr="00602349">
        <w:t>tern umfasst,</w:t>
      </w:r>
      <w:r w:rsidR="00B2434F" w:rsidRPr="00602349">
        <w:t xml:space="preserve"> das Masterstudium 60 </w:t>
      </w:r>
      <w:r w:rsidR="00A85EFC" w:rsidRPr="00602349">
        <w:t>ECTS</w:t>
      </w:r>
      <w:r w:rsidR="0034787D" w:rsidRPr="00602349">
        <w:t>-</w:t>
      </w:r>
      <w:r w:rsidR="007F33B5" w:rsidRPr="007F33B5">
        <w:t>AP</w:t>
      </w:r>
      <w:r w:rsidR="00B2434F" w:rsidRPr="00602349">
        <w:t xml:space="preserve"> bei einer Dauer von zwei Semestern</w:t>
      </w:r>
      <w:r w:rsidR="002A463A">
        <w:t>.</w:t>
      </w:r>
      <w:r w:rsidR="00DF3D30" w:rsidRPr="00602349">
        <w:t xml:space="preserve"> </w:t>
      </w:r>
      <w:r w:rsidR="00B869BB">
        <w:t>Zur Studien begleitenden Beratung sind Anfänger</w:t>
      </w:r>
      <w:r w:rsidR="00992506">
        <w:t>*</w:t>
      </w:r>
      <w:r w:rsidR="00B869BB">
        <w:t>innen-</w:t>
      </w:r>
      <w:r w:rsidR="00992506">
        <w:t>T</w:t>
      </w:r>
      <w:r w:rsidR="00B869BB">
        <w:t>utorien einzurichten, welche die Studierenden bei der Bewältigung der leistungsmäßigen, organisatorischen und sozialen Anforderungen des ersten Studienjahres unterstützen sollen und von den Studierenden besucht werden können (§ 50 Abs. 5 HG 2005 i. d. g. F.).</w:t>
      </w:r>
    </w:p>
    <w:p w:rsidR="001B42FE" w:rsidRPr="00602349" w:rsidRDefault="001B42FE" w:rsidP="001A4BB6">
      <w:pPr>
        <w:pStyle w:val="berschrift3"/>
      </w:pPr>
      <w:bookmarkStart w:id="17" w:name="_Toc169073919"/>
      <w:r w:rsidRPr="00602349">
        <w:t xml:space="preserve">Beschreibung der fachlichen Eignung als Zulassungsvoraussetzung für </w:t>
      </w:r>
      <w:r w:rsidR="00FA5A86">
        <w:br/>
      </w:r>
      <w:r w:rsidRPr="00602349">
        <w:t>das konkrete Studium</w:t>
      </w:r>
      <w:bookmarkEnd w:id="17"/>
    </w:p>
    <w:p w:rsidR="002F3A35" w:rsidRPr="00602349" w:rsidRDefault="002F3A35" w:rsidP="00483729">
      <w:r w:rsidRPr="00602349">
        <w:t>Die Zulassung zum Bachelorstudium im Bereich d</w:t>
      </w:r>
      <w:r w:rsidR="005D3FE5">
        <w:t xml:space="preserve">er Sekundarstufe Berufsbildung </w:t>
      </w:r>
      <w:r w:rsidRPr="00602349">
        <w:t xml:space="preserve">Fachbereich </w:t>
      </w:r>
      <w:r w:rsidR="000D39B3">
        <w:t>Erziehung – B</w:t>
      </w:r>
      <w:r w:rsidR="00E14B96">
        <w:t>ildun</w:t>
      </w:r>
      <w:r w:rsidR="000972ED">
        <w:t>g – Entwicklungsbegleitung</w:t>
      </w:r>
      <w:r w:rsidRPr="00602349">
        <w:t xml:space="preserve"> erfolgt </w:t>
      </w:r>
      <w:r w:rsidR="0038139E">
        <w:t xml:space="preserve">gemäß § 3 Abs. 2 Z 5 HZV i. d. g. F. </w:t>
      </w:r>
      <w:r w:rsidRPr="00602349">
        <w:t>durch Nachweis einer anlässlich der Begrün</w:t>
      </w:r>
      <w:r w:rsidR="00FC020D" w:rsidRPr="00602349">
        <w:t>dung eines Lehrer</w:t>
      </w:r>
      <w:r w:rsidR="00992506">
        <w:t>*</w:t>
      </w:r>
      <w:r w:rsidR="00FC020D" w:rsidRPr="00602349">
        <w:t>innen</w:t>
      </w:r>
      <w:r w:rsidRPr="00602349">
        <w:t>-Dienstverhältnisses nach dienstr</w:t>
      </w:r>
      <w:r w:rsidR="00202216" w:rsidRPr="00602349">
        <w:t>ec</w:t>
      </w:r>
      <w:r w:rsidRPr="00602349">
        <w:t>htlichen Bestimmungen durchgeführten Eignungsfeststellung.</w:t>
      </w:r>
      <w:r w:rsidR="005941D7">
        <w:t xml:space="preserve"> Das Rektorat verordnet gemäß § 50 Abs. </w:t>
      </w:r>
      <w:r w:rsidR="004938CD" w:rsidRPr="00BB775A">
        <w:t xml:space="preserve">6 </w:t>
      </w:r>
      <w:r w:rsidR="004938CD">
        <w:t>HG 2005 i. d. g. F.</w:t>
      </w:r>
      <w:r w:rsidR="005941D7">
        <w:t xml:space="preserve"> Regelungen für die Reihung von </w:t>
      </w:r>
      <w:r w:rsidR="00BB775A" w:rsidRPr="00BB775A">
        <w:t>Studienwerber</w:t>
      </w:r>
      <w:r w:rsidR="00992506">
        <w:t>*</w:t>
      </w:r>
      <w:r w:rsidR="00BB775A" w:rsidRPr="00BB775A">
        <w:t xml:space="preserve">innen </w:t>
      </w:r>
      <w:r w:rsidR="005941D7">
        <w:t xml:space="preserve">für das Bachelorstudium </w:t>
      </w:r>
      <w:r w:rsidR="00BB775A" w:rsidRPr="00BB775A">
        <w:t xml:space="preserve">für das Lehramt </w:t>
      </w:r>
      <w:r w:rsidR="005941D7">
        <w:t xml:space="preserve">Sekundarstufe Berufsbildung aufgrund der Ergebnisse </w:t>
      </w:r>
      <w:r w:rsidR="005941D7" w:rsidRPr="000972ED">
        <w:t>des Eignungsfeststellungsverfahrens.</w:t>
      </w:r>
      <w:r w:rsidR="005941D7">
        <w:t xml:space="preserve"> </w:t>
      </w:r>
      <w:r w:rsidR="006577FC">
        <w:t xml:space="preserve">Die Verordnung des Rektorats wird im </w:t>
      </w:r>
      <w:r w:rsidR="00F2105B">
        <w:t xml:space="preserve">Mitteilungsblatt </w:t>
      </w:r>
      <w:r w:rsidR="006577FC" w:rsidRPr="00483729">
        <w:t>kundgemacht.</w:t>
      </w:r>
    </w:p>
    <w:p w:rsidR="00681E81" w:rsidRPr="00602349" w:rsidRDefault="0038139E" w:rsidP="001A4BB6">
      <w:pPr>
        <w:pStyle w:val="berschrift3"/>
      </w:pPr>
      <w:bookmarkStart w:id="18" w:name="_Toc169073920"/>
      <w:r>
        <w:t xml:space="preserve">Bachelorstudium als </w:t>
      </w:r>
      <w:r w:rsidR="00681E81" w:rsidRPr="00602349">
        <w:t>Zulassung zum Masterstudium</w:t>
      </w:r>
      <w:bookmarkEnd w:id="18"/>
    </w:p>
    <w:p w:rsidR="0038139E" w:rsidRDefault="00C161FC" w:rsidP="00C161FC">
      <w:pPr>
        <w:jc w:val="both"/>
      </w:pPr>
      <w:r w:rsidRPr="00602349">
        <w:t>Laut §</w:t>
      </w:r>
      <w:r w:rsidR="005150E1" w:rsidRPr="00602349">
        <w:t xml:space="preserve"> </w:t>
      </w:r>
      <w:r w:rsidR="001A4BB6">
        <w:t xml:space="preserve"> </w:t>
      </w:r>
      <w:r w:rsidR="00BB775A" w:rsidRPr="00BB775A">
        <w:t xml:space="preserve">52a Abs. 2 </w:t>
      </w:r>
      <w:r w:rsidR="004938CD">
        <w:t>HG 2005 i. d. g. F.</w:t>
      </w:r>
      <w:r w:rsidR="00BB775A" w:rsidRPr="00BB775A">
        <w:t xml:space="preserve"> </w:t>
      </w:r>
      <w:r w:rsidRPr="00602349">
        <w:t xml:space="preserve">gilt die positive Absolvierung des Bachelorstudiums mit 240 </w:t>
      </w:r>
      <w:r w:rsidR="00602349" w:rsidRPr="00602349">
        <w:t>ECTS-</w:t>
      </w:r>
      <w:r w:rsidR="007F33B5" w:rsidRPr="007F33B5">
        <w:t>AP</w:t>
      </w:r>
      <w:r w:rsidRPr="00602349">
        <w:t xml:space="preserve"> als Zulassungsvoraussetzung zum </w:t>
      </w:r>
      <w:r w:rsidR="0038139E">
        <w:t xml:space="preserve">optionalen </w:t>
      </w:r>
      <w:r w:rsidRPr="00602349">
        <w:t xml:space="preserve">konsekutiven Masterstudium für die Sekundarstufe Berufsbildung (Master of Education). </w:t>
      </w:r>
    </w:p>
    <w:p w:rsidR="001B42FE" w:rsidRPr="00602349" w:rsidRDefault="00586CB3" w:rsidP="005C1B8F">
      <w:pPr>
        <w:pStyle w:val="berschrift2"/>
      </w:pPr>
      <w:bookmarkStart w:id="19" w:name="_Toc169073921"/>
      <w:r w:rsidRPr="00602349">
        <w:t>Hi</w:t>
      </w:r>
      <w:r w:rsidR="001B42FE" w:rsidRPr="00602349">
        <w:t xml:space="preserve">nweis auf die Verordnung </w:t>
      </w:r>
      <w:r w:rsidR="00FC020D" w:rsidRPr="00602349">
        <w:t>des Hochschulkollegiums</w:t>
      </w:r>
      <w:r w:rsidR="001B42FE" w:rsidRPr="00602349">
        <w:t xml:space="preserve"> zu Zulassungsvoraussetzungen und Eignungsverfahren</w:t>
      </w:r>
      <w:bookmarkEnd w:id="19"/>
    </w:p>
    <w:p w:rsidR="00681E81" w:rsidRPr="00832862" w:rsidRDefault="00681E81" w:rsidP="00681E81">
      <w:pPr>
        <w:jc w:val="both"/>
      </w:pPr>
      <w:r w:rsidRPr="00832862">
        <w:t>Das Hochschulkollegium</w:t>
      </w:r>
      <w:r w:rsidR="00202216" w:rsidRPr="00832862">
        <w:t xml:space="preserve"> </w:t>
      </w:r>
      <w:r w:rsidRPr="00832862">
        <w:t xml:space="preserve">legt durch Verordnung </w:t>
      </w:r>
      <w:r w:rsidR="000972ED" w:rsidRPr="00832862">
        <w:t>(</w:t>
      </w:r>
      <w:r w:rsidR="0038139E">
        <w:t xml:space="preserve">§ 52e Abs. 6 </w:t>
      </w:r>
      <w:r w:rsidR="004938CD">
        <w:t>HG 2005 i. d. g. F.</w:t>
      </w:r>
      <w:r w:rsidR="000972ED" w:rsidRPr="00832862">
        <w:t xml:space="preserve">) die Anforderungen an die persönliche, leistungsbezogene, fachliche und pädagogische Eignung </w:t>
      </w:r>
      <w:r w:rsidR="000972ED" w:rsidRPr="00BB775A">
        <w:t>gemäß §</w:t>
      </w:r>
      <w:r w:rsidR="000601F8">
        <w:t xml:space="preserve"> </w:t>
      </w:r>
      <w:r w:rsidR="000972ED" w:rsidRPr="00BB775A">
        <w:t>3</w:t>
      </w:r>
      <w:r w:rsidR="000601F8">
        <w:t xml:space="preserve"> </w:t>
      </w:r>
      <w:r w:rsidR="000972ED" w:rsidRPr="00BB775A">
        <w:t>HZV i.</w:t>
      </w:r>
      <w:r w:rsidR="000601F8">
        <w:t xml:space="preserve"> </w:t>
      </w:r>
      <w:r w:rsidR="000972ED" w:rsidRPr="00BB775A">
        <w:t>d.</w:t>
      </w:r>
      <w:r w:rsidR="000601F8">
        <w:t xml:space="preserve"> </w:t>
      </w:r>
      <w:r w:rsidR="000972ED" w:rsidRPr="00BB775A">
        <w:t>g.</w:t>
      </w:r>
      <w:r w:rsidR="000601F8">
        <w:t xml:space="preserve"> </w:t>
      </w:r>
      <w:r w:rsidR="000972ED" w:rsidRPr="00BB775A">
        <w:t xml:space="preserve">F. </w:t>
      </w:r>
      <w:r w:rsidR="000972ED" w:rsidRPr="00832862">
        <w:t xml:space="preserve">fest </w:t>
      </w:r>
      <w:r w:rsidRPr="00832862">
        <w:t xml:space="preserve">und veröffentlicht </w:t>
      </w:r>
      <w:r w:rsidR="00D8002A" w:rsidRPr="00832862">
        <w:t xml:space="preserve">diese </w:t>
      </w:r>
      <w:r w:rsidRPr="00832862">
        <w:t xml:space="preserve">im Mitteilungsblatt auf der Website der </w:t>
      </w:r>
      <w:r w:rsidR="003842F5" w:rsidRPr="00832862">
        <w:t xml:space="preserve">Pädagogischen Hochschule </w:t>
      </w:r>
      <w:r w:rsidR="00FC020D" w:rsidRPr="00832862">
        <w:t>Oberösterreich</w:t>
      </w:r>
      <w:r w:rsidR="00B54477" w:rsidRPr="00832862">
        <w:t>.</w:t>
      </w:r>
    </w:p>
    <w:p w:rsidR="001B42FE" w:rsidRPr="00602349" w:rsidRDefault="001B42FE" w:rsidP="005C1B8F">
      <w:pPr>
        <w:pStyle w:val="berschrift2"/>
      </w:pPr>
      <w:bookmarkStart w:id="20" w:name="_Toc169073922"/>
      <w:r w:rsidRPr="00602349">
        <w:t>Studienleistung im European Credit Transfer System</w:t>
      </w:r>
      <w:bookmarkEnd w:id="20"/>
    </w:p>
    <w:p w:rsidR="002F3A35" w:rsidRPr="00602349" w:rsidRDefault="001B42FE" w:rsidP="002F3A35">
      <w:pPr>
        <w:spacing w:after="120"/>
        <w:jc w:val="both"/>
      </w:pPr>
      <w:r w:rsidRPr="00602349">
        <w:t xml:space="preserve">Zur Bewertung der Studienleistungen wird das European Credit Transfer System herangezogen. Dabei entspricht ein </w:t>
      </w:r>
      <w:r w:rsidR="00602349" w:rsidRPr="00602349">
        <w:t>ECTS-</w:t>
      </w:r>
      <w:r w:rsidR="007F33B5" w:rsidRPr="007F33B5">
        <w:t>AP</w:t>
      </w:r>
      <w:r w:rsidRPr="00602349">
        <w:t xml:space="preserve"> einem Arbeitsaufwand von 25 Vollzeitarbeitsstunden. Die Arbeitsleistungen der Studierenden, die für </w:t>
      </w:r>
      <w:r w:rsidR="00602349" w:rsidRPr="00602349">
        <w:t>ECTS-</w:t>
      </w:r>
      <w:r w:rsidR="007F33B5" w:rsidRPr="007F33B5">
        <w:t>AP</w:t>
      </w:r>
      <w:r w:rsidRPr="00602349">
        <w:t xml:space="preserve"> erbracht werden, umfass</w:t>
      </w:r>
      <w:r w:rsidR="00C161FC" w:rsidRPr="00602349">
        <w:t>en</w:t>
      </w:r>
      <w:r w:rsidRPr="00602349">
        <w:t xml:space="preserve"> sowohl die Anwesenheit in der Lehrveranstaltung als auch sonstige Leistungen</w:t>
      </w:r>
      <w:r w:rsidR="00B86554" w:rsidRPr="00602349">
        <w:t>,</w:t>
      </w:r>
      <w:r w:rsidRPr="00602349">
        <w:t xml:space="preserve"> die außerhalb der Lehrveranstaltung erbracht werden müssen</w:t>
      </w:r>
      <w:r w:rsidR="00CB7910" w:rsidRPr="00602349">
        <w:t>,</w:t>
      </w:r>
      <w:r w:rsidRPr="00602349">
        <w:t xml:space="preserve"> </w:t>
      </w:r>
      <w:r w:rsidR="00CB7910" w:rsidRPr="00602349">
        <w:t>z</w:t>
      </w:r>
      <w:r w:rsidRPr="00602349">
        <w:t>.</w:t>
      </w:r>
      <w:r w:rsidR="00C161FC" w:rsidRPr="00602349">
        <w:t xml:space="preserve"> </w:t>
      </w:r>
      <w:r w:rsidRPr="00602349">
        <w:t xml:space="preserve">B. die Vorbereitung auf Prüfungen. </w:t>
      </w:r>
      <w:r w:rsidR="002F3A35" w:rsidRPr="00602349">
        <w:t>Das Arbeitspensum umfasst den Selbststudienanteil und die Kontaktstunden. Die Kontaktstunde entspricht 45 Minuten pro Unterrichtswoche des Semesters.</w:t>
      </w:r>
      <w:r w:rsidR="009F6711">
        <w:t xml:space="preserve"> </w:t>
      </w:r>
    </w:p>
    <w:p w:rsidR="001B42FE" w:rsidRPr="00602349" w:rsidRDefault="001B42FE" w:rsidP="00681E81">
      <w:pPr>
        <w:jc w:val="both"/>
      </w:pPr>
      <w:r w:rsidRPr="00602349">
        <w:t xml:space="preserve">Das Arbeitspensum eines Jahres beträgt 1500 </w:t>
      </w:r>
      <w:r w:rsidR="00A85EFC" w:rsidRPr="00602349">
        <w:t>E</w:t>
      </w:r>
      <w:r w:rsidR="00202216" w:rsidRPr="00602349">
        <w:t>c</w:t>
      </w:r>
      <w:r w:rsidRPr="00602349">
        <w:t xml:space="preserve">htstunden und diesem Arbeitspensum werden 60 </w:t>
      </w:r>
      <w:r w:rsidR="00602349" w:rsidRPr="00602349">
        <w:t>ECTS-</w:t>
      </w:r>
      <w:r w:rsidR="007F33B5" w:rsidRPr="007F33B5">
        <w:t>AP</w:t>
      </w:r>
      <w:r w:rsidRPr="00602349">
        <w:t xml:space="preserve"> zugeteilt.</w:t>
      </w:r>
    </w:p>
    <w:p w:rsidR="00C161FC" w:rsidRPr="00602349" w:rsidRDefault="00C161FC" w:rsidP="005C1B8F">
      <w:pPr>
        <w:pStyle w:val="berschrift2"/>
      </w:pPr>
      <w:bookmarkStart w:id="21" w:name="_Toc169073923"/>
      <w:r w:rsidRPr="00602349">
        <w:t>Studierende mit Behinderung und/oder einer chronischen Erkrankung</w:t>
      </w:r>
      <w:bookmarkEnd w:id="21"/>
      <w:r w:rsidRPr="00602349">
        <w:t xml:space="preserve"> </w:t>
      </w:r>
    </w:p>
    <w:p w:rsidR="00C161FC" w:rsidRPr="00602349" w:rsidRDefault="00C161FC" w:rsidP="00C161FC">
      <w:pPr>
        <w:jc w:val="both"/>
      </w:pPr>
      <w:r w:rsidRPr="00602349">
        <w:lastRenderedPageBreak/>
        <w:t>Diese dürfen keinerlei Benachteiligung im Studium erfahren. Es gelten die Grundsätze der UN-Konvention für die R</w:t>
      </w:r>
      <w:r w:rsidR="00202216" w:rsidRPr="00602349">
        <w:t>ec</w:t>
      </w:r>
      <w:r w:rsidRPr="00602349">
        <w:t>hte von Menschen mit Behinderungen, das Gleichstellungsgesetz sowie das Prinzip des Nachteilsausgleichs.</w:t>
      </w:r>
      <w:r w:rsidR="00C730D3">
        <w:t xml:space="preserve"> Das Ausbildungsziel muss erreichbar sein. (Vgl. § 42</w:t>
      </w:r>
      <w:r w:rsidR="00BB775A" w:rsidRPr="00BB775A">
        <w:t xml:space="preserve"> Abs. 10 und 11</w:t>
      </w:r>
      <w:r w:rsidR="00C730D3">
        <w:t xml:space="preserve">, § 46 Abs </w:t>
      </w:r>
      <w:r w:rsidR="00BB775A" w:rsidRPr="00BB775A">
        <w:t xml:space="preserve">8 </w:t>
      </w:r>
      <w:r w:rsidR="00C730D3">
        <w:t xml:space="preserve">und § 63 Abs. 1 Z </w:t>
      </w:r>
      <w:r w:rsidR="00BB775A" w:rsidRPr="00BB775A">
        <w:t xml:space="preserve">11 </w:t>
      </w:r>
      <w:r w:rsidR="004938CD">
        <w:t>HG 2005 i. d. g. F.</w:t>
      </w:r>
      <w:r w:rsidR="00C730D3">
        <w:t>)</w:t>
      </w:r>
      <w:r w:rsidR="00260EA2">
        <w:t>.</w:t>
      </w:r>
    </w:p>
    <w:p w:rsidR="001B42FE" w:rsidRPr="00602349" w:rsidRDefault="001B42FE" w:rsidP="005C1B8F">
      <w:pPr>
        <w:pStyle w:val="berschrift2"/>
      </w:pPr>
      <w:bookmarkStart w:id="22" w:name="_Toc169073924"/>
      <w:r w:rsidRPr="00602349">
        <w:t>Beschreibung der im konkreten Studium vorgesehenen Lehrveranstaltungstypen</w:t>
      </w:r>
      <w:bookmarkEnd w:id="22"/>
    </w:p>
    <w:p w:rsidR="009023CE" w:rsidRDefault="009023CE" w:rsidP="0048190B">
      <w:pPr>
        <w:pStyle w:val="StandardBlock"/>
        <w:spacing w:before="0" w:line="240" w:lineRule="auto"/>
        <w:rPr>
          <w:rFonts w:asciiTheme="minorHAnsi" w:hAnsiTheme="minorHAnsi"/>
          <w:sz w:val="22"/>
          <w:lang w:val="de-AT"/>
        </w:rPr>
      </w:pPr>
      <w:r w:rsidRPr="009023CE">
        <w:rPr>
          <w:rFonts w:asciiTheme="minorHAnsi" w:hAnsiTheme="minorHAnsi"/>
          <w:sz w:val="22"/>
          <w:lang w:val="de-AT"/>
        </w:rPr>
        <w:t xml:space="preserve">Die Regelung der „Anwesenheitsverpflichtung“ wurde durch die Verordnung Nr. </w:t>
      </w:r>
      <w:r>
        <w:rPr>
          <w:rFonts w:asciiTheme="minorHAnsi" w:hAnsiTheme="minorHAnsi"/>
          <w:sz w:val="22"/>
          <w:lang w:val="de-AT"/>
        </w:rPr>
        <w:t>12</w:t>
      </w:r>
      <w:r w:rsidRPr="009023CE">
        <w:rPr>
          <w:rFonts w:asciiTheme="minorHAnsi" w:hAnsiTheme="minorHAnsi"/>
          <w:sz w:val="22"/>
          <w:lang w:val="de-AT"/>
        </w:rPr>
        <w:t xml:space="preserve"> vom </w:t>
      </w:r>
      <w:r>
        <w:rPr>
          <w:rFonts w:asciiTheme="minorHAnsi" w:hAnsiTheme="minorHAnsi"/>
          <w:sz w:val="22"/>
          <w:lang w:val="de-AT"/>
        </w:rPr>
        <w:t>2. Februar 2016</w:t>
      </w:r>
      <w:r w:rsidRPr="009023CE">
        <w:rPr>
          <w:rFonts w:asciiTheme="minorHAnsi" w:hAnsiTheme="minorHAnsi"/>
          <w:sz w:val="22"/>
          <w:lang w:val="de-AT"/>
        </w:rPr>
        <w:t xml:space="preserve"> des Hochschulkollegiums der Pädagogischen Hochschule Oberösterreich festgelegt. </w:t>
      </w:r>
      <w:r>
        <w:rPr>
          <w:rFonts w:asciiTheme="minorHAnsi" w:hAnsiTheme="minorHAnsi"/>
          <w:sz w:val="22"/>
          <w:lang w:val="de-AT"/>
        </w:rPr>
        <w:t xml:space="preserve">Diese Verordnung sieht unter Berücksichtigung des Dienstrechts </w:t>
      </w:r>
      <w:r w:rsidR="00C951C9">
        <w:rPr>
          <w:rFonts w:asciiTheme="minorHAnsi" w:hAnsiTheme="minorHAnsi"/>
          <w:sz w:val="22"/>
          <w:lang w:val="de-AT"/>
        </w:rPr>
        <w:t xml:space="preserve">folgende </w:t>
      </w:r>
      <w:r>
        <w:rPr>
          <w:rFonts w:asciiTheme="minorHAnsi" w:hAnsiTheme="minorHAnsi"/>
          <w:sz w:val="22"/>
          <w:lang w:val="de-AT"/>
        </w:rPr>
        <w:t>Anwesenheitspflicht</w:t>
      </w:r>
      <w:r w:rsidR="00C951C9">
        <w:rPr>
          <w:rFonts w:asciiTheme="minorHAnsi" w:hAnsiTheme="minorHAnsi"/>
          <w:sz w:val="22"/>
          <w:lang w:val="de-AT"/>
        </w:rPr>
        <w:t>en</w:t>
      </w:r>
      <w:r>
        <w:rPr>
          <w:rFonts w:asciiTheme="minorHAnsi" w:hAnsiTheme="minorHAnsi"/>
          <w:sz w:val="22"/>
          <w:lang w:val="de-AT"/>
        </w:rPr>
        <w:t xml:space="preserve"> für </w:t>
      </w:r>
      <w:r w:rsidR="00C951C9">
        <w:rPr>
          <w:rFonts w:asciiTheme="minorHAnsi" w:hAnsiTheme="minorHAnsi"/>
          <w:sz w:val="22"/>
          <w:lang w:val="de-AT"/>
        </w:rPr>
        <w:t xml:space="preserve">nachfolgende </w:t>
      </w:r>
      <w:r>
        <w:rPr>
          <w:rFonts w:asciiTheme="minorHAnsi" w:hAnsiTheme="minorHAnsi"/>
          <w:sz w:val="22"/>
          <w:lang w:val="de-AT"/>
        </w:rPr>
        <w:t>Lehrveranstaltungstypen vor</w:t>
      </w:r>
      <w:r w:rsidR="00C951C9">
        <w:rPr>
          <w:rFonts w:asciiTheme="minorHAnsi" w:hAnsiTheme="minorHAnsi"/>
          <w:sz w:val="22"/>
          <w:lang w:val="de-AT"/>
        </w:rPr>
        <w:t>:</w:t>
      </w:r>
      <w:r w:rsidR="0065510D">
        <w:rPr>
          <w:rFonts w:asciiTheme="minorHAnsi" w:hAnsiTheme="minorHAnsi"/>
          <w:sz w:val="22"/>
          <w:lang w:val="de-AT"/>
        </w:rPr>
        <w:t xml:space="preserve"> Das genaue Ausmaß der Mindestanwesenheitspflicht wird von der Lehrveranstaltungsleitung festgelegt.</w:t>
      </w:r>
    </w:p>
    <w:p w:rsidR="00202216" w:rsidRPr="00602349" w:rsidRDefault="00202216" w:rsidP="0048190B">
      <w:pPr>
        <w:pStyle w:val="StandardBlock"/>
        <w:spacing w:before="0" w:line="240" w:lineRule="auto"/>
        <w:rPr>
          <w:rFonts w:asciiTheme="minorHAnsi" w:hAnsiTheme="minorHAnsi"/>
          <w:sz w:val="22"/>
          <w:lang w:val="de-AT"/>
        </w:rPr>
      </w:pPr>
      <w:r w:rsidRPr="00602349">
        <w:rPr>
          <w:rFonts w:asciiTheme="minorHAnsi" w:hAnsiTheme="minorHAnsi"/>
          <w:b/>
          <w:sz w:val="22"/>
          <w:lang w:val="de-AT"/>
        </w:rPr>
        <w:t>Vorlesung (VO)</w:t>
      </w:r>
      <w:r w:rsidRPr="00602349">
        <w:rPr>
          <w:rFonts w:asciiTheme="minorHAnsi" w:hAnsiTheme="minorHAnsi"/>
          <w:sz w:val="22"/>
          <w:lang w:val="de-AT"/>
        </w:rPr>
        <w:t xml:space="preserve"> gibt einen Überblick über ein Fach oder eines seiner Teilgebiete sowie dessen theoretische Ansätze und präsentiert unterschiedliche Lehrmeinungen und Methoden. Die Inhalte werden überwiegend im Vortragsstil vermittelt. Eine Vorlesung ist nicht prüfungsimmanent</w:t>
      </w:r>
      <w:r w:rsidR="00C951C9">
        <w:rPr>
          <w:rFonts w:asciiTheme="minorHAnsi" w:hAnsiTheme="minorHAnsi"/>
          <w:sz w:val="22"/>
          <w:lang w:val="de-AT"/>
        </w:rPr>
        <w:t xml:space="preserve"> mit 100 % Anwesenheitspflicht</w:t>
      </w:r>
      <w:r w:rsidRPr="00602349">
        <w:rPr>
          <w:rFonts w:asciiTheme="minorHAnsi" w:hAnsiTheme="minorHAnsi"/>
          <w:sz w:val="22"/>
          <w:lang w:val="de-AT"/>
        </w:rPr>
        <w:t>.</w:t>
      </w:r>
    </w:p>
    <w:p w:rsidR="00202216" w:rsidRDefault="00202216" w:rsidP="00202216">
      <w:pPr>
        <w:pStyle w:val="StandardBlock"/>
        <w:spacing w:line="240" w:lineRule="auto"/>
        <w:rPr>
          <w:rFonts w:asciiTheme="minorHAnsi" w:hAnsiTheme="minorHAnsi"/>
          <w:sz w:val="22"/>
          <w:lang w:val="de-AT"/>
        </w:rPr>
      </w:pPr>
      <w:r w:rsidRPr="00602349">
        <w:rPr>
          <w:rFonts w:asciiTheme="minorHAnsi" w:hAnsiTheme="minorHAnsi"/>
          <w:b/>
          <w:sz w:val="22"/>
          <w:lang w:val="de-AT"/>
        </w:rPr>
        <w:t>Vorlesung mit Übung (VU)</w:t>
      </w:r>
      <w:r w:rsidRPr="00602349">
        <w:rPr>
          <w:rFonts w:asciiTheme="minorHAnsi" w:hAnsiTheme="minorHAnsi"/>
          <w:sz w:val="22"/>
          <w:lang w:val="de-AT"/>
        </w:rPr>
        <w:t xml:space="preserve"> verbindet die theoretische Einführung in ein Teilgebiet mit der Vermittlung praktischer Fähigkeiten. Eine Vorlesung mit Übung ist nicht prüfungsimmanent</w:t>
      </w:r>
      <w:r w:rsidR="00C951C9">
        <w:rPr>
          <w:rFonts w:asciiTheme="minorHAnsi" w:hAnsiTheme="minorHAnsi"/>
          <w:sz w:val="22"/>
          <w:lang w:val="de-AT"/>
        </w:rPr>
        <w:t xml:space="preserve"> mit 100 % Anwesenheitspflicht</w:t>
      </w:r>
      <w:r w:rsidRPr="00602349">
        <w:rPr>
          <w:rFonts w:asciiTheme="minorHAnsi" w:hAnsiTheme="minorHAnsi"/>
          <w:sz w:val="22"/>
          <w:lang w:val="de-AT"/>
        </w:rPr>
        <w:t>.</w:t>
      </w:r>
    </w:p>
    <w:p w:rsidR="009023CE" w:rsidRPr="009023CE" w:rsidRDefault="009023CE" w:rsidP="009023CE">
      <w:pPr>
        <w:pStyle w:val="StandardBlock"/>
        <w:spacing w:line="240" w:lineRule="auto"/>
        <w:rPr>
          <w:rFonts w:asciiTheme="minorHAnsi" w:hAnsiTheme="minorHAnsi"/>
          <w:sz w:val="22"/>
          <w:lang w:val="de-AT"/>
        </w:rPr>
      </w:pPr>
      <w:r w:rsidRPr="009023CE">
        <w:rPr>
          <w:rFonts w:asciiTheme="minorHAnsi" w:hAnsiTheme="minorHAnsi"/>
          <w:b/>
          <w:sz w:val="22"/>
          <w:lang w:val="de-AT"/>
        </w:rPr>
        <w:t xml:space="preserve">Übung mit Vorlesung (UV) </w:t>
      </w:r>
      <w:r w:rsidRPr="009023CE">
        <w:rPr>
          <w:rFonts w:asciiTheme="minorHAnsi" w:hAnsiTheme="minorHAnsi"/>
          <w:sz w:val="22"/>
          <w:lang w:val="de-AT"/>
        </w:rPr>
        <w:t>verbindet die theoretische Einführung in ein Teilgebiet mit der Vermittlung praxisorientierter Kompetenzen und praktischer Fähigkeiten, wobei der Übungscharakter dominiert. Die Übung mit Vorlesung ist eine prüfungsimmanente Lehrveranstaltung</w:t>
      </w:r>
      <w:r w:rsidR="00C951C9">
        <w:rPr>
          <w:rFonts w:asciiTheme="minorHAnsi" w:hAnsiTheme="minorHAnsi"/>
          <w:sz w:val="22"/>
          <w:lang w:val="de-AT"/>
        </w:rPr>
        <w:t xml:space="preserve"> mit 100 % Anwesenheitspflicht</w:t>
      </w:r>
      <w:r w:rsidR="00815481">
        <w:rPr>
          <w:rFonts w:asciiTheme="minorHAnsi" w:hAnsiTheme="minorHAnsi"/>
          <w:sz w:val="22"/>
          <w:lang w:val="de-AT"/>
        </w:rPr>
        <w:t>.</w:t>
      </w:r>
    </w:p>
    <w:p w:rsidR="00202216" w:rsidRPr="00602349" w:rsidRDefault="00202216" w:rsidP="00202216">
      <w:pPr>
        <w:pStyle w:val="StandardBlock"/>
        <w:spacing w:line="240" w:lineRule="auto"/>
        <w:rPr>
          <w:rFonts w:asciiTheme="minorHAnsi" w:hAnsiTheme="minorHAnsi"/>
          <w:sz w:val="22"/>
          <w:lang w:val="de-AT"/>
        </w:rPr>
      </w:pPr>
      <w:r w:rsidRPr="00602349">
        <w:rPr>
          <w:rFonts w:asciiTheme="minorHAnsi" w:hAnsiTheme="minorHAnsi"/>
          <w:b/>
          <w:sz w:val="22"/>
          <w:lang w:val="de-AT"/>
        </w:rPr>
        <w:t>Übung (UE)</w:t>
      </w:r>
      <w:r w:rsidRPr="00602349">
        <w:rPr>
          <w:rFonts w:asciiTheme="minorHAnsi" w:hAnsiTheme="minorHAnsi"/>
          <w:sz w:val="22"/>
          <w:lang w:val="de-AT"/>
        </w:rPr>
        <w:t xml:space="preserve"> dient dem Erwerb, der Erprobung und Perfektionierung von praktischen Fähigkeiten und Kenntnissen des Studienfaches oder eines seiner Teilbereiche. Eine Übung ist eine prüfungsimmanente Lehrveranstaltung</w:t>
      </w:r>
      <w:r w:rsidR="00C951C9">
        <w:rPr>
          <w:rFonts w:asciiTheme="minorHAnsi" w:hAnsiTheme="minorHAnsi"/>
          <w:sz w:val="22"/>
          <w:lang w:val="de-AT"/>
        </w:rPr>
        <w:t xml:space="preserve"> mit 100 % Anwesenheitspflicht</w:t>
      </w:r>
      <w:r w:rsidRPr="00602349">
        <w:rPr>
          <w:rFonts w:asciiTheme="minorHAnsi" w:hAnsiTheme="minorHAnsi"/>
          <w:sz w:val="22"/>
          <w:lang w:val="de-AT"/>
        </w:rPr>
        <w:t>.</w:t>
      </w:r>
    </w:p>
    <w:p w:rsidR="00202216" w:rsidRPr="00602349" w:rsidRDefault="00202216" w:rsidP="00202216">
      <w:pPr>
        <w:pStyle w:val="StandardBlock"/>
        <w:spacing w:line="240" w:lineRule="auto"/>
        <w:rPr>
          <w:rFonts w:asciiTheme="minorHAnsi" w:hAnsiTheme="minorHAnsi"/>
          <w:sz w:val="22"/>
          <w:lang w:val="de-AT"/>
        </w:rPr>
      </w:pPr>
      <w:r w:rsidRPr="00602349">
        <w:rPr>
          <w:rFonts w:asciiTheme="minorHAnsi" w:hAnsiTheme="minorHAnsi"/>
          <w:b/>
          <w:sz w:val="22"/>
          <w:lang w:val="de-AT"/>
        </w:rPr>
        <w:t>Exkursion (EX)</w:t>
      </w:r>
      <w:r w:rsidRPr="00602349">
        <w:rPr>
          <w:rFonts w:asciiTheme="minorHAnsi" w:hAnsiTheme="minorHAnsi"/>
          <w:sz w:val="22"/>
          <w:lang w:val="de-AT"/>
        </w:rPr>
        <w:t xml:space="preserve"> dient der Vermittlung und Veranschaulichung von Fachwissen außerhalb </w:t>
      </w:r>
      <w:r w:rsidR="00E66F48" w:rsidRPr="00602349">
        <w:rPr>
          <w:rFonts w:asciiTheme="minorHAnsi" w:hAnsiTheme="minorHAnsi"/>
          <w:sz w:val="22"/>
          <w:lang w:val="de-AT"/>
        </w:rPr>
        <w:t>der</w:t>
      </w:r>
      <w:r w:rsidRPr="00602349">
        <w:rPr>
          <w:rFonts w:asciiTheme="minorHAnsi" w:hAnsiTheme="minorHAnsi"/>
          <w:sz w:val="22"/>
          <w:lang w:val="de-AT"/>
        </w:rPr>
        <w:t xml:space="preserve"> </w:t>
      </w:r>
      <w:r w:rsidR="00E66F48" w:rsidRPr="00602349">
        <w:rPr>
          <w:rFonts w:asciiTheme="minorHAnsi" w:hAnsiTheme="minorHAnsi"/>
          <w:sz w:val="22"/>
          <w:lang w:val="de-AT"/>
        </w:rPr>
        <w:t>Hochschule</w:t>
      </w:r>
      <w:r w:rsidRPr="00602349">
        <w:rPr>
          <w:rFonts w:asciiTheme="minorHAnsi" w:hAnsiTheme="minorHAnsi"/>
          <w:sz w:val="22"/>
          <w:lang w:val="de-AT"/>
        </w:rPr>
        <w:t>. Eine Exkursion ist eine prüfungsimmanente Lehrveranstaltung</w:t>
      </w:r>
      <w:r w:rsidR="00C951C9">
        <w:rPr>
          <w:rFonts w:asciiTheme="minorHAnsi" w:hAnsiTheme="minorHAnsi"/>
          <w:sz w:val="22"/>
          <w:lang w:val="de-AT"/>
        </w:rPr>
        <w:t xml:space="preserve"> mit </w:t>
      </w:r>
      <w:r w:rsidR="0065510D">
        <w:rPr>
          <w:rFonts w:asciiTheme="minorHAnsi" w:hAnsiTheme="minorHAnsi"/>
          <w:sz w:val="22"/>
          <w:lang w:val="de-AT"/>
        </w:rPr>
        <w:t xml:space="preserve">mindestens </w:t>
      </w:r>
      <w:r w:rsidR="00C951C9">
        <w:rPr>
          <w:rFonts w:asciiTheme="minorHAnsi" w:hAnsiTheme="minorHAnsi"/>
          <w:sz w:val="22"/>
          <w:lang w:val="de-AT"/>
        </w:rPr>
        <w:t>70 – 90 % Anwesenheitspflicht</w:t>
      </w:r>
      <w:r w:rsidRPr="00602349">
        <w:rPr>
          <w:rFonts w:asciiTheme="minorHAnsi" w:hAnsiTheme="minorHAnsi"/>
          <w:sz w:val="22"/>
          <w:lang w:val="de-AT"/>
        </w:rPr>
        <w:t>.</w:t>
      </w:r>
    </w:p>
    <w:p w:rsidR="00202216" w:rsidRPr="00602349" w:rsidRDefault="005C1B8F" w:rsidP="00202216">
      <w:pPr>
        <w:pStyle w:val="StandardBlock"/>
        <w:spacing w:line="240" w:lineRule="auto"/>
        <w:rPr>
          <w:rFonts w:asciiTheme="minorHAnsi" w:hAnsiTheme="minorHAnsi"/>
          <w:sz w:val="22"/>
          <w:lang w:val="de-AT"/>
        </w:rPr>
      </w:pPr>
      <w:r>
        <w:rPr>
          <w:rFonts w:asciiTheme="minorHAnsi" w:hAnsiTheme="minorHAnsi"/>
          <w:b/>
          <w:sz w:val="22"/>
          <w:lang w:val="de-AT"/>
        </w:rPr>
        <w:t>Konversatorium (KV</w:t>
      </w:r>
      <w:r w:rsidR="00202216" w:rsidRPr="00602349">
        <w:rPr>
          <w:rFonts w:asciiTheme="minorHAnsi" w:hAnsiTheme="minorHAnsi"/>
          <w:b/>
          <w:sz w:val="22"/>
          <w:lang w:val="de-AT"/>
        </w:rPr>
        <w:t>)</w:t>
      </w:r>
      <w:r w:rsidR="00202216" w:rsidRPr="00602349">
        <w:rPr>
          <w:rFonts w:asciiTheme="minorHAnsi" w:hAnsiTheme="minorHAnsi"/>
          <w:sz w:val="22"/>
          <w:lang w:val="de-AT"/>
        </w:rPr>
        <w:t xml:space="preserve"> dient der wissenschaftlichen Diskussion, Argumentation und Zusammenarbeit, der Vertiefung von Fachwissen bzw. der speziellen Betreuung von wissenschaftlichen Arbeiten. Ein Konversatorium ist eine prüfungsimmanente Lehrveranstaltung</w:t>
      </w:r>
      <w:r w:rsidR="00C951C9">
        <w:rPr>
          <w:rFonts w:asciiTheme="minorHAnsi" w:hAnsiTheme="minorHAnsi"/>
          <w:sz w:val="22"/>
          <w:lang w:val="de-AT"/>
        </w:rPr>
        <w:t xml:space="preserve"> ohne Anwesenheitspflicht</w:t>
      </w:r>
      <w:r w:rsidR="00202216" w:rsidRPr="00602349">
        <w:rPr>
          <w:rFonts w:asciiTheme="minorHAnsi" w:hAnsiTheme="minorHAnsi"/>
          <w:sz w:val="22"/>
          <w:lang w:val="de-AT"/>
        </w:rPr>
        <w:t>.</w:t>
      </w:r>
    </w:p>
    <w:p w:rsidR="00202216" w:rsidRPr="00602349" w:rsidRDefault="00202216" w:rsidP="00202216">
      <w:pPr>
        <w:spacing w:before="120" w:after="120"/>
        <w:jc w:val="both"/>
      </w:pPr>
      <w:r w:rsidRPr="00602349">
        <w:rPr>
          <w:b/>
        </w:rPr>
        <w:t xml:space="preserve">Pädagogisch-Praktische Studien </w:t>
      </w:r>
      <w:r w:rsidR="00DA6349" w:rsidRPr="00602349">
        <w:rPr>
          <w:b/>
        </w:rPr>
        <w:t xml:space="preserve">– Schulpraxis </w:t>
      </w:r>
      <w:r w:rsidRPr="00602349">
        <w:rPr>
          <w:b/>
        </w:rPr>
        <w:t>(PK)</w:t>
      </w:r>
      <w:r w:rsidRPr="00602349">
        <w:t xml:space="preserve"> fokussieren die (Mit)arbeit und Erprobung i</w:t>
      </w:r>
      <w:r w:rsidR="00992506">
        <w:t>m</w:t>
      </w:r>
      <w:r w:rsidRPr="00602349">
        <w:t xml:space="preserve"> </w:t>
      </w:r>
      <w:r w:rsidRPr="00D608A0">
        <w:t>berufsfeld</w:t>
      </w:r>
      <w:r w:rsidR="00913511" w:rsidRPr="00D608A0">
        <w:t>spezifischen</w:t>
      </w:r>
      <w:r w:rsidR="00913511">
        <w:t xml:space="preserve"> Arbeitsfeld</w:t>
      </w:r>
      <w:r w:rsidRPr="00602349">
        <w:t xml:space="preserve">. Die Entwicklung von Handlungs- und Sozialkompetenz sowie der Fähigkeit zu Selbstregulation nehmen dabei </w:t>
      </w:r>
      <w:r w:rsidR="00232400" w:rsidRPr="00602349">
        <w:t>einen großen</w:t>
      </w:r>
      <w:r w:rsidRPr="00602349">
        <w:t xml:space="preserve"> Raum ein. Neben der angeleiteten Übernahme von Aufgaben in Arbeitskontexten umfassen PPS (u. a. in Form von Pädagogisch-Praktischen Studien) die Vorbereitung und Reflexion (Teile davon können auch virtuell absolviert werden) von zu absolvierenden Arbeitsaufgaben. Begleitveranstaltungen zu den PPS führen in die Berufs- und Handlungsfelder mit ihren spezifischen Aufgabenstellungen, Fragestellungen und Herausforderungen ein, stellen Verbindungen zu den fachdidaktischen und bildungswissenschaftlichen Erkenntnissen und Methoden her und unterstützen Evaluierung und Selbstreflexion.</w:t>
      </w:r>
      <w:r w:rsidR="00E37D3C">
        <w:t xml:space="preserve"> Pädagogisch-Praktische Studien – Schulpraxis ist eine prüfungsimmanente Lehrveranstaltung</w:t>
      </w:r>
      <w:r w:rsidR="00C951C9">
        <w:t xml:space="preserve"> </w:t>
      </w:r>
      <w:r w:rsidR="00C951C9">
        <w:rPr>
          <w:rFonts w:asciiTheme="minorHAnsi" w:hAnsiTheme="minorHAnsi"/>
        </w:rPr>
        <w:t>mit 100 % Anwesenheitspflicht</w:t>
      </w:r>
      <w:r w:rsidR="00E37D3C">
        <w:t>.</w:t>
      </w:r>
    </w:p>
    <w:p w:rsidR="00202216" w:rsidRPr="00602349" w:rsidRDefault="00202216" w:rsidP="00202216">
      <w:pPr>
        <w:pStyle w:val="StandardBlock"/>
        <w:spacing w:line="240" w:lineRule="auto"/>
        <w:rPr>
          <w:rFonts w:asciiTheme="minorHAnsi" w:hAnsiTheme="minorHAnsi"/>
          <w:sz w:val="22"/>
          <w:lang w:val="de-AT"/>
        </w:rPr>
      </w:pPr>
      <w:r w:rsidRPr="00602349">
        <w:rPr>
          <w:rFonts w:asciiTheme="minorHAnsi" w:hAnsiTheme="minorHAnsi"/>
          <w:b/>
          <w:sz w:val="22"/>
          <w:lang w:val="de-AT"/>
        </w:rPr>
        <w:lastRenderedPageBreak/>
        <w:t>Praktikum (PR)</w:t>
      </w:r>
      <w:r w:rsidRPr="00602349">
        <w:rPr>
          <w:rFonts w:asciiTheme="minorHAnsi" w:hAnsiTheme="minorHAnsi"/>
          <w:sz w:val="22"/>
          <w:lang w:val="de-AT"/>
        </w:rPr>
        <w:t xml:space="preserve"> dient der Anwendung und Festigung von erlerntem Fachwissen und Methoden und dem Erwerb von praktischen Fähigkeiten. Ein Praktikum ist eine prüfungsimmanente </w:t>
      </w:r>
      <w:r w:rsidR="00815481">
        <w:rPr>
          <w:rFonts w:asciiTheme="minorHAnsi" w:hAnsiTheme="minorHAnsi"/>
          <w:sz w:val="22"/>
          <w:lang w:val="de-AT"/>
        </w:rPr>
        <w:t>Lehrveranstaltung</w:t>
      </w:r>
      <w:r w:rsidR="00C951C9">
        <w:rPr>
          <w:rFonts w:asciiTheme="minorHAnsi" w:hAnsiTheme="minorHAnsi"/>
          <w:sz w:val="22"/>
          <w:lang w:val="de-AT"/>
        </w:rPr>
        <w:t xml:space="preserve"> mit 100 % Anwesenheitspflicht</w:t>
      </w:r>
      <w:r w:rsidRPr="00602349">
        <w:rPr>
          <w:rFonts w:asciiTheme="minorHAnsi" w:hAnsiTheme="minorHAnsi"/>
          <w:sz w:val="22"/>
          <w:lang w:val="de-AT"/>
        </w:rPr>
        <w:t>. Unterschiedliche Schwerpunkt</w:t>
      </w:r>
      <w:r w:rsidR="00232400" w:rsidRPr="00602349">
        <w:rPr>
          <w:rFonts w:asciiTheme="minorHAnsi" w:hAnsiTheme="minorHAnsi"/>
          <w:sz w:val="22"/>
          <w:lang w:val="de-AT"/>
        </w:rPr>
        <w:t>e</w:t>
      </w:r>
      <w:r w:rsidRPr="00602349">
        <w:rPr>
          <w:rFonts w:asciiTheme="minorHAnsi" w:hAnsiTheme="minorHAnsi"/>
          <w:sz w:val="22"/>
          <w:lang w:val="de-AT"/>
        </w:rPr>
        <w:t xml:space="preserve"> von Praktika werden in der Lehrveranstaltungsbeschreibung ausgewiesen</w:t>
      </w:r>
      <w:r w:rsidR="00C322FD">
        <w:rPr>
          <w:rFonts w:asciiTheme="minorHAnsi" w:hAnsiTheme="minorHAnsi"/>
          <w:sz w:val="22"/>
          <w:lang w:val="de-AT"/>
        </w:rPr>
        <w:t>.</w:t>
      </w:r>
    </w:p>
    <w:p w:rsidR="00202216" w:rsidRPr="00602349" w:rsidRDefault="00202216" w:rsidP="00202216">
      <w:pPr>
        <w:pStyle w:val="StandardBlock"/>
        <w:spacing w:line="240" w:lineRule="auto"/>
        <w:rPr>
          <w:rFonts w:asciiTheme="minorHAnsi" w:hAnsiTheme="minorHAnsi"/>
          <w:sz w:val="22"/>
          <w:lang w:val="de-AT"/>
        </w:rPr>
      </w:pPr>
      <w:r w:rsidRPr="00602349">
        <w:rPr>
          <w:rFonts w:asciiTheme="minorHAnsi" w:hAnsiTheme="minorHAnsi"/>
          <w:b/>
          <w:sz w:val="22"/>
          <w:lang w:val="de-AT"/>
        </w:rPr>
        <w:t xml:space="preserve">Proseminar </w:t>
      </w:r>
      <w:r w:rsidR="00D84461">
        <w:rPr>
          <w:rFonts w:asciiTheme="minorHAnsi" w:hAnsiTheme="minorHAnsi"/>
          <w:b/>
          <w:sz w:val="22"/>
          <w:lang w:val="de-AT"/>
        </w:rPr>
        <w:t xml:space="preserve">praxisorientiert </w:t>
      </w:r>
      <w:r w:rsidRPr="00602349">
        <w:rPr>
          <w:rFonts w:asciiTheme="minorHAnsi" w:hAnsiTheme="minorHAnsi"/>
          <w:b/>
          <w:sz w:val="22"/>
          <w:lang w:val="de-AT"/>
        </w:rPr>
        <w:t>(PS)</w:t>
      </w:r>
      <w:r w:rsidRPr="00602349">
        <w:rPr>
          <w:rFonts w:asciiTheme="minorHAnsi" w:hAnsiTheme="minorHAnsi"/>
          <w:sz w:val="22"/>
          <w:lang w:val="de-AT"/>
        </w:rPr>
        <w:t xml:space="preserve"> ist eine wissenschaftsorientiere Lehrveranstaltung und bildet die Vorstufe zu Seminaren. In praktischer wie auch theoretischer Arbeit werden unter aktiver Mitarbeit seitens der Studierenden Grundkenntnisse und Fähigkeiten wissenschaftlichen Arbeitens vermittelt. Ein Proseminar ist eine prüfungsimmanente Lehrveransta</w:t>
      </w:r>
      <w:r w:rsidR="00815481">
        <w:rPr>
          <w:rFonts w:asciiTheme="minorHAnsi" w:hAnsiTheme="minorHAnsi"/>
          <w:sz w:val="22"/>
          <w:lang w:val="de-AT"/>
        </w:rPr>
        <w:t>ltung</w:t>
      </w:r>
      <w:r w:rsidR="00C951C9" w:rsidRPr="00C951C9">
        <w:rPr>
          <w:rFonts w:asciiTheme="minorHAnsi" w:hAnsiTheme="minorHAnsi"/>
          <w:sz w:val="22"/>
          <w:lang w:val="de-AT"/>
        </w:rPr>
        <w:t xml:space="preserve"> </w:t>
      </w:r>
      <w:r w:rsidR="00C951C9">
        <w:rPr>
          <w:rFonts w:asciiTheme="minorHAnsi" w:hAnsiTheme="minorHAnsi"/>
          <w:sz w:val="22"/>
          <w:lang w:val="de-AT"/>
        </w:rPr>
        <w:t>mit 100 % Anwesenheitspflicht</w:t>
      </w:r>
      <w:r w:rsidRPr="00602349">
        <w:rPr>
          <w:rFonts w:asciiTheme="minorHAnsi" w:hAnsiTheme="minorHAnsi"/>
          <w:sz w:val="22"/>
          <w:lang w:val="de-AT"/>
        </w:rPr>
        <w:t>.</w:t>
      </w:r>
    </w:p>
    <w:p w:rsidR="00202216" w:rsidRPr="00602349" w:rsidRDefault="00202216" w:rsidP="00202216">
      <w:pPr>
        <w:spacing w:before="120" w:after="120"/>
        <w:jc w:val="both"/>
      </w:pPr>
      <w:r w:rsidRPr="00602349">
        <w:rPr>
          <w:b/>
        </w:rPr>
        <w:t>Seminare mit PPS</w:t>
      </w:r>
      <w:r w:rsidRPr="00602349">
        <w:t xml:space="preserve"> </w:t>
      </w:r>
      <w:r w:rsidRPr="00602349">
        <w:rPr>
          <w:b/>
        </w:rPr>
        <w:t>(SP)</w:t>
      </w:r>
      <w:r w:rsidRPr="00602349">
        <w:t xml:space="preserve"> sind nicht prüfungsimmanente Lehrveranstaltungen</w:t>
      </w:r>
      <w:r w:rsidR="00C951C9" w:rsidRPr="00C951C9">
        <w:rPr>
          <w:rFonts w:asciiTheme="minorHAnsi" w:hAnsiTheme="minorHAnsi"/>
        </w:rPr>
        <w:t xml:space="preserve"> </w:t>
      </w:r>
      <w:r w:rsidR="00C951C9">
        <w:rPr>
          <w:rFonts w:asciiTheme="minorHAnsi" w:hAnsiTheme="minorHAnsi"/>
        </w:rPr>
        <w:t>mit 100 % Anwesenheitspflicht</w:t>
      </w:r>
      <w:r w:rsidRPr="00602349">
        <w:t>. Sie bestehen aus einem Seminar- und einem Praktikumsteil.</w:t>
      </w:r>
    </w:p>
    <w:p w:rsidR="00202216" w:rsidRDefault="00202216" w:rsidP="00202216">
      <w:pPr>
        <w:pStyle w:val="StandardBlock"/>
        <w:spacing w:line="240" w:lineRule="auto"/>
        <w:rPr>
          <w:rFonts w:asciiTheme="minorHAnsi" w:hAnsiTheme="minorHAnsi"/>
          <w:sz w:val="22"/>
          <w:lang w:val="de-AT"/>
        </w:rPr>
      </w:pPr>
      <w:r w:rsidRPr="00602349">
        <w:rPr>
          <w:rFonts w:asciiTheme="minorHAnsi" w:hAnsiTheme="minorHAnsi"/>
          <w:b/>
          <w:sz w:val="22"/>
          <w:lang w:val="de-AT"/>
        </w:rPr>
        <w:t>Seminar (SE)</w:t>
      </w:r>
      <w:r w:rsidRPr="00602349">
        <w:rPr>
          <w:rFonts w:asciiTheme="minorHAnsi" w:hAnsiTheme="minorHAnsi"/>
          <w:sz w:val="22"/>
          <w:lang w:val="de-AT"/>
        </w:rPr>
        <w:t xml:space="preserve"> ist eine wissenschaftlich weiterführende Lehrveranstaltung. Sie dient dem Erwerb von vertiefendem Fachwissen sowie der Diskussion und Reflexion wissenschaftlicher Themen anhand aktiver Mitarbeit seitens der Studierenden. Ein Seminar ist eine prüfungsimmanente L</w:t>
      </w:r>
      <w:r w:rsidR="00FA4F05">
        <w:rPr>
          <w:rFonts w:asciiTheme="minorHAnsi" w:hAnsiTheme="minorHAnsi"/>
          <w:sz w:val="22"/>
          <w:lang w:val="de-AT"/>
        </w:rPr>
        <w:t>ehrveranstaltung</w:t>
      </w:r>
      <w:r w:rsidR="00C951C9" w:rsidRPr="00C951C9">
        <w:rPr>
          <w:rFonts w:asciiTheme="minorHAnsi" w:hAnsiTheme="minorHAnsi"/>
          <w:sz w:val="22"/>
          <w:lang w:val="de-AT"/>
        </w:rPr>
        <w:t xml:space="preserve"> </w:t>
      </w:r>
      <w:r w:rsidR="00C951C9">
        <w:rPr>
          <w:rFonts w:asciiTheme="minorHAnsi" w:hAnsiTheme="minorHAnsi"/>
          <w:sz w:val="22"/>
          <w:lang w:val="de-AT"/>
        </w:rPr>
        <w:t>mit 100 % Anwesenheitspflicht</w:t>
      </w:r>
      <w:r w:rsidRPr="00602349">
        <w:rPr>
          <w:rFonts w:asciiTheme="minorHAnsi" w:hAnsiTheme="minorHAnsi"/>
          <w:sz w:val="22"/>
          <w:lang w:val="de-AT"/>
        </w:rPr>
        <w:t>. Unterschiedliche Schwerpunkt</w:t>
      </w:r>
      <w:r w:rsidR="00232400" w:rsidRPr="00602349">
        <w:rPr>
          <w:rFonts w:asciiTheme="minorHAnsi" w:hAnsiTheme="minorHAnsi"/>
          <w:sz w:val="22"/>
          <w:lang w:val="de-AT"/>
        </w:rPr>
        <w:t>e</w:t>
      </w:r>
      <w:r w:rsidRPr="00602349">
        <w:rPr>
          <w:rFonts w:asciiTheme="minorHAnsi" w:hAnsiTheme="minorHAnsi"/>
          <w:sz w:val="22"/>
          <w:lang w:val="de-AT"/>
        </w:rPr>
        <w:t xml:space="preserve"> von Seminaren werden in der Lehrveranstaltungsbeschreibung ausgewiesen (beispielsweise Betreuungsseminar, Empirisches Seminar, Projektseminar, Interdisziplinäres Seminar,</w:t>
      </w:r>
      <w:r w:rsidR="004C4FBF">
        <w:rPr>
          <w:rFonts w:asciiTheme="minorHAnsi" w:hAnsiTheme="minorHAnsi"/>
          <w:sz w:val="22"/>
          <w:lang w:val="de-AT"/>
        </w:rPr>
        <w:t xml:space="preserve"> </w:t>
      </w:r>
      <w:r w:rsidRPr="00602349">
        <w:rPr>
          <w:rFonts w:asciiTheme="minorHAnsi" w:hAnsiTheme="minorHAnsi"/>
          <w:sz w:val="22"/>
          <w:lang w:val="de-AT"/>
        </w:rPr>
        <w:t>…).</w:t>
      </w:r>
    </w:p>
    <w:p w:rsidR="00C730D3" w:rsidRPr="00992506" w:rsidRDefault="00C730D3" w:rsidP="00202216">
      <w:pPr>
        <w:pStyle w:val="StandardBlock"/>
        <w:spacing w:line="240" w:lineRule="auto"/>
        <w:rPr>
          <w:rFonts w:asciiTheme="minorHAnsi" w:hAnsiTheme="minorHAnsi"/>
          <w:sz w:val="22"/>
          <w:lang w:val="de-AT"/>
        </w:rPr>
      </w:pPr>
      <w:r w:rsidRPr="00C7406E">
        <w:rPr>
          <w:rFonts w:asciiTheme="minorHAnsi" w:hAnsiTheme="minorHAnsi"/>
          <w:b/>
          <w:sz w:val="22"/>
          <w:lang w:val="de-AT"/>
        </w:rPr>
        <w:t>Tutorien (</w:t>
      </w:r>
      <w:r w:rsidR="00E37D3C" w:rsidRPr="00C7406E">
        <w:rPr>
          <w:rFonts w:asciiTheme="minorHAnsi" w:hAnsiTheme="minorHAnsi"/>
          <w:b/>
          <w:sz w:val="22"/>
          <w:lang w:val="de-AT"/>
        </w:rPr>
        <w:t>(TU)</w:t>
      </w:r>
      <w:r w:rsidR="00E37D3C">
        <w:rPr>
          <w:rFonts w:asciiTheme="minorHAnsi" w:hAnsiTheme="minorHAnsi"/>
          <w:sz w:val="22"/>
          <w:lang w:val="de-AT"/>
        </w:rPr>
        <w:t xml:space="preserve"> </w:t>
      </w:r>
      <w:r w:rsidR="00E37D3C" w:rsidRPr="00992506">
        <w:rPr>
          <w:rFonts w:asciiTheme="minorHAnsi" w:hAnsiTheme="minorHAnsi" w:cstheme="minorHAnsi"/>
          <w:sz w:val="22"/>
          <w:lang w:val="de-AT"/>
        </w:rPr>
        <w:t>sind lehrveranstaltungsbegleitende Betreuungen</w:t>
      </w:r>
      <w:r w:rsidR="00C951C9" w:rsidRPr="00992506">
        <w:rPr>
          <w:rFonts w:asciiTheme="minorHAnsi" w:hAnsiTheme="minorHAnsi" w:cstheme="minorHAnsi"/>
          <w:sz w:val="22"/>
          <w:lang w:val="de-AT"/>
        </w:rPr>
        <w:t xml:space="preserve"> ohne Anwesenheitspflicht</w:t>
      </w:r>
      <w:r w:rsidR="00E37D3C" w:rsidRPr="00992506">
        <w:rPr>
          <w:rFonts w:asciiTheme="minorHAnsi" w:hAnsiTheme="minorHAnsi" w:cstheme="minorHAnsi"/>
          <w:sz w:val="22"/>
          <w:lang w:val="de-AT"/>
        </w:rPr>
        <w:t xml:space="preserve">, die von dazu qualifizierten </w:t>
      </w:r>
      <w:r w:rsidR="00E37D3C" w:rsidRPr="00992506">
        <w:rPr>
          <w:rFonts w:asciiTheme="minorHAnsi" w:hAnsiTheme="minorHAnsi"/>
          <w:sz w:val="22"/>
          <w:lang w:val="de-AT"/>
        </w:rPr>
        <w:t xml:space="preserve">Studierenden geleitet werden. </w:t>
      </w:r>
      <w:r w:rsidR="006E0F1D">
        <w:rPr>
          <w:rFonts w:asciiTheme="minorHAnsi" w:hAnsiTheme="minorHAnsi"/>
          <w:sz w:val="22"/>
          <w:lang w:val="de-AT"/>
        </w:rPr>
        <w:t xml:space="preserve">Sie </w:t>
      </w:r>
      <w:r w:rsidR="00E17EDA" w:rsidRPr="00992506">
        <w:rPr>
          <w:rFonts w:asciiTheme="minorHAnsi" w:hAnsiTheme="minorHAnsi"/>
          <w:sz w:val="22"/>
          <w:lang w:val="de-AT"/>
        </w:rPr>
        <w:t>sollen der Unterstützung der Studierenden hinsichtlich der Anforderung des Lehrberufs beratend dienen</w:t>
      </w:r>
      <w:r w:rsidR="00E37D3C" w:rsidRPr="00992506">
        <w:rPr>
          <w:rFonts w:asciiTheme="minorHAnsi" w:hAnsiTheme="minorHAnsi"/>
          <w:sz w:val="22"/>
          <w:lang w:val="de-AT"/>
        </w:rPr>
        <w:t>.</w:t>
      </w:r>
      <w:r w:rsidR="00AA58C2" w:rsidRPr="00992506">
        <w:rPr>
          <w:rFonts w:asciiTheme="minorHAnsi" w:hAnsiTheme="minorHAnsi"/>
          <w:sz w:val="22"/>
          <w:lang w:val="de-AT"/>
        </w:rPr>
        <w:t xml:space="preserve"> Zur studienbegleitenden Beratung sind Anfänger</w:t>
      </w:r>
      <w:r w:rsidR="00992506">
        <w:rPr>
          <w:rFonts w:asciiTheme="minorHAnsi" w:hAnsiTheme="minorHAnsi"/>
          <w:sz w:val="22"/>
          <w:lang w:val="de-AT"/>
        </w:rPr>
        <w:t>*</w:t>
      </w:r>
      <w:r w:rsidR="00AA58C2" w:rsidRPr="00992506">
        <w:rPr>
          <w:rFonts w:asciiTheme="minorHAnsi" w:hAnsiTheme="minorHAnsi"/>
          <w:sz w:val="22"/>
          <w:lang w:val="de-AT"/>
        </w:rPr>
        <w:t xml:space="preserve">innen- </w:t>
      </w:r>
      <w:r w:rsidR="00992506">
        <w:rPr>
          <w:rFonts w:asciiTheme="minorHAnsi" w:hAnsiTheme="minorHAnsi"/>
          <w:sz w:val="22"/>
          <w:lang w:val="de-AT"/>
        </w:rPr>
        <w:t>T</w:t>
      </w:r>
      <w:r w:rsidR="00AA58C2" w:rsidRPr="00992506">
        <w:rPr>
          <w:rFonts w:asciiTheme="minorHAnsi" w:hAnsiTheme="minorHAnsi"/>
          <w:sz w:val="22"/>
          <w:lang w:val="de-AT"/>
        </w:rPr>
        <w:t>utorien einzurichten, welche die Studierenden bei der Bewältigung der leistungsmäßigen, organisatorischen und sozialen Anforderungen des ersten Studienjahres unterstützen sollen (§ 50 Abs. 5 HG 2005 i. d. g. F.).</w:t>
      </w:r>
    </w:p>
    <w:p w:rsidR="00E428F9" w:rsidRPr="00602349" w:rsidRDefault="00B24FDC" w:rsidP="0067493B">
      <w:pPr>
        <w:jc w:val="both"/>
        <w:rPr>
          <w:b/>
        </w:rPr>
      </w:pPr>
      <w:r w:rsidRPr="00602349">
        <w:rPr>
          <w:b/>
        </w:rPr>
        <w:t>Vergabe von Plätzen bei Lehrveranstaltu</w:t>
      </w:r>
      <w:r w:rsidR="00FC020D" w:rsidRPr="00602349">
        <w:rPr>
          <w:b/>
        </w:rPr>
        <w:t>ngen mit limitierter Teilnehmer</w:t>
      </w:r>
      <w:r w:rsidR="00992506">
        <w:rPr>
          <w:b/>
        </w:rPr>
        <w:t>*</w:t>
      </w:r>
      <w:r w:rsidRPr="00602349">
        <w:rPr>
          <w:b/>
        </w:rPr>
        <w:t>innen</w:t>
      </w:r>
      <w:r w:rsidR="00FC020D" w:rsidRPr="00602349">
        <w:rPr>
          <w:b/>
        </w:rPr>
        <w:t>-</w:t>
      </w:r>
      <w:r w:rsidR="00992506">
        <w:rPr>
          <w:b/>
        </w:rPr>
        <w:t>Z</w:t>
      </w:r>
      <w:r w:rsidRPr="00602349">
        <w:rPr>
          <w:b/>
        </w:rPr>
        <w:t>ahl</w:t>
      </w:r>
    </w:p>
    <w:p w:rsidR="00B24FDC" w:rsidRPr="00FC3699" w:rsidRDefault="00FC020D" w:rsidP="000B4817">
      <w:pPr>
        <w:pStyle w:val="Listenabsatz"/>
        <w:numPr>
          <w:ilvl w:val="0"/>
          <w:numId w:val="31"/>
        </w:numPr>
        <w:spacing w:before="60" w:after="120"/>
        <w:ind w:left="357" w:hanging="357"/>
        <w:jc w:val="both"/>
      </w:pPr>
      <w:r w:rsidRPr="00602349">
        <w:rPr>
          <w:rFonts w:eastAsia="Arial Narrow" w:cs="Arial"/>
          <w:color w:val="000000"/>
          <w:szCs w:val="20"/>
        </w:rPr>
        <w:t xml:space="preserve">Die </w:t>
      </w:r>
      <w:r w:rsidR="00992506" w:rsidRPr="00992506">
        <w:t>Teilnehmer*innen-Zahl</w:t>
      </w:r>
      <w:r w:rsidR="00992506" w:rsidRPr="00992506">
        <w:rPr>
          <w:rFonts w:eastAsia="Arial Narrow" w:cs="Arial"/>
          <w:color w:val="000000"/>
          <w:szCs w:val="20"/>
        </w:rPr>
        <w:t xml:space="preserve"> </w:t>
      </w:r>
      <w:r w:rsidR="00B24FDC" w:rsidRPr="00992506">
        <w:rPr>
          <w:rFonts w:eastAsia="Arial Narrow" w:cs="Arial"/>
          <w:color w:val="000000"/>
          <w:szCs w:val="20"/>
        </w:rPr>
        <w:t>ist im Bachelorstudium</w:t>
      </w:r>
      <w:r w:rsidR="00B24FDC" w:rsidRPr="00602349">
        <w:rPr>
          <w:rFonts w:eastAsia="Arial Narrow" w:cs="Arial"/>
          <w:color w:val="000000"/>
          <w:szCs w:val="20"/>
        </w:rPr>
        <w:t xml:space="preserve"> Lehramt für die einzelnen Lehrveranstaltungstypen folgendermaßen beschränkt:</w:t>
      </w:r>
    </w:p>
    <w:p w:rsidR="00FC3699" w:rsidRPr="00602349" w:rsidRDefault="00FC3699" w:rsidP="00FC3699">
      <w:pPr>
        <w:pStyle w:val="Listenabsatz"/>
        <w:numPr>
          <w:ilvl w:val="0"/>
          <w:numId w:val="0"/>
        </w:numPr>
        <w:spacing w:before="60" w:after="120"/>
        <w:ind w:left="357"/>
        <w:jc w:val="both"/>
      </w:pPr>
    </w:p>
    <w:tbl>
      <w:tblPr>
        <w:tblW w:w="0" w:type="auto"/>
        <w:jc w:val="center"/>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ayout w:type="fixed"/>
        <w:tblLook w:val="0000" w:firstRow="0" w:lastRow="0" w:firstColumn="0" w:lastColumn="0" w:noHBand="0" w:noVBand="0"/>
      </w:tblPr>
      <w:tblGrid>
        <w:gridCol w:w="3652"/>
        <w:gridCol w:w="2126"/>
      </w:tblGrid>
      <w:tr w:rsidR="00B24FDC" w:rsidRPr="00602349" w:rsidTr="00E8388E">
        <w:trPr>
          <w:trHeight w:val="132"/>
          <w:jc w:val="center"/>
        </w:trPr>
        <w:tc>
          <w:tcPr>
            <w:tcW w:w="3652" w:type="dxa"/>
          </w:tcPr>
          <w:p w:rsidR="00B24FDC" w:rsidRPr="00602349" w:rsidRDefault="00B24FDC" w:rsidP="00B24FDC">
            <w:pPr>
              <w:tabs>
                <w:tab w:val="clear" w:pos="284"/>
                <w:tab w:val="clear" w:pos="425"/>
              </w:tabs>
              <w:autoSpaceDE w:val="0"/>
              <w:autoSpaceDN w:val="0"/>
              <w:adjustRightInd w:val="0"/>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VO, VU</w:t>
            </w:r>
          </w:p>
        </w:tc>
        <w:tc>
          <w:tcPr>
            <w:tcW w:w="2126" w:type="dxa"/>
          </w:tcPr>
          <w:p w:rsidR="00B24FDC" w:rsidRPr="00602349" w:rsidRDefault="00B24FDC" w:rsidP="00B24FDC">
            <w:pPr>
              <w:tabs>
                <w:tab w:val="clear" w:pos="284"/>
                <w:tab w:val="clear" w:pos="425"/>
              </w:tabs>
              <w:autoSpaceDE w:val="0"/>
              <w:autoSpaceDN w:val="0"/>
              <w:adjustRightInd w:val="0"/>
              <w:ind w:right="33"/>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keine Beschränkung</w:t>
            </w:r>
          </w:p>
        </w:tc>
      </w:tr>
      <w:tr w:rsidR="00B24FDC" w:rsidRPr="00602349" w:rsidTr="00E8388E">
        <w:trPr>
          <w:trHeight w:val="132"/>
          <w:jc w:val="center"/>
        </w:trPr>
        <w:tc>
          <w:tcPr>
            <w:tcW w:w="3652" w:type="dxa"/>
          </w:tcPr>
          <w:p w:rsidR="00B24FDC" w:rsidRPr="00602349" w:rsidRDefault="00B24FDC" w:rsidP="00B24FDC">
            <w:pPr>
              <w:tabs>
                <w:tab w:val="clear" w:pos="284"/>
                <w:tab w:val="clear" w:pos="425"/>
              </w:tabs>
              <w:autoSpaceDE w:val="0"/>
              <w:autoSpaceDN w:val="0"/>
              <w:adjustRightInd w:val="0"/>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 xml:space="preserve">UV, PS, EX, … </w:t>
            </w:r>
          </w:p>
        </w:tc>
        <w:tc>
          <w:tcPr>
            <w:tcW w:w="2126" w:type="dxa"/>
          </w:tcPr>
          <w:p w:rsidR="00B24FDC" w:rsidRPr="00602349" w:rsidRDefault="00B24FDC" w:rsidP="00B24FDC">
            <w:pPr>
              <w:tabs>
                <w:tab w:val="clear" w:pos="284"/>
                <w:tab w:val="clear" w:pos="425"/>
              </w:tabs>
              <w:autoSpaceDE w:val="0"/>
              <w:autoSpaceDN w:val="0"/>
              <w:adjustRightInd w:val="0"/>
              <w:ind w:right="883"/>
              <w:jc w:val="right"/>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 xml:space="preserve">25 </w:t>
            </w:r>
          </w:p>
        </w:tc>
      </w:tr>
      <w:tr w:rsidR="00B24FDC" w:rsidRPr="00602349" w:rsidTr="00E8388E">
        <w:trPr>
          <w:trHeight w:val="132"/>
          <w:jc w:val="center"/>
        </w:trPr>
        <w:tc>
          <w:tcPr>
            <w:tcW w:w="3652" w:type="dxa"/>
          </w:tcPr>
          <w:p w:rsidR="00B24FDC" w:rsidRPr="00602349" w:rsidRDefault="00B24FDC" w:rsidP="00B24FDC">
            <w:pPr>
              <w:tabs>
                <w:tab w:val="clear" w:pos="284"/>
                <w:tab w:val="clear" w:pos="425"/>
              </w:tabs>
              <w:autoSpaceDE w:val="0"/>
              <w:autoSpaceDN w:val="0"/>
              <w:adjustRightInd w:val="0"/>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 xml:space="preserve">PR </w:t>
            </w:r>
          </w:p>
        </w:tc>
        <w:tc>
          <w:tcPr>
            <w:tcW w:w="2126" w:type="dxa"/>
          </w:tcPr>
          <w:p w:rsidR="00B24FDC" w:rsidRPr="00602349" w:rsidRDefault="00B24FDC" w:rsidP="00B24FDC">
            <w:pPr>
              <w:tabs>
                <w:tab w:val="clear" w:pos="284"/>
                <w:tab w:val="clear" w:pos="425"/>
              </w:tabs>
              <w:autoSpaceDE w:val="0"/>
              <w:autoSpaceDN w:val="0"/>
              <w:adjustRightInd w:val="0"/>
              <w:ind w:right="883"/>
              <w:jc w:val="right"/>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 xml:space="preserve">20 </w:t>
            </w:r>
          </w:p>
        </w:tc>
      </w:tr>
      <w:tr w:rsidR="00B24FDC" w:rsidRPr="00602349" w:rsidTr="00E8388E">
        <w:trPr>
          <w:trHeight w:val="132"/>
          <w:jc w:val="center"/>
        </w:trPr>
        <w:tc>
          <w:tcPr>
            <w:tcW w:w="3652" w:type="dxa"/>
          </w:tcPr>
          <w:p w:rsidR="00B24FDC" w:rsidRPr="00602349" w:rsidRDefault="00B24FDC" w:rsidP="00B24FDC">
            <w:pPr>
              <w:tabs>
                <w:tab w:val="clear" w:pos="284"/>
                <w:tab w:val="clear" w:pos="425"/>
              </w:tabs>
              <w:autoSpaceDE w:val="0"/>
              <w:autoSpaceDN w:val="0"/>
              <w:adjustRightInd w:val="0"/>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SE, IP</w:t>
            </w:r>
            <w:r w:rsidR="00DA6349" w:rsidRPr="00602349">
              <w:rPr>
                <w:rFonts w:asciiTheme="minorHAnsi" w:eastAsia="Arial Narrow" w:hAnsiTheme="minorHAnsi" w:cs="Arial"/>
                <w:bCs w:val="0"/>
                <w:color w:val="000000"/>
                <w:szCs w:val="20"/>
              </w:rPr>
              <w:t>R</w:t>
            </w:r>
            <w:r w:rsidR="005C1B8F">
              <w:rPr>
                <w:rFonts w:asciiTheme="minorHAnsi" w:eastAsia="Arial Narrow" w:hAnsiTheme="minorHAnsi" w:cs="Arial"/>
                <w:bCs w:val="0"/>
                <w:color w:val="000000"/>
                <w:szCs w:val="20"/>
              </w:rPr>
              <w:t>, KV</w:t>
            </w:r>
            <w:r w:rsidRPr="00602349">
              <w:rPr>
                <w:rFonts w:asciiTheme="minorHAnsi" w:eastAsia="Arial Narrow" w:hAnsiTheme="minorHAnsi" w:cs="Arial"/>
                <w:bCs w:val="0"/>
                <w:color w:val="000000"/>
                <w:szCs w:val="20"/>
              </w:rPr>
              <w:t xml:space="preserve"> </w:t>
            </w:r>
          </w:p>
        </w:tc>
        <w:tc>
          <w:tcPr>
            <w:tcW w:w="2126" w:type="dxa"/>
          </w:tcPr>
          <w:p w:rsidR="00B24FDC" w:rsidRPr="00602349" w:rsidRDefault="00B24FDC" w:rsidP="00B24FDC">
            <w:pPr>
              <w:tabs>
                <w:tab w:val="clear" w:pos="284"/>
                <w:tab w:val="clear" w:pos="425"/>
              </w:tabs>
              <w:autoSpaceDE w:val="0"/>
              <w:autoSpaceDN w:val="0"/>
              <w:adjustRightInd w:val="0"/>
              <w:ind w:right="883"/>
              <w:jc w:val="right"/>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 xml:space="preserve">15 </w:t>
            </w:r>
          </w:p>
        </w:tc>
      </w:tr>
      <w:tr w:rsidR="00B24FDC" w:rsidRPr="00602349" w:rsidTr="00E8388E">
        <w:trPr>
          <w:trHeight w:val="132"/>
          <w:jc w:val="center"/>
        </w:trPr>
        <w:tc>
          <w:tcPr>
            <w:tcW w:w="3652" w:type="dxa"/>
          </w:tcPr>
          <w:p w:rsidR="00B24FDC" w:rsidRPr="00602349" w:rsidRDefault="00B24FDC" w:rsidP="00B24FDC">
            <w:pPr>
              <w:tabs>
                <w:tab w:val="clear" w:pos="284"/>
                <w:tab w:val="clear" w:pos="425"/>
              </w:tabs>
              <w:autoSpaceDE w:val="0"/>
              <w:autoSpaceDN w:val="0"/>
              <w:adjustRightInd w:val="0"/>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UE</w:t>
            </w:r>
          </w:p>
        </w:tc>
        <w:tc>
          <w:tcPr>
            <w:tcW w:w="2126" w:type="dxa"/>
          </w:tcPr>
          <w:p w:rsidR="00B24FDC" w:rsidRPr="00602349" w:rsidRDefault="00B24FDC" w:rsidP="00B24FDC">
            <w:pPr>
              <w:tabs>
                <w:tab w:val="clear" w:pos="284"/>
                <w:tab w:val="clear" w:pos="425"/>
              </w:tabs>
              <w:autoSpaceDE w:val="0"/>
              <w:autoSpaceDN w:val="0"/>
              <w:adjustRightInd w:val="0"/>
              <w:ind w:right="883"/>
              <w:jc w:val="right"/>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10</w:t>
            </w:r>
          </w:p>
        </w:tc>
      </w:tr>
      <w:tr w:rsidR="00B24FDC" w:rsidRPr="00602349" w:rsidTr="00E8388E">
        <w:trPr>
          <w:trHeight w:val="132"/>
          <w:jc w:val="center"/>
        </w:trPr>
        <w:tc>
          <w:tcPr>
            <w:tcW w:w="3652" w:type="dxa"/>
          </w:tcPr>
          <w:p w:rsidR="00B24FDC" w:rsidRPr="00602349" w:rsidRDefault="00B24FDC" w:rsidP="00B24FDC">
            <w:pPr>
              <w:tabs>
                <w:tab w:val="clear" w:pos="284"/>
                <w:tab w:val="clear" w:pos="425"/>
              </w:tabs>
              <w:autoSpaceDE w:val="0"/>
              <w:autoSpaceDN w:val="0"/>
              <w:adjustRightInd w:val="0"/>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 xml:space="preserve">PK (Schulpraxis) </w:t>
            </w:r>
          </w:p>
        </w:tc>
        <w:tc>
          <w:tcPr>
            <w:tcW w:w="2126" w:type="dxa"/>
          </w:tcPr>
          <w:p w:rsidR="00B24FDC" w:rsidRPr="00602349" w:rsidRDefault="00DA6349" w:rsidP="00B24FDC">
            <w:pPr>
              <w:tabs>
                <w:tab w:val="clear" w:pos="284"/>
                <w:tab w:val="clear" w:pos="425"/>
              </w:tabs>
              <w:autoSpaceDE w:val="0"/>
              <w:autoSpaceDN w:val="0"/>
              <w:adjustRightInd w:val="0"/>
              <w:ind w:right="883"/>
              <w:jc w:val="right"/>
              <w:rPr>
                <w:rFonts w:asciiTheme="minorHAnsi" w:eastAsia="Arial Narrow" w:hAnsiTheme="minorHAnsi" w:cs="Arial"/>
                <w:bCs w:val="0"/>
                <w:color w:val="000000"/>
                <w:szCs w:val="20"/>
              </w:rPr>
            </w:pPr>
            <w:r w:rsidRPr="00602349">
              <w:rPr>
                <w:rFonts w:asciiTheme="minorHAnsi" w:eastAsia="Arial Narrow" w:hAnsiTheme="minorHAnsi" w:cs="Arial"/>
                <w:bCs w:val="0"/>
                <w:color w:val="000000"/>
                <w:szCs w:val="20"/>
              </w:rPr>
              <w:t>4</w:t>
            </w:r>
          </w:p>
        </w:tc>
      </w:tr>
    </w:tbl>
    <w:p w:rsidR="00FC3699" w:rsidRDefault="00FC3699" w:rsidP="00FC3699">
      <w:pPr>
        <w:pStyle w:val="Listenabsatz"/>
        <w:numPr>
          <w:ilvl w:val="0"/>
          <w:numId w:val="0"/>
        </w:numPr>
        <w:spacing w:before="120" w:after="120"/>
        <w:ind w:left="357"/>
        <w:contextualSpacing w:val="0"/>
        <w:jc w:val="both"/>
        <w:rPr>
          <w:rFonts w:eastAsia="Arial Narrow" w:cs="Arial"/>
          <w:color w:val="000000"/>
          <w:szCs w:val="20"/>
        </w:rPr>
      </w:pPr>
    </w:p>
    <w:p w:rsidR="00B24FDC" w:rsidRPr="00602349" w:rsidRDefault="00B24FDC" w:rsidP="000B4817">
      <w:pPr>
        <w:pStyle w:val="Listenabsatz"/>
        <w:numPr>
          <w:ilvl w:val="0"/>
          <w:numId w:val="31"/>
        </w:numPr>
        <w:spacing w:before="120" w:after="120"/>
        <w:ind w:left="357" w:hanging="357"/>
        <w:contextualSpacing w:val="0"/>
        <w:jc w:val="both"/>
        <w:rPr>
          <w:rFonts w:eastAsia="Arial Narrow" w:cs="Arial"/>
          <w:color w:val="000000"/>
          <w:szCs w:val="20"/>
        </w:rPr>
      </w:pPr>
      <w:r w:rsidRPr="00602349">
        <w:rPr>
          <w:rFonts w:eastAsia="Arial Narrow" w:cs="Arial"/>
          <w:color w:val="000000"/>
          <w:szCs w:val="20"/>
        </w:rPr>
        <w:t xml:space="preserve">In begründeten Fällen kann von der Lehrveranstaltungsleiterin bzw. dem Lehrveranstaltungsleiter nach Genehmigung durch die zuständige Curricular-Kommission eine höhere oder niedrigere </w:t>
      </w:r>
      <w:r w:rsidR="00992506">
        <w:rPr>
          <w:rFonts w:eastAsia="Arial Narrow" w:cs="Arial"/>
          <w:color w:val="000000"/>
          <w:szCs w:val="20"/>
        </w:rPr>
        <w:t>Teilnehmer*innen-Zahl</w:t>
      </w:r>
      <w:r w:rsidRPr="00602349">
        <w:rPr>
          <w:rFonts w:eastAsia="Arial Narrow" w:cs="Arial"/>
          <w:color w:val="000000"/>
          <w:szCs w:val="20"/>
        </w:rPr>
        <w:t xml:space="preserve"> festgelegt werden. </w:t>
      </w:r>
    </w:p>
    <w:p w:rsidR="00B24FDC" w:rsidRPr="00F2105B" w:rsidRDefault="00B24FDC" w:rsidP="000B4817">
      <w:pPr>
        <w:pStyle w:val="Listenabsatz"/>
        <w:numPr>
          <w:ilvl w:val="0"/>
          <w:numId w:val="31"/>
        </w:numPr>
        <w:autoSpaceDE w:val="0"/>
        <w:autoSpaceDN w:val="0"/>
        <w:adjustRightInd w:val="0"/>
        <w:spacing w:after="120"/>
        <w:ind w:left="357" w:hanging="357"/>
        <w:jc w:val="both"/>
        <w:rPr>
          <w:rFonts w:eastAsia="Arial Narrow" w:cs="Arial"/>
        </w:rPr>
      </w:pPr>
      <w:r w:rsidRPr="00602349">
        <w:rPr>
          <w:rFonts w:eastAsia="Arial Narrow" w:cs="Arial"/>
          <w:color w:val="000000"/>
        </w:rPr>
        <w:t xml:space="preserve">Studierende des Bachelorstudiums Lehramt Sekundarstufe Berufsbildung werden abhängig vom </w:t>
      </w:r>
      <w:r w:rsidRPr="00F2105B">
        <w:rPr>
          <w:rFonts w:eastAsia="Arial Narrow" w:cs="Arial"/>
        </w:rPr>
        <w:t>Studienfortschritt (Summe der absolvierten ECTS-</w:t>
      </w:r>
      <w:r w:rsidR="007F33B5" w:rsidRPr="00F2105B">
        <w:rPr>
          <w:rFonts w:eastAsia="Arial Narrow" w:cs="Arial"/>
        </w:rPr>
        <w:t>AP</w:t>
      </w:r>
      <w:r w:rsidRPr="00F2105B">
        <w:rPr>
          <w:rFonts w:eastAsia="Arial Narrow" w:cs="Arial"/>
        </w:rPr>
        <w:t xml:space="preserve"> im Studium) in Lehrveranstaltungen aufgenommen. Bei gleichem Studienfortschritt entscheiden in folgender Reihenfolge</w:t>
      </w:r>
      <w:r w:rsidR="004938CD" w:rsidRPr="00F2105B">
        <w:rPr>
          <w:rFonts w:eastAsia="Arial Narrow" w:cs="Arial"/>
        </w:rPr>
        <w:t xml:space="preserve"> (vgl. § 42 Abs. 8 HG 2005 i. d. g. F.)</w:t>
      </w:r>
      <w:r w:rsidRPr="00F2105B">
        <w:rPr>
          <w:rFonts w:eastAsia="Arial Narrow" w:cs="Arial"/>
        </w:rPr>
        <w:t xml:space="preserve">: </w:t>
      </w:r>
    </w:p>
    <w:p w:rsidR="00B24FDC" w:rsidRPr="00602349" w:rsidRDefault="00B24FDC" w:rsidP="00B24FDC">
      <w:pPr>
        <w:tabs>
          <w:tab w:val="clear" w:pos="284"/>
          <w:tab w:val="clear" w:pos="425"/>
        </w:tabs>
        <w:autoSpaceDE w:val="0"/>
        <w:autoSpaceDN w:val="0"/>
        <w:adjustRightInd w:val="0"/>
        <w:ind w:left="357"/>
        <w:rPr>
          <w:rFonts w:asciiTheme="minorHAnsi" w:eastAsia="Arial Narrow" w:hAnsiTheme="minorHAnsi" w:cs="Arial"/>
          <w:bCs w:val="0"/>
          <w:color w:val="000000"/>
        </w:rPr>
      </w:pPr>
      <w:r w:rsidRPr="00602349">
        <w:rPr>
          <w:rFonts w:asciiTheme="minorHAnsi" w:eastAsia="Arial Narrow" w:hAnsiTheme="minorHAnsi" w:cs="Calibri"/>
          <w:bCs w:val="0"/>
          <w:color w:val="000000"/>
        </w:rPr>
        <w:t xml:space="preserve">- </w:t>
      </w:r>
      <w:r w:rsidRPr="00602349">
        <w:rPr>
          <w:rFonts w:asciiTheme="minorHAnsi" w:eastAsia="Arial Narrow" w:hAnsiTheme="minorHAnsi" w:cs="Arial"/>
          <w:bCs w:val="0"/>
          <w:color w:val="000000"/>
        </w:rPr>
        <w:t>vermerkte Wartelistenplätze aus dem Vorjahr</w:t>
      </w:r>
    </w:p>
    <w:p w:rsidR="00B24FDC" w:rsidRPr="00602349" w:rsidRDefault="00B24FDC" w:rsidP="00B24FDC">
      <w:pPr>
        <w:tabs>
          <w:tab w:val="clear" w:pos="284"/>
          <w:tab w:val="clear" w:pos="425"/>
        </w:tabs>
        <w:autoSpaceDE w:val="0"/>
        <w:autoSpaceDN w:val="0"/>
        <w:adjustRightInd w:val="0"/>
        <w:ind w:left="357"/>
        <w:rPr>
          <w:rFonts w:asciiTheme="minorHAnsi" w:eastAsia="Arial Narrow" w:hAnsiTheme="minorHAnsi" w:cs="Arial"/>
          <w:bCs w:val="0"/>
          <w:color w:val="000000"/>
        </w:rPr>
      </w:pPr>
      <w:r w:rsidRPr="00602349">
        <w:rPr>
          <w:rFonts w:asciiTheme="minorHAnsi" w:eastAsia="Arial Narrow" w:hAnsiTheme="minorHAnsi" w:cs="Calibri"/>
          <w:bCs w:val="0"/>
          <w:color w:val="000000"/>
        </w:rPr>
        <w:t xml:space="preserve">- </w:t>
      </w:r>
      <w:r w:rsidRPr="00602349">
        <w:rPr>
          <w:rFonts w:asciiTheme="minorHAnsi" w:eastAsia="Arial Narrow" w:hAnsiTheme="minorHAnsi" w:cs="Arial"/>
          <w:bCs w:val="0"/>
          <w:color w:val="000000"/>
        </w:rPr>
        <w:t>die höhere Anzahl positiv absolvierter Prüfungen</w:t>
      </w:r>
    </w:p>
    <w:p w:rsidR="00B24FDC" w:rsidRPr="00602349" w:rsidRDefault="00B24FDC" w:rsidP="00B24FDC">
      <w:pPr>
        <w:tabs>
          <w:tab w:val="clear" w:pos="284"/>
          <w:tab w:val="clear" w:pos="425"/>
        </w:tabs>
        <w:autoSpaceDE w:val="0"/>
        <w:autoSpaceDN w:val="0"/>
        <w:adjustRightInd w:val="0"/>
        <w:ind w:left="357"/>
        <w:rPr>
          <w:rFonts w:asciiTheme="minorHAnsi" w:eastAsia="Arial Narrow" w:hAnsiTheme="minorHAnsi" w:cs="Arial"/>
          <w:bCs w:val="0"/>
          <w:color w:val="000000"/>
        </w:rPr>
      </w:pPr>
      <w:r w:rsidRPr="00602349">
        <w:rPr>
          <w:rFonts w:asciiTheme="minorHAnsi" w:eastAsia="Arial Narrow" w:hAnsiTheme="minorHAnsi" w:cs="Calibri"/>
          <w:bCs w:val="0"/>
          <w:color w:val="000000"/>
        </w:rPr>
        <w:t xml:space="preserve">- </w:t>
      </w:r>
      <w:r w:rsidRPr="00602349">
        <w:rPr>
          <w:rFonts w:asciiTheme="minorHAnsi" w:eastAsia="Arial Narrow" w:hAnsiTheme="minorHAnsi" w:cs="Arial"/>
          <w:bCs w:val="0"/>
          <w:color w:val="000000"/>
        </w:rPr>
        <w:t>die höhere Anzahl an absolvierten Semestern</w:t>
      </w:r>
    </w:p>
    <w:p w:rsidR="00B24FDC" w:rsidRPr="00602349" w:rsidRDefault="00B24FDC" w:rsidP="00B24FDC">
      <w:pPr>
        <w:tabs>
          <w:tab w:val="clear" w:pos="284"/>
          <w:tab w:val="clear" w:pos="425"/>
        </w:tabs>
        <w:autoSpaceDE w:val="0"/>
        <w:autoSpaceDN w:val="0"/>
        <w:adjustRightInd w:val="0"/>
        <w:spacing w:after="120"/>
        <w:ind w:left="357"/>
        <w:rPr>
          <w:rFonts w:asciiTheme="minorHAnsi" w:eastAsia="Arial Narrow" w:hAnsiTheme="minorHAnsi" w:cs="Arial"/>
          <w:bCs w:val="0"/>
          <w:color w:val="000000"/>
        </w:rPr>
      </w:pPr>
      <w:r w:rsidRPr="00602349">
        <w:rPr>
          <w:rFonts w:asciiTheme="minorHAnsi" w:eastAsia="Arial Narrow" w:hAnsiTheme="minorHAnsi" w:cs="Calibri"/>
          <w:bCs w:val="0"/>
          <w:color w:val="000000"/>
        </w:rPr>
        <w:t xml:space="preserve">- </w:t>
      </w:r>
      <w:r w:rsidR="00232400" w:rsidRPr="00602349">
        <w:rPr>
          <w:rFonts w:asciiTheme="minorHAnsi" w:eastAsia="Arial Narrow" w:hAnsiTheme="minorHAnsi" w:cs="Arial"/>
          <w:bCs w:val="0"/>
          <w:color w:val="000000"/>
        </w:rPr>
        <w:t>das Los</w:t>
      </w:r>
    </w:p>
    <w:p w:rsidR="00B24FDC" w:rsidRPr="00602349" w:rsidRDefault="00B24FDC" w:rsidP="000B4817">
      <w:pPr>
        <w:pStyle w:val="Listenabsatz"/>
        <w:numPr>
          <w:ilvl w:val="0"/>
          <w:numId w:val="32"/>
        </w:numPr>
        <w:spacing w:before="120" w:after="120"/>
        <w:jc w:val="both"/>
      </w:pPr>
      <w:r w:rsidRPr="00602349">
        <w:rPr>
          <w:rFonts w:eastAsia="Arial Narrow" w:cs="Arial"/>
          <w:bCs/>
          <w:color w:val="000000"/>
        </w:rPr>
        <w:t xml:space="preserve">Freie Plätze werden an Studierende anderer Studien nach denselben Reihungskriterien </w:t>
      </w:r>
      <w:r w:rsidR="00A752CD">
        <w:rPr>
          <w:rFonts w:eastAsia="Arial Narrow" w:cs="Arial"/>
          <w:bCs/>
          <w:color w:val="000000"/>
        </w:rPr>
        <w:t>(</w:t>
      </w:r>
      <w:r w:rsidR="001C03D7">
        <w:rPr>
          <w:rFonts w:eastAsia="Arial Narrow" w:cs="Arial"/>
          <w:bCs/>
          <w:color w:val="000000"/>
        </w:rPr>
        <w:t xml:space="preserve">siehe </w:t>
      </w:r>
      <w:r w:rsidR="00A752CD">
        <w:rPr>
          <w:rFonts w:eastAsia="Arial Narrow" w:cs="Arial"/>
          <w:bCs/>
          <w:color w:val="000000"/>
        </w:rPr>
        <w:t>Verordnung Rektorat</w:t>
      </w:r>
      <w:r w:rsidR="001C03D7">
        <w:rPr>
          <w:rFonts w:eastAsia="Arial Narrow" w:cs="Arial"/>
          <w:bCs/>
          <w:color w:val="000000"/>
        </w:rPr>
        <w:t>)</w:t>
      </w:r>
      <w:r w:rsidR="00A752CD">
        <w:rPr>
          <w:rFonts w:eastAsia="Arial Narrow" w:cs="Arial"/>
          <w:bCs/>
          <w:color w:val="000000"/>
        </w:rPr>
        <w:t xml:space="preserve"> </w:t>
      </w:r>
      <w:r w:rsidRPr="00602349">
        <w:rPr>
          <w:rFonts w:eastAsia="Arial Narrow" w:cs="Arial"/>
          <w:bCs/>
          <w:color w:val="000000"/>
        </w:rPr>
        <w:t xml:space="preserve">vergeben. </w:t>
      </w:r>
      <w:r w:rsidRPr="00602349">
        <w:rPr>
          <w:rFonts w:eastAsia="Arial Narrow" w:cs="Arial"/>
          <w:color w:val="000000"/>
        </w:rPr>
        <w:t xml:space="preserve">Für Studierende in internationalen Austausch-Programmen stehen </w:t>
      </w:r>
      <w:r w:rsidRPr="00602349">
        <w:rPr>
          <w:rFonts w:eastAsia="Arial Narrow" w:cs="Arial"/>
          <w:color w:val="000000"/>
        </w:rPr>
        <w:lastRenderedPageBreak/>
        <w:t xml:space="preserve">zusätzlich zur vorgesehenen </w:t>
      </w:r>
      <w:r w:rsidR="00C6796B" w:rsidRPr="00602349">
        <w:rPr>
          <w:rFonts w:eastAsia="Arial Narrow" w:cs="Arial"/>
          <w:color w:val="000000"/>
        </w:rPr>
        <w:t>Höchstzahl von Teilnehmenden</w:t>
      </w:r>
      <w:r w:rsidRPr="00602349">
        <w:rPr>
          <w:rFonts w:eastAsia="Arial Narrow" w:cs="Arial"/>
          <w:color w:val="000000"/>
        </w:rPr>
        <w:t xml:space="preserve"> Plätze im Ausmaß von zumindest 10 % der </w:t>
      </w:r>
      <w:r w:rsidR="00C6796B" w:rsidRPr="00602349">
        <w:rPr>
          <w:rFonts w:eastAsia="Arial Narrow" w:cs="Arial"/>
          <w:color w:val="000000"/>
        </w:rPr>
        <w:t>Höchstzahl von Teilnehmenden</w:t>
      </w:r>
      <w:r w:rsidRPr="00602349">
        <w:rPr>
          <w:rFonts w:eastAsia="Arial Narrow" w:cs="Arial"/>
          <w:color w:val="000000"/>
        </w:rPr>
        <w:t xml:space="preserve"> zur Verfügung.</w:t>
      </w:r>
      <w:r w:rsidR="0014674A">
        <w:rPr>
          <w:rFonts w:eastAsia="Arial Narrow" w:cs="Arial"/>
          <w:color w:val="000000"/>
        </w:rPr>
        <w:t xml:space="preserve"> </w:t>
      </w:r>
    </w:p>
    <w:p w:rsidR="002F3A35" w:rsidRPr="00602349" w:rsidRDefault="002F3A35" w:rsidP="005C1B8F">
      <w:pPr>
        <w:pStyle w:val="berschrift2"/>
      </w:pPr>
      <w:bookmarkStart w:id="23" w:name="_Toc169073925"/>
      <w:r w:rsidRPr="00602349">
        <w:t>Freie Wahl</w:t>
      </w:r>
      <w:r w:rsidR="00B26597">
        <w:t>module</w:t>
      </w:r>
      <w:bookmarkEnd w:id="23"/>
    </w:p>
    <w:p w:rsidR="00E14B96" w:rsidRPr="009D0EE3" w:rsidRDefault="00BB775A" w:rsidP="00E14B96">
      <w:pPr>
        <w:spacing w:after="120"/>
        <w:jc w:val="both"/>
      </w:pPr>
      <w:r w:rsidRPr="00BB775A">
        <w:t xml:space="preserve">Während </w:t>
      </w:r>
      <w:r w:rsidR="00E14B96" w:rsidRPr="00CF11ED">
        <w:t>der gesamten Dauer des Bachelorstudiums</w:t>
      </w:r>
      <w:r w:rsidR="00E622FF">
        <w:t xml:space="preserve"> </w:t>
      </w:r>
      <w:r w:rsidRPr="00BB775A">
        <w:t xml:space="preserve">können </w:t>
      </w:r>
      <w:r w:rsidR="00E14B96" w:rsidRPr="00CF11ED">
        <w:t>frei gewählte Lehrveranstaltungen im Ausmaß von 6 ECTS-</w:t>
      </w:r>
      <w:r w:rsidR="007F33B5" w:rsidRPr="007F33B5">
        <w:t>AP</w:t>
      </w:r>
      <w:r w:rsidR="00E14B96" w:rsidRPr="00CF11ED">
        <w:t xml:space="preserve"> absolviert werden. Diese können aus dem A</w:t>
      </w:r>
      <w:r w:rsidR="00E14B96">
        <w:t xml:space="preserve">us- Fort- </w:t>
      </w:r>
      <w:r w:rsidR="00E14B96" w:rsidRPr="00CF11ED">
        <w:t xml:space="preserve">und Weiterbildungsangebot aller Hochschulen gewählt werden und entsprechend in den Modulen der Bildungswissenschaftlichen Grundlagen oder der Fachdidaktik </w:t>
      </w:r>
      <w:r w:rsidR="00E14B96">
        <w:t>anerkannt</w:t>
      </w:r>
      <w:r w:rsidR="00E14B96" w:rsidRPr="00CF11ED">
        <w:t xml:space="preserve"> werden.</w:t>
      </w:r>
    </w:p>
    <w:p w:rsidR="001B42FE" w:rsidRPr="00CD5633" w:rsidRDefault="001B42FE" w:rsidP="005C1B8F">
      <w:pPr>
        <w:pStyle w:val="berschrift2"/>
      </w:pPr>
      <w:bookmarkStart w:id="24" w:name="_Toc169073926"/>
      <w:r w:rsidRPr="00CD5633">
        <w:t>Auslandsstudien/Aussagen zur Mobilität im Studium</w:t>
      </w:r>
      <w:bookmarkEnd w:id="24"/>
    </w:p>
    <w:p w:rsidR="001B42FE" w:rsidRPr="00602349" w:rsidRDefault="00E428F9" w:rsidP="00C161FC">
      <w:pPr>
        <w:jc w:val="both"/>
      </w:pPr>
      <w:r w:rsidRPr="00CD5633">
        <w:t xml:space="preserve">Die </w:t>
      </w:r>
      <w:r w:rsidR="00EC55E0" w:rsidRPr="00CD5633">
        <w:t>Pädagogische</w:t>
      </w:r>
      <w:r w:rsidR="003842F5" w:rsidRPr="00CD5633">
        <w:t xml:space="preserve"> Hochschule </w:t>
      </w:r>
      <w:r w:rsidR="00C6796B" w:rsidRPr="00CD5633">
        <w:t>Oberösterreich</w:t>
      </w:r>
      <w:r w:rsidR="00420141" w:rsidRPr="00CD5633">
        <w:t xml:space="preserve"> </w:t>
      </w:r>
      <w:r w:rsidRPr="00CD5633">
        <w:t>fördert die Mobilität von Studierenden durch Auslandssemester, die ab dem 3. Studiensemester absolviert werden können. Im Institut für internationale Kooperationen und Studienprogramme werden die Auslandsstudien und die Anr</w:t>
      </w:r>
      <w:r w:rsidR="00202216" w:rsidRPr="00CD5633">
        <w:t>ec</w:t>
      </w:r>
      <w:r w:rsidRPr="00CD5633">
        <w:t xml:space="preserve">hnungen der </w:t>
      </w:r>
      <w:r w:rsidR="00602349" w:rsidRPr="00CD5633">
        <w:t>ECTS-</w:t>
      </w:r>
      <w:r w:rsidR="007F33B5" w:rsidRPr="007F33B5">
        <w:t>AP</w:t>
      </w:r>
      <w:r w:rsidRPr="00CD5633">
        <w:t xml:space="preserve"> vorbereitet. </w:t>
      </w:r>
      <w:r w:rsidR="001B42FE" w:rsidRPr="00CD5633">
        <w:t>Die Anerkennung im Ausland absolvierter Studienleistungen erfolgt durch das studienr</w:t>
      </w:r>
      <w:r w:rsidR="00202216" w:rsidRPr="00CD5633">
        <w:t>ech</w:t>
      </w:r>
      <w:r w:rsidR="001B42FE" w:rsidRPr="00CD5633">
        <w:t>tlich zuständige Organ.</w:t>
      </w:r>
    </w:p>
    <w:p w:rsidR="001B42FE" w:rsidRPr="00602349" w:rsidRDefault="006E0F1D" w:rsidP="005C1B8F">
      <w:pPr>
        <w:pStyle w:val="berschrift2"/>
      </w:pPr>
      <w:bookmarkStart w:id="25" w:name="_Toc169073927"/>
      <w:r>
        <w:t>Anfänger*innen-Tutorien</w:t>
      </w:r>
      <w:bookmarkEnd w:id="25"/>
    </w:p>
    <w:p w:rsidR="00664AF1" w:rsidRPr="00F2105B" w:rsidRDefault="00F2105B" w:rsidP="00C161FC">
      <w:pPr>
        <w:jc w:val="both"/>
        <w:rPr>
          <w:strike/>
        </w:rPr>
      </w:pPr>
      <w:r w:rsidRPr="00C758EC">
        <w:t>Zur studienbegleitenden Beratung sind Anfänger</w:t>
      </w:r>
      <w:r w:rsidR="00992506">
        <w:t>*</w:t>
      </w:r>
      <w:r w:rsidRPr="00C758EC">
        <w:t>innen</w:t>
      </w:r>
      <w:r w:rsidR="00992506">
        <w:t>-T</w:t>
      </w:r>
      <w:r w:rsidRPr="00C758EC">
        <w:t>utorien einzurichten, welche die Studierenden bei der Bewältigung der leistungsmäßigen, organisatorischen und sozialen Anforderungen des ersten Studienjahres unterstützen sollen. (§ 50 Abs. 5 HG</w:t>
      </w:r>
      <w:r>
        <w:t xml:space="preserve"> 2005 i. d. g. F.</w:t>
      </w:r>
      <w:r w:rsidRPr="00C758EC">
        <w:t>).</w:t>
      </w:r>
    </w:p>
    <w:p w:rsidR="001B42FE" w:rsidRPr="00602349" w:rsidRDefault="001B42FE" w:rsidP="005C1B8F">
      <w:pPr>
        <w:pStyle w:val="berschrift2"/>
      </w:pPr>
      <w:bookmarkStart w:id="26" w:name="_Toc169073928"/>
      <w:r w:rsidRPr="00602349">
        <w:t>Bachelor</w:t>
      </w:r>
      <w:r w:rsidR="00664AF1">
        <w:t>arbeit</w:t>
      </w:r>
      <w:bookmarkEnd w:id="26"/>
    </w:p>
    <w:p w:rsidR="007C0BAA" w:rsidRPr="00602349" w:rsidRDefault="00DE27B9" w:rsidP="004C17DF">
      <w:pPr>
        <w:jc w:val="both"/>
      </w:pPr>
      <w:r w:rsidRPr="00602349">
        <w:t xml:space="preserve">Im </w:t>
      </w:r>
      <w:r w:rsidR="00DA68C5" w:rsidRPr="00602349">
        <w:t xml:space="preserve">Rahmen </w:t>
      </w:r>
      <w:r w:rsidR="00B24FDC" w:rsidRPr="00602349">
        <w:t>eines Moduls</w:t>
      </w:r>
      <w:r w:rsidR="00DA68C5" w:rsidRPr="00602349">
        <w:t xml:space="preserve"> des </w:t>
      </w:r>
      <w:r w:rsidRPr="00602349">
        <w:t>Bachelorstudium</w:t>
      </w:r>
      <w:r w:rsidR="00DA68C5" w:rsidRPr="00602349">
        <w:t>s</w:t>
      </w:r>
      <w:r w:rsidRPr="00602349">
        <w:t xml:space="preserve"> ist eine Bachelorarbeit </w:t>
      </w:r>
      <w:r w:rsidR="00DA68C5" w:rsidRPr="00602349">
        <w:t xml:space="preserve">von 6 </w:t>
      </w:r>
      <w:r w:rsidR="00602349" w:rsidRPr="00602349">
        <w:t>ECTS-</w:t>
      </w:r>
      <w:r w:rsidR="007F33B5" w:rsidRPr="007F33B5">
        <w:t>AP</w:t>
      </w:r>
      <w:r w:rsidR="00DA68C5" w:rsidRPr="00602349">
        <w:t xml:space="preserve"> </w:t>
      </w:r>
      <w:r w:rsidRPr="00602349">
        <w:t xml:space="preserve">zu verfassen. </w:t>
      </w:r>
      <w:r w:rsidR="0038619D" w:rsidRPr="00C758EC">
        <w:t xml:space="preserve">Die spezifischen Regelungen hinsichtlich der Abfassung und Beurteilung der Bachelorarbeit befinden sich </w:t>
      </w:r>
      <w:r w:rsidR="0038619D">
        <w:t>in den Leitlinien zum Verfassen einer Bachelorarbeit für die Sekundarstufe Berufsbildung (siehe Website PH OÖ)</w:t>
      </w:r>
      <w:r w:rsidR="0038619D" w:rsidRPr="00C758EC">
        <w:t xml:space="preserve">. </w:t>
      </w:r>
      <w:r w:rsidR="00E63D7A">
        <w:t>Die Bachelorarbeit wird studienfachbereichsübergreifend verfasst (3 ECTS-</w:t>
      </w:r>
      <w:r w:rsidR="007F33B5" w:rsidRPr="007F33B5">
        <w:t>AP</w:t>
      </w:r>
      <w:r w:rsidR="00E63D7A">
        <w:t xml:space="preserve"> aus BWG und 3 ECTS-</w:t>
      </w:r>
      <w:r w:rsidR="007F33B5" w:rsidRPr="007F33B5">
        <w:t>AP</w:t>
      </w:r>
      <w:r w:rsidR="00E63D7A">
        <w:t xml:space="preserve"> aus </w:t>
      </w:r>
      <w:r w:rsidR="00CD5633">
        <w:t>FD</w:t>
      </w:r>
      <w:r w:rsidR="00E63D7A">
        <w:t>).</w:t>
      </w:r>
    </w:p>
    <w:p w:rsidR="004C17DF" w:rsidRPr="00602349" w:rsidRDefault="004C17DF" w:rsidP="004C17DF">
      <w:pPr>
        <w:jc w:val="both"/>
      </w:pPr>
    </w:p>
    <w:p w:rsidR="0080326B" w:rsidRPr="00602349" w:rsidRDefault="00DE27B9" w:rsidP="00FC3699">
      <w:pPr>
        <w:jc w:val="both"/>
      </w:pPr>
      <w:r w:rsidRPr="00602349">
        <w:t xml:space="preserve">Anmerkung: </w:t>
      </w:r>
      <w:r w:rsidR="001B42FE" w:rsidRPr="00602349">
        <w:t>Inhaltliche und formale Anforderungen an die Bachelorarbeit</w:t>
      </w:r>
      <w:r w:rsidRPr="00602349">
        <w:t xml:space="preserve"> -</w:t>
      </w:r>
      <w:r w:rsidR="001B42FE" w:rsidRPr="00602349">
        <w:t xml:space="preserve"> vergleiche </w:t>
      </w:r>
      <w:r w:rsidR="005C481A" w:rsidRPr="00602349">
        <w:t xml:space="preserve">Verordnung des </w:t>
      </w:r>
      <w:r w:rsidR="00DA68C5" w:rsidRPr="00602349">
        <w:t>Hochschulkollegium</w:t>
      </w:r>
      <w:r w:rsidR="005C481A" w:rsidRPr="00602349">
        <w:t>s der Pädagogischen Hochschule Oberösterreich</w:t>
      </w:r>
      <w:r w:rsidR="001B42FE" w:rsidRPr="00602349">
        <w:t>.</w:t>
      </w:r>
    </w:p>
    <w:p w:rsidR="00992506" w:rsidRDefault="00992506">
      <w:pPr>
        <w:tabs>
          <w:tab w:val="clear" w:pos="284"/>
          <w:tab w:val="clear" w:pos="425"/>
        </w:tabs>
        <w:rPr>
          <w:b/>
          <w:bCs w:val="0"/>
          <w:sz w:val="28"/>
          <w:szCs w:val="20"/>
        </w:rPr>
      </w:pPr>
      <w:r>
        <w:br w:type="page"/>
      </w:r>
    </w:p>
    <w:p w:rsidR="00DE611F" w:rsidRPr="00602349" w:rsidRDefault="00674D2B" w:rsidP="005C1B8F">
      <w:pPr>
        <w:pStyle w:val="berschrift2"/>
      </w:pPr>
      <w:bookmarkStart w:id="27" w:name="_Toc169073929"/>
      <w:r w:rsidRPr="00602349">
        <w:lastRenderedPageBreak/>
        <w:t xml:space="preserve">Konzept für </w:t>
      </w:r>
      <w:r w:rsidR="00DE611F" w:rsidRPr="00602349">
        <w:t>Fernstudienanteile</w:t>
      </w:r>
      <w:bookmarkEnd w:id="27"/>
    </w:p>
    <w:p w:rsidR="0080326B" w:rsidRPr="00602349" w:rsidRDefault="000858CC" w:rsidP="002513FE">
      <w:pPr>
        <w:jc w:val="both"/>
      </w:pPr>
      <w:r w:rsidRPr="00602349">
        <w:t xml:space="preserve">Einige Lehrveranstaltungen in den Bildungswissenschaften und in der Fachdidaktik werden zum Teil mit Fernstudienelementen </w:t>
      </w:r>
      <w:r w:rsidR="00D77621" w:rsidRPr="004102F4">
        <w:t xml:space="preserve">und elektronischen Lernumgebungen gemäß § 42a Abs. 3 </w:t>
      </w:r>
      <w:r w:rsidR="00F2105B">
        <w:t>HG 2005 i. d. g. F.</w:t>
      </w:r>
      <w:r w:rsidR="00D77621" w:rsidRPr="004102F4">
        <w:t xml:space="preserve"> </w:t>
      </w:r>
      <w:r w:rsidRPr="00602349">
        <w:t>konzipiert und angeboten.</w:t>
      </w:r>
    </w:p>
    <w:p w:rsidR="00674D2B" w:rsidRPr="00602349" w:rsidRDefault="00674D2B" w:rsidP="0080326B"/>
    <w:p w:rsidR="00674D2B" w:rsidRPr="00602349" w:rsidRDefault="00674D2B" w:rsidP="002513FE">
      <w:pPr>
        <w:spacing w:after="240"/>
        <w:jc w:val="both"/>
        <w:rPr>
          <w:szCs w:val="24"/>
          <w:lang w:eastAsia="de-AT"/>
        </w:rPr>
      </w:pPr>
      <w:r w:rsidRPr="00602349">
        <w:rPr>
          <w:szCs w:val="24"/>
          <w:lang w:eastAsia="de-AT"/>
        </w:rPr>
        <w:t>Der Einsatz von eLearning findet im Sinne eines Blended-Learning-Konzepts statt, wobei neben der Begleitung in den Präsenzphasen auch eigenständiges Arbeiten in den Online-Phasen erfolgt. Online-Aktivitäten werden teilweise von den Vortragenden während des Lehrgangs aktiv mitbetreut (z. B. moderierte Forumsdiskussionen). Die Entwicklung des Konzeptes findet österreichweit statt (dzt. PH Wien, PH NÖ und PH OÖ).</w:t>
      </w:r>
    </w:p>
    <w:p w:rsidR="002513FE" w:rsidRPr="00602349" w:rsidRDefault="00674D2B" w:rsidP="002513FE">
      <w:pPr>
        <w:jc w:val="both"/>
        <w:rPr>
          <w:b/>
        </w:rPr>
      </w:pPr>
      <w:r w:rsidRPr="00602349">
        <w:rPr>
          <w:b/>
        </w:rPr>
        <w:t>Infrastruktur</w:t>
      </w:r>
    </w:p>
    <w:p w:rsidR="00674D2B" w:rsidRPr="00602349" w:rsidRDefault="00463CF8" w:rsidP="002513FE">
      <w:pPr>
        <w:jc w:val="both"/>
      </w:pPr>
      <w:r>
        <w:t>Eine Lernplattform</w:t>
      </w:r>
      <w:r w:rsidRPr="00602349">
        <w:t xml:space="preserve"> </w:t>
      </w:r>
      <w:r w:rsidR="00674D2B" w:rsidRPr="00602349">
        <w:t xml:space="preserve">ermöglicht neben dem Dokumentenaustausch und der Kommunikation in Lehrgängen auch den Aufbau gemeinsamer Materialiensammlungen, edidaktische Szenarien, Kompetenzdokumentation und Möglichkeiten zur Selbst- und Fremdreflexion über ePortfolio-Arbeit. Diese Funktionen und Module entsprechen der antizipierten Arbeitsweise der Zielgruppe des Lehrgangs und können frei verwendet werden. Falls erforderlich, kann über eine App auch direkt auf </w:t>
      </w:r>
      <w:r>
        <w:t>eine Lernplattform</w:t>
      </w:r>
      <w:r w:rsidRPr="00602349">
        <w:t xml:space="preserve"> </w:t>
      </w:r>
      <w:r w:rsidR="00674D2B" w:rsidRPr="00602349">
        <w:t>und</w:t>
      </w:r>
      <w:r>
        <w:t>/oder</w:t>
      </w:r>
      <w:r w:rsidR="00674D2B" w:rsidRPr="00602349">
        <w:t xml:space="preserve"> </w:t>
      </w:r>
      <w:r>
        <w:t>ein ePortfolio-Tool</w:t>
      </w:r>
      <w:r w:rsidR="00674D2B" w:rsidRPr="00602349">
        <w:t xml:space="preserve"> zugegriffen werden.</w:t>
      </w:r>
    </w:p>
    <w:p w:rsidR="00674D2B" w:rsidRPr="00602349" w:rsidRDefault="00674D2B" w:rsidP="00674D2B"/>
    <w:p w:rsidR="00674D2B" w:rsidRPr="00602349" w:rsidRDefault="00674D2B" w:rsidP="00674D2B">
      <w:pPr>
        <w:rPr>
          <w:b/>
        </w:rPr>
      </w:pPr>
      <w:r w:rsidRPr="00602349">
        <w:rPr>
          <w:b/>
        </w:rPr>
        <w:t>Modulare Kursentwicklung</w:t>
      </w:r>
    </w:p>
    <w:p w:rsidR="00674D2B" w:rsidRPr="00602349" w:rsidRDefault="00674D2B" w:rsidP="002513FE">
      <w:pPr>
        <w:jc w:val="both"/>
      </w:pPr>
      <w:r w:rsidRPr="00602349">
        <w:t>Einzelmodule werden entsprechend des Curriculums aufbereitet und über die Lernplattform verfügbar gemacht. Teilnehmer</w:t>
      </w:r>
      <w:r w:rsidR="00992506">
        <w:t>*innen</w:t>
      </w:r>
      <w:r w:rsidRPr="00602349">
        <w:t xml:space="preserve"> buchen sich in mehreren Modulen einzeln zu. Dadurch bleibt eine inhaltsbezogene Übersichtlichkeit gewährleistet.  Kompetenzdokumentation und ePortfolio-Arbeit wird kursübergreifend gewährleistet.</w:t>
      </w:r>
    </w:p>
    <w:p w:rsidR="00674D2B" w:rsidRPr="00602349" w:rsidRDefault="00674D2B" w:rsidP="00674D2B"/>
    <w:p w:rsidR="00674D2B" w:rsidRPr="00602349" w:rsidRDefault="00674D2B" w:rsidP="00674D2B">
      <w:pPr>
        <w:rPr>
          <w:b/>
        </w:rPr>
      </w:pPr>
      <w:r w:rsidRPr="00602349">
        <w:rPr>
          <w:b/>
        </w:rPr>
        <w:t>Aufbereitung der Unterlagen</w:t>
      </w:r>
    </w:p>
    <w:p w:rsidR="00674D2B" w:rsidRPr="00602349" w:rsidRDefault="00674D2B" w:rsidP="002513FE">
      <w:pPr>
        <w:jc w:val="both"/>
      </w:pPr>
      <w:r w:rsidRPr="00602349">
        <w:t xml:space="preserve">In Zusammenarbeit mit den Vortragenden erfolgt bereits im Vorfeld eine Aufbereitung der Inhalte im </w:t>
      </w:r>
      <w:r w:rsidR="002513FE" w:rsidRPr="00602349">
        <w:br/>
      </w:r>
      <w:r w:rsidRPr="00602349">
        <w:t>edidaktischen Format mit Möglichkeiten der Online-Betreuung und Verwendung des Kompetenzrasters.</w:t>
      </w:r>
    </w:p>
    <w:p w:rsidR="00674D2B" w:rsidRPr="00602349" w:rsidRDefault="00674D2B" w:rsidP="00674D2B"/>
    <w:p w:rsidR="00674D2B" w:rsidRPr="00602349" w:rsidRDefault="00674D2B" w:rsidP="00674D2B">
      <w:pPr>
        <w:rPr>
          <w:b/>
        </w:rPr>
      </w:pPr>
      <w:r w:rsidRPr="00602349">
        <w:rPr>
          <w:b/>
        </w:rPr>
        <w:t>Qualitätssicherung</w:t>
      </w:r>
    </w:p>
    <w:p w:rsidR="00674D2B" w:rsidRPr="00602349" w:rsidRDefault="00674D2B" w:rsidP="002513FE">
      <w:pPr>
        <w:jc w:val="both"/>
      </w:pPr>
      <w:r w:rsidRPr="00602349">
        <w:t>Fertiggestellte Online-Kurse werden mit entsprechenden Metadaten für zukünftige Trainer</w:t>
      </w:r>
      <w:r w:rsidR="00992506">
        <w:t>*innen</w:t>
      </w:r>
      <w:r w:rsidRPr="00602349">
        <w:t xml:space="preserve"> ausgestattet. Während der Kursentwicklung erfolgt ein qualitätssicherndes Feedback über ein Peer-Verfahren. Die Module werden mit Zusatzinformationen für Trainer</w:t>
      </w:r>
      <w:r w:rsidR="00992506">
        <w:t>*innen</w:t>
      </w:r>
      <w:r w:rsidRPr="00602349">
        <w:t xml:space="preserve"> ausgestattet und entsprechend optisch aufbereitet. </w:t>
      </w:r>
    </w:p>
    <w:p w:rsidR="00674D2B" w:rsidRPr="00602349" w:rsidRDefault="00674D2B" w:rsidP="00674D2B"/>
    <w:p w:rsidR="002513FE" w:rsidRPr="00602349" w:rsidRDefault="00674D2B" w:rsidP="002513FE">
      <w:pPr>
        <w:jc w:val="both"/>
        <w:rPr>
          <w:b/>
        </w:rPr>
      </w:pPr>
      <w:r w:rsidRPr="00602349">
        <w:rPr>
          <w:b/>
        </w:rPr>
        <w:t>Schulung der Vortragenden</w:t>
      </w:r>
    </w:p>
    <w:p w:rsidR="00674D2B" w:rsidRPr="00602349" w:rsidRDefault="00674D2B" w:rsidP="002513FE">
      <w:pPr>
        <w:jc w:val="both"/>
      </w:pPr>
      <w:r w:rsidRPr="00602349">
        <w:t xml:space="preserve">Eine Einschulung von zukünftigen Vortragenden in eLearning-Szenarien, Kompetenzdokumentation, Online-Kommunikation, Begleitung von ePortfolio-Arbeit und der allgemeinen Anwendung von </w:t>
      </w:r>
      <w:r w:rsidR="00463CF8">
        <w:t>Lernplattformen</w:t>
      </w:r>
      <w:r w:rsidR="00463CF8" w:rsidRPr="00602349">
        <w:t xml:space="preserve"> </w:t>
      </w:r>
      <w:r w:rsidRPr="00602349">
        <w:t>wird lehrgangsbegleitend angeboten.</w:t>
      </w:r>
    </w:p>
    <w:p w:rsidR="00674D2B" w:rsidRPr="00602349" w:rsidRDefault="00674D2B" w:rsidP="00674D2B"/>
    <w:p w:rsidR="00674D2B" w:rsidRPr="00602349" w:rsidRDefault="00674D2B" w:rsidP="00674D2B">
      <w:pPr>
        <w:rPr>
          <w:b/>
        </w:rPr>
      </w:pPr>
      <w:r w:rsidRPr="00602349">
        <w:rPr>
          <w:b/>
        </w:rPr>
        <w:t>Schulung der Teilnehmer</w:t>
      </w:r>
      <w:r w:rsidR="00992506">
        <w:rPr>
          <w:b/>
        </w:rPr>
        <w:t>*innen</w:t>
      </w:r>
    </w:p>
    <w:p w:rsidR="00674D2B" w:rsidRPr="00602349" w:rsidRDefault="00674D2B" w:rsidP="002513FE">
      <w:pPr>
        <w:jc w:val="both"/>
      </w:pPr>
      <w:r w:rsidRPr="00602349">
        <w:t>Bei einer einführenden Veranstaltung werden Teilnehmer</w:t>
      </w:r>
      <w:r w:rsidR="00992506">
        <w:t>*innen</w:t>
      </w:r>
      <w:r w:rsidRPr="00602349">
        <w:t xml:space="preserve"> im Umgang mit </w:t>
      </w:r>
      <w:r w:rsidR="00463CF8">
        <w:t>Lernplattformen</w:t>
      </w:r>
      <w:r w:rsidR="00463CF8" w:rsidRPr="00602349">
        <w:t xml:space="preserve"> </w:t>
      </w:r>
      <w:r w:rsidRPr="00602349">
        <w:t>und den erforderlichen Online-Tools (z.B. entsprechender elearning-Apps) vertraut gemacht. Wichtig ist dabei, den Kurs als eine begleitende und permanente Kommunikationseinrichtung zu begreifen.</w:t>
      </w:r>
    </w:p>
    <w:p w:rsidR="00674D2B" w:rsidRPr="00602349" w:rsidRDefault="00674D2B" w:rsidP="00674D2B"/>
    <w:p w:rsidR="00674D2B" w:rsidRPr="00602349" w:rsidRDefault="00674D2B" w:rsidP="00674D2B">
      <w:pPr>
        <w:rPr>
          <w:b/>
        </w:rPr>
      </w:pPr>
      <w:r w:rsidRPr="00602349">
        <w:rPr>
          <w:b/>
        </w:rPr>
        <w:t>Durchführung</w:t>
      </w:r>
    </w:p>
    <w:p w:rsidR="002513FE" w:rsidRPr="00602349" w:rsidRDefault="00674D2B" w:rsidP="002513FE">
      <w:pPr>
        <w:jc w:val="both"/>
      </w:pPr>
      <w:r w:rsidRPr="00602349">
        <w:t>Die einzelnen Module werden begleitend zum Lehrgang angeboten. Durch die modulare Struktur können einzelne Teilbereiche durch Trainer</w:t>
      </w:r>
      <w:r w:rsidR="00992506">
        <w:t>*innen</w:t>
      </w:r>
      <w:r w:rsidRPr="00602349">
        <w:t xml:space="preserve"> gezielter evaluiert und mit Feedback versehen werden. </w:t>
      </w:r>
    </w:p>
    <w:p w:rsidR="00674D2B" w:rsidRDefault="00674D2B" w:rsidP="00910A23">
      <w:pPr>
        <w:jc w:val="both"/>
      </w:pPr>
      <w:r w:rsidRPr="00602349">
        <w:lastRenderedPageBreak/>
        <w:t>Hauptaugenmerk liegt bei der individuellen Erarbeitung von Kursinhalten (eTivities) durch Teilnehmer</w:t>
      </w:r>
      <w:r w:rsidR="00992506">
        <w:t>*innen</w:t>
      </w:r>
      <w:r w:rsidRPr="00602349">
        <w:t xml:space="preserve"> und des modulbezogenen Feedbacks durch Trainer</w:t>
      </w:r>
      <w:r w:rsidR="00992506">
        <w:t>*innen</w:t>
      </w:r>
      <w:r w:rsidRPr="00602349">
        <w:t>.</w:t>
      </w:r>
    </w:p>
    <w:p w:rsidR="00D77621" w:rsidRDefault="00D77621" w:rsidP="00910A23">
      <w:pPr>
        <w:jc w:val="both"/>
      </w:pPr>
    </w:p>
    <w:p w:rsidR="00D77621" w:rsidRPr="00F2105B" w:rsidRDefault="00D77621" w:rsidP="00D77621">
      <w:pPr>
        <w:jc w:val="both"/>
        <w:rPr>
          <w:b/>
        </w:rPr>
      </w:pPr>
      <w:r w:rsidRPr="00F2105B">
        <w:rPr>
          <w:b/>
        </w:rPr>
        <w:t>Information der Studierenden</w:t>
      </w:r>
    </w:p>
    <w:p w:rsidR="00D77621" w:rsidRPr="00F2105B" w:rsidRDefault="00D77621" w:rsidP="00910A23">
      <w:pPr>
        <w:jc w:val="both"/>
      </w:pPr>
      <w:r w:rsidRPr="00F2105B">
        <w:t>Die Studierenden werden vor Beginn der Lehrveranstaltung über das Konzept der Lehrveranstaltung, sowie über die Inhalte, die Methoden und die Beurteilungskriterien und die Beurteilungsmaßstäbe der Lehrveranstaltungsprüfungen informiert (§ 42a Abs. 3 HG 2005 i. d. g. F.).</w:t>
      </w:r>
    </w:p>
    <w:p w:rsidR="001B42FE" w:rsidRPr="00602349" w:rsidRDefault="001B42FE" w:rsidP="005C1B8F">
      <w:pPr>
        <w:pStyle w:val="berschrift2"/>
      </w:pPr>
      <w:bookmarkStart w:id="28" w:name="_Toc169073930"/>
      <w:r w:rsidRPr="00602349">
        <w:t xml:space="preserve">Abschluss und akademischer Grad </w:t>
      </w:r>
      <w:r w:rsidR="00463CF8">
        <w:t>des</w:t>
      </w:r>
      <w:r w:rsidR="00463CF8" w:rsidRPr="00602349">
        <w:t xml:space="preserve"> </w:t>
      </w:r>
      <w:r w:rsidRPr="00602349">
        <w:t>Bachelor</w:t>
      </w:r>
      <w:r w:rsidR="00664AF1">
        <w:t>studi</w:t>
      </w:r>
      <w:r w:rsidR="00463CF8">
        <w:t>ums</w:t>
      </w:r>
      <w:bookmarkEnd w:id="28"/>
    </w:p>
    <w:p w:rsidR="00B60EDC" w:rsidRPr="00F2105B" w:rsidRDefault="00B60EDC" w:rsidP="00286A84">
      <w:pPr>
        <w:jc w:val="both"/>
      </w:pPr>
      <w:r w:rsidRPr="00602349">
        <w:t xml:space="preserve">Das Bachelorstudium </w:t>
      </w:r>
      <w:r w:rsidR="007B23EB" w:rsidRPr="004102F4">
        <w:t>für das Lehramt Sekundarstufe (Berufsbildung)</w:t>
      </w:r>
      <w:r w:rsidR="007B23EB">
        <w:t xml:space="preserve"> </w:t>
      </w:r>
      <w:r w:rsidR="005E0041" w:rsidRPr="00602349">
        <w:t>schließt mit dem akademischen Grad „Bachelor of Education“ (BEd) ab</w:t>
      </w:r>
      <w:r w:rsidR="005E0041">
        <w:t xml:space="preserve"> (§ 35 Z 1</w:t>
      </w:r>
      <w:r w:rsidR="007B23EB">
        <w:t>5</w:t>
      </w:r>
      <w:r w:rsidR="005E0041">
        <w:t xml:space="preserve"> HG 2005</w:t>
      </w:r>
      <w:r w:rsidR="007B23EB">
        <w:t xml:space="preserve"> i. d. g. F.</w:t>
      </w:r>
      <w:r w:rsidR="005E0041">
        <w:t xml:space="preserve">) und dient </w:t>
      </w:r>
      <w:r w:rsidRPr="00602349">
        <w:t>als Zulassungsvoraus</w:t>
      </w:r>
      <w:r w:rsidRPr="00F2105B">
        <w:t xml:space="preserve">setzung zum </w:t>
      </w:r>
      <w:r w:rsidR="005E0041" w:rsidRPr="00F2105B">
        <w:t xml:space="preserve">optionalen </w:t>
      </w:r>
      <w:r w:rsidRPr="00F2105B">
        <w:t>Masterstudium</w:t>
      </w:r>
      <w:r w:rsidR="007B23EB" w:rsidRPr="00F2105B">
        <w:t xml:space="preserve"> (§ 52a Abs. 2 </w:t>
      </w:r>
      <w:r w:rsidR="00F2105B" w:rsidRPr="00F2105B">
        <w:t>HG 2005 i. d. g. F.</w:t>
      </w:r>
      <w:r w:rsidR="007B23EB" w:rsidRPr="00F2105B">
        <w:t>)</w:t>
      </w:r>
      <w:r w:rsidR="005E0041" w:rsidRPr="00F2105B">
        <w:t>.</w:t>
      </w:r>
    </w:p>
    <w:p w:rsidR="001428C2" w:rsidRPr="00602349" w:rsidRDefault="001428C2" w:rsidP="00286A84">
      <w:pPr>
        <w:jc w:val="both"/>
      </w:pPr>
    </w:p>
    <w:p w:rsidR="00B60EDC" w:rsidRPr="00602349" w:rsidRDefault="00B60EDC" w:rsidP="00286A84">
      <w:pPr>
        <w:jc w:val="both"/>
      </w:pPr>
      <w:r w:rsidRPr="00602349">
        <w:t xml:space="preserve">Das Masterstudium schließt mit dem akademischen Grad „Master of Education“ (MEd) ab und bildet die Voraussetzung für ein </w:t>
      </w:r>
      <w:r w:rsidR="00DA68C5" w:rsidRPr="00602349">
        <w:t xml:space="preserve">ev. </w:t>
      </w:r>
      <w:r w:rsidRPr="00602349">
        <w:t>weiterführendes Doktor</w:t>
      </w:r>
      <w:r w:rsidR="00313BCC" w:rsidRPr="00602349">
        <w:t>ats</w:t>
      </w:r>
      <w:r w:rsidRPr="00602349">
        <w:t>studium</w:t>
      </w:r>
      <w:r w:rsidR="00DA68C5" w:rsidRPr="00602349">
        <w:t xml:space="preserve"> an einer Universität</w:t>
      </w:r>
      <w:r w:rsidRPr="00602349">
        <w:t>.</w:t>
      </w:r>
    </w:p>
    <w:p w:rsidR="001B42FE" w:rsidRPr="00602349" w:rsidRDefault="001B42FE" w:rsidP="005C1B8F">
      <w:pPr>
        <w:pStyle w:val="berschrift2"/>
      </w:pPr>
      <w:bookmarkStart w:id="29" w:name="_Toc169073931"/>
      <w:r w:rsidRPr="00602349">
        <w:t>Prüfungsordnung</w:t>
      </w:r>
      <w:bookmarkEnd w:id="29"/>
    </w:p>
    <w:p w:rsidR="004938CD" w:rsidRPr="00602349" w:rsidRDefault="004938CD" w:rsidP="004938CD">
      <w:pPr>
        <w:jc w:val="both"/>
        <w:rPr>
          <w:b/>
        </w:rPr>
      </w:pPr>
      <w:r w:rsidRPr="00602349">
        <w:rPr>
          <w:b/>
        </w:rPr>
        <w:t xml:space="preserve">§ </w:t>
      </w:r>
      <w:r>
        <w:rPr>
          <w:b/>
        </w:rPr>
        <w:t>1</w:t>
      </w:r>
      <w:r w:rsidRPr="00602349">
        <w:rPr>
          <w:b/>
        </w:rPr>
        <w:t xml:space="preserve"> Art und Umfang der Prüfungen und wissenschaftlich-berufsfeldbezogenen Arbeiten </w:t>
      </w:r>
    </w:p>
    <w:p w:rsidR="004938CD" w:rsidRPr="00602349" w:rsidRDefault="004938CD" w:rsidP="004938CD">
      <w:pPr>
        <w:tabs>
          <w:tab w:val="clear" w:pos="284"/>
          <w:tab w:val="clear" w:pos="425"/>
          <w:tab w:val="left" w:pos="728"/>
        </w:tabs>
        <w:spacing w:before="60"/>
        <w:ind w:left="378"/>
        <w:jc w:val="both"/>
      </w:pPr>
      <w:r>
        <w:t>1.</w:t>
      </w:r>
      <w:r w:rsidRPr="00602349">
        <w:t xml:space="preserve"> Der erfolgreiche Abschluss eines Moduls kann erfolgen </w:t>
      </w:r>
    </w:p>
    <w:p w:rsidR="004938CD" w:rsidRPr="00602349" w:rsidRDefault="004938CD" w:rsidP="004938CD">
      <w:pPr>
        <w:tabs>
          <w:tab w:val="clear" w:pos="284"/>
          <w:tab w:val="clear" w:pos="425"/>
          <w:tab w:val="left" w:pos="728"/>
        </w:tabs>
        <w:spacing w:before="60"/>
        <w:ind w:left="728"/>
        <w:jc w:val="both"/>
      </w:pPr>
      <w:r w:rsidRPr="00602349">
        <w:t xml:space="preserve">– durch eine Prüfung oder einen anderen Leistungsnachweis über das gesamte Modul oder </w:t>
      </w:r>
      <w:r w:rsidRPr="00602349">
        <w:br/>
        <w:t xml:space="preserve">– durch Prüfungen oder andere Leistungsnachweise über einzelne Lehrveranstaltungen eines Moduls. </w:t>
      </w:r>
    </w:p>
    <w:p w:rsidR="004938CD" w:rsidRPr="00602349" w:rsidRDefault="004938CD" w:rsidP="004938CD">
      <w:pPr>
        <w:tabs>
          <w:tab w:val="clear" w:pos="284"/>
          <w:tab w:val="clear" w:pos="425"/>
        </w:tabs>
        <w:spacing w:before="60"/>
        <w:ind w:left="770" w:hanging="344"/>
        <w:jc w:val="both"/>
      </w:pPr>
      <w:r w:rsidRPr="00602349">
        <w:t>2</w:t>
      </w:r>
      <w:r>
        <w:t>.</w:t>
      </w:r>
      <w:r w:rsidRPr="00602349">
        <w:t xml:space="preserve"> Art und Umfang der Modulprüfungen oder anderer Leistungsnachweise über das gesamte Modul sind in den Modulbeschreibungen auszuweisen. </w:t>
      </w:r>
    </w:p>
    <w:p w:rsidR="004938CD" w:rsidRPr="00602349" w:rsidRDefault="004938CD" w:rsidP="004938CD">
      <w:pPr>
        <w:tabs>
          <w:tab w:val="clear" w:pos="284"/>
          <w:tab w:val="clear" w:pos="425"/>
          <w:tab w:val="left" w:pos="728"/>
        </w:tabs>
        <w:spacing w:before="60"/>
        <w:ind w:left="426"/>
        <w:jc w:val="both"/>
      </w:pPr>
      <w:r w:rsidRPr="00602349">
        <w:t>3</w:t>
      </w:r>
      <w:r>
        <w:t>.</w:t>
      </w:r>
      <w:r w:rsidRPr="00602349">
        <w:t xml:space="preserve"> Sind Leistungsnachweise über einzelne Lehrveranstaltungen eines Moduls vorgesehen, so ist in den Modulbeschreibungen auszuweisen, ob es sich um </w:t>
      </w:r>
    </w:p>
    <w:p w:rsidR="004938CD" w:rsidRPr="002F1D19" w:rsidRDefault="004938CD" w:rsidP="00661FEE">
      <w:pPr>
        <w:pStyle w:val="Listenabsatz"/>
        <w:numPr>
          <w:ilvl w:val="0"/>
          <w:numId w:val="40"/>
        </w:numPr>
        <w:autoSpaceDE w:val="0"/>
        <w:autoSpaceDN w:val="0"/>
        <w:adjustRightInd w:val="0"/>
        <w:spacing w:before="60"/>
        <w:contextualSpacing w:val="0"/>
        <w:jc w:val="both"/>
        <w:rPr>
          <w:rFonts w:eastAsia="Arial Narrow" w:cs="Cambria"/>
          <w:color w:val="00B0F0"/>
          <w:szCs w:val="24"/>
        </w:rPr>
      </w:pPr>
      <w:r>
        <w:t xml:space="preserve"> </w:t>
      </w:r>
      <w:r w:rsidRPr="00602349">
        <w:t xml:space="preserve">prüfungsimmanente Lehrveranstaltungen (die Beurteilung erfolgt aufgrund von regelmäßigen schriftlichen, mündlichen und/oder praktischen </w:t>
      </w:r>
      <w:r>
        <w:t>Teilleistungen</w:t>
      </w:r>
      <w:r w:rsidRPr="00602349">
        <w:t xml:space="preserve"> der Teilnehmer</w:t>
      </w:r>
      <w:r w:rsidR="00992506">
        <w:t>*innen</w:t>
      </w:r>
      <w:r>
        <w:t xml:space="preserve">. </w:t>
      </w:r>
      <w:r w:rsidRPr="00910A23">
        <w:t xml:space="preserve">Art und Ausmaß der zu erbringenden Teilleistungen und deren Gewichtung </w:t>
      </w:r>
      <w:r w:rsidRPr="00934338">
        <w:t xml:space="preserve">zueinander sowie das Ausmaß der Anwesenheitspflicht, das zwischen 70 und 90 % der Unterrichtseinheiten liegen soll, </w:t>
      </w:r>
      <w:r w:rsidRPr="00910A23">
        <w:t xml:space="preserve">sind von der Lehrveranstaltungsleiterin bzw. vom Lehrveranstaltungsleiter festzulegen. </w:t>
      </w:r>
      <w:r w:rsidRPr="002F1D19">
        <w:rPr>
          <w:rFonts w:eastAsia="Arial Narrow" w:cs="Cambria"/>
          <w:szCs w:val="24"/>
        </w:rPr>
        <w:t xml:space="preserve">Bei prüfungsimmanenten Lehrveranstaltungen gilt das Unterschreiten der festgelegten Mindestanwesenheit ohne wichtigen Grund als Prüfungsabbruch. </w:t>
      </w:r>
      <w:r w:rsidRPr="00910A23">
        <w:t>Bei negativer Beurteilung einer prüfungsimmanenten Lehrveranstaltung ist die gesamte Lehrveranstaltung zu wiederholen.</w:t>
      </w:r>
      <w:r>
        <w:t>)</w:t>
      </w:r>
    </w:p>
    <w:p w:rsidR="004938CD" w:rsidRDefault="004938CD" w:rsidP="004938CD">
      <w:pPr>
        <w:tabs>
          <w:tab w:val="clear" w:pos="284"/>
          <w:tab w:val="clear" w:pos="425"/>
          <w:tab w:val="left" w:pos="728"/>
        </w:tabs>
        <w:spacing w:before="60"/>
        <w:ind w:left="770"/>
        <w:jc w:val="both"/>
      </w:pPr>
      <w:r>
        <w:t>oder</w:t>
      </w:r>
    </w:p>
    <w:p w:rsidR="004938CD" w:rsidRDefault="004938CD" w:rsidP="004938CD">
      <w:pPr>
        <w:pStyle w:val="Listenabsatz"/>
        <w:numPr>
          <w:ilvl w:val="0"/>
          <w:numId w:val="38"/>
        </w:numPr>
        <w:tabs>
          <w:tab w:val="left" w:pos="728"/>
        </w:tabs>
        <w:spacing w:before="60"/>
        <w:jc w:val="both"/>
      </w:pPr>
      <w:r w:rsidRPr="00602349">
        <w:t xml:space="preserve">nicht-prüfungsimmanente Lehrveranstaltungen (die Beurteilung erfolgt aufgrund eines einzigen </w:t>
      </w:r>
      <w:r>
        <w:t xml:space="preserve">schriftlichen oder mündlichen </w:t>
      </w:r>
      <w:r w:rsidRPr="00602349">
        <w:t xml:space="preserve">Prüfungsaktes nach Beendigung der Lehrveranstaltung) </w:t>
      </w:r>
    </w:p>
    <w:p w:rsidR="004938CD" w:rsidRPr="00602349" w:rsidRDefault="004938CD" w:rsidP="004938CD">
      <w:pPr>
        <w:tabs>
          <w:tab w:val="left" w:pos="728"/>
        </w:tabs>
        <w:spacing w:before="60"/>
        <w:ind w:left="709"/>
        <w:jc w:val="both"/>
      </w:pPr>
      <w:r w:rsidRPr="00602349">
        <w:t xml:space="preserve">handelt. </w:t>
      </w:r>
    </w:p>
    <w:p w:rsidR="004938CD" w:rsidRPr="00934338" w:rsidRDefault="004938CD" w:rsidP="004938CD">
      <w:pPr>
        <w:tabs>
          <w:tab w:val="clear" w:pos="284"/>
          <w:tab w:val="clear" w:pos="425"/>
          <w:tab w:val="left" w:pos="728"/>
        </w:tabs>
        <w:spacing w:before="60"/>
        <w:ind w:left="728"/>
        <w:jc w:val="both"/>
      </w:pPr>
      <w:r>
        <w:t xml:space="preserve">4. </w:t>
      </w:r>
      <w:r w:rsidRPr="00602349">
        <w:t xml:space="preserve">Nähere Angaben zu Art und Umfang dieser Leistungsnachweise haben in den jeweiligen Lehrveranstaltungsbeschreibungen zu erfolgen. </w:t>
      </w:r>
      <w:r w:rsidRPr="00934338">
        <w:t>Die Lehr</w:t>
      </w:r>
      <w:r>
        <w:t>veranstaltungsleiter</w:t>
      </w:r>
      <w:r w:rsidR="00992506">
        <w:t>*</w:t>
      </w:r>
      <w:r>
        <w:t>innen</w:t>
      </w:r>
      <w:r w:rsidRPr="00934338">
        <w:t xml:space="preserve"> informieren vor Beginn jeden Semesters in geeigneter Weise über Prüfungsmethoden und Prüfungsanforderungen.</w:t>
      </w:r>
    </w:p>
    <w:p w:rsidR="004938CD" w:rsidRPr="00602349" w:rsidRDefault="004938CD" w:rsidP="004938CD">
      <w:pPr>
        <w:tabs>
          <w:tab w:val="clear" w:pos="284"/>
          <w:tab w:val="clear" w:pos="425"/>
        </w:tabs>
        <w:autoSpaceDE w:val="0"/>
        <w:autoSpaceDN w:val="0"/>
        <w:adjustRightInd w:val="0"/>
        <w:rPr>
          <w:rFonts w:asciiTheme="minorHAnsi" w:eastAsia="Arial Narrow" w:hAnsiTheme="minorHAnsi" w:cs="Cambria"/>
          <w:bCs w:val="0"/>
        </w:rPr>
      </w:pPr>
    </w:p>
    <w:p w:rsidR="004938CD" w:rsidRPr="00602349" w:rsidRDefault="004938CD" w:rsidP="004938CD">
      <w:pPr>
        <w:keepNext/>
        <w:keepLines/>
        <w:tabs>
          <w:tab w:val="clear" w:pos="284"/>
          <w:tab w:val="clear" w:pos="425"/>
        </w:tabs>
        <w:ind w:left="420" w:hanging="420"/>
        <w:rPr>
          <w:b/>
        </w:rPr>
      </w:pPr>
      <w:r w:rsidRPr="00602349">
        <w:rPr>
          <w:b/>
        </w:rPr>
        <w:lastRenderedPageBreak/>
        <w:t xml:space="preserve">§ </w:t>
      </w:r>
      <w:r>
        <w:rPr>
          <w:b/>
        </w:rPr>
        <w:t>2</w:t>
      </w:r>
      <w:r w:rsidRPr="00602349">
        <w:rPr>
          <w:b/>
        </w:rPr>
        <w:t xml:space="preserve"> Bestellung der Prüfer</w:t>
      </w:r>
      <w:r w:rsidR="00992506">
        <w:rPr>
          <w:b/>
        </w:rPr>
        <w:t>*</w:t>
      </w:r>
      <w:r w:rsidRPr="00602349">
        <w:rPr>
          <w:b/>
        </w:rPr>
        <w:t>innen</w:t>
      </w:r>
    </w:p>
    <w:p w:rsidR="004938CD" w:rsidRPr="00602349" w:rsidRDefault="004938CD" w:rsidP="004938CD">
      <w:pPr>
        <w:pStyle w:val="Listenabsatz"/>
        <w:numPr>
          <w:ilvl w:val="0"/>
          <w:numId w:val="13"/>
        </w:numPr>
        <w:spacing w:before="60"/>
        <w:ind w:hanging="153"/>
        <w:contextualSpacing w:val="0"/>
        <w:jc w:val="both"/>
      </w:pPr>
      <w:r w:rsidRPr="00602349">
        <w:t>Die Beurteiler</w:t>
      </w:r>
      <w:r w:rsidR="00992506">
        <w:t>*</w:t>
      </w:r>
      <w:r w:rsidRPr="00602349">
        <w:t>innen der Lehrveranstaltungen sind die jeweiligen Lehrveranstaltungsleiter</w:t>
      </w:r>
      <w:r w:rsidR="00992506">
        <w:t>*</w:t>
      </w:r>
      <w:r w:rsidRPr="00602349">
        <w:t>innen. Die Beurteilung kann durch Einzelprüfer</w:t>
      </w:r>
      <w:r w:rsidR="00992506">
        <w:t>*</w:t>
      </w:r>
      <w:r w:rsidRPr="00602349">
        <w:t xml:space="preserve">innen oder, wenn mehrere Lehrende in der Lehrveranstaltung eingesetzt sind, kommissionell erfolgen. </w:t>
      </w:r>
    </w:p>
    <w:p w:rsidR="004938CD" w:rsidRPr="00602349" w:rsidRDefault="004938CD" w:rsidP="004938CD">
      <w:pPr>
        <w:pStyle w:val="Listenabsatz"/>
        <w:numPr>
          <w:ilvl w:val="0"/>
          <w:numId w:val="13"/>
        </w:numPr>
        <w:spacing w:before="60"/>
        <w:ind w:hanging="153"/>
        <w:contextualSpacing w:val="0"/>
        <w:jc w:val="both"/>
      </w:pPr>
      <w:r w:rsidRPr="00602349">
        <w:t>Die Beurteiler</w:t>
      </w:r>
      <w:r w:rsidR="00992506">
        <w:t>*</w:t>
      </w:r>
      <w:r w:rsidRPr="00602349">
        <w:t xml:space="preserve">innen von Modulen sind die im Modul eingesetzten Lehrenden. Prüfungen oder andere Leistungsnachweise über das gesamte Modul sind kommissionell zu beurteilen. </w:t>
      </w:r>
    </w:p>
    <w:p w:rsidR="004938CD" w:rsidRPr="00602349" w:rsidRDefault="004938CD" w:rsidP="004938CD">
      <w:pPr>
        <w:pStyle w:val="Listenabsatz"/>
        <w:numPr>
          <w:ilvl w:val="0"/>
          <w:numId w:val="13"/>
        </w:numPr>
        <w:spacing w:before="60"/>
        <w:ind w:hanging="153"/>
        <w:contextualSpacing w:val="0"/>
        <w:jc w:val="both"/>
      </w:pPr>
      <w:r w:rsidRPr="00602349">
        <w:t>Ist die Zuständigkeit einer Prüfungskommission gegeben, so entscheidet diese mit Stimmenmehrheit. Stimmenthaltung ist unzulässig. Bei Nichteinigung oder Stimmengleichheit wird die Prüfungskommission um eine Prüferin oder einen Prüfer erweitert, welche oder welcher von dem für die studienrechtlichen Angelegenheiten zuständigen monokratischen Organ (§ 28 Abs. 2 Z. 2 HG</w:t>
      </w:r>
      <w:r>
        <w:t xml:space="preserve"> 2005</w:t>
      </w:r>
      <w:r w:rsidRPr="004938CD">
        <w:rPr>
          <w:rFonts w:eastAsia="Arial Narrow" w:cs="Cambria"/>
          <w:szCs w:val="24"/>
        </w:rPr>
        <w:t xml:space="preserve"> </w:t>
      </w:r>
      <w:r>
        <w:rPr>
          <w:rFonts w:eastAsia="Arial Narrow" w:cs="Cambria"/>
          <w:szCs w:val="24"/>
        </w:rPr>
        <w:t>i. d. g. F.</w:t>
      </w:r>
      <w:r w:rsidRPr="00602349">
        <w:t xml:space="preserve">) nominiert wird. Die erweiterte Prüfungskommission entscheidet mit Stimmenmehrheit, Stimmenthaltung ist unzulässig. </w:t>
      </w:r>
    </w:p>
    <w:p w:rsidR="004938CD" w:rsidRPr="00602349" w:rsidRDefault="004938CD" w:rsidP="004938CD">
      <w:pPr>
        <w:tabs>
          <w:tab w:val="clear" w:pos="284"/>
          <w:tab w:val="clear" w:pos="425"/>
        </w:tabs>
        <w:rPr>
          <w:rFonts w:ascii="Cambria" w:eastAsia="Arial Narrow" w:hAnsi="Cambria" w:cs="Cambria"/>
          <w:bCs w:val="0"/>
          <w:sz w:val="20"/>
        </w:rPr>
      </w:pPr>
    </w:p>
    <w:p w:rsidR="004938CD" w:rsidRPr="006E02E3" w:rsidRDefault="004938CD" w:rsidP="004938CD">
      <w:pPr>
        <w:keepNext/>
        <w:keepLines/>
        <w:tabs>
          <w:tab w:val="clear" w:pos="284"/>
          <w:tab w:val="clear" w:pos="425"/>
        </w:tabs>
        <w:ind w:left="420" w:hanging="420"/>
        <w:rPr>
          <w:b/>
        </w:rPr>
      </w:pPr>
      <w:r w:rsidRPr="006E02E3">
        <w:rPr>
          <w:b/>
        </w:rPr>
        <w:t xml:space="preserve">§ </w:t>
      </w:r>
      <w:r>
        <w:rPr>
          <w:b/>
        </w:rPr>
        <w:t>3</w:t>
      </w:r>
      <w:r w:rsidRPr="006E02E3">
        <w:rPr>
          <w:b/>
        </w:rPr>
        <w:t xml:space="preserve"> Prüfungs- und Beurteilungsmethoden </w:t>
      </w:r>
    </w:p>
    <w:p w:rsidR="004938CD" w:rsidRPr="006E02E3" w:rsidRDefault="004938CD" w:rsidP="004938CD">
      <w:pPr>
        <w:spacing w:before="60"/>
        <w:ind w:left="425"/>
        <w:jc w:val="both"/>
      </w:pPr>
      <w:r w:rsidRPr="006E02E3">
        <w:t xml:space="preserve">Zur Überprüfung der Leistungen und Kompetenzen können folgende Prüfungsformen angewandt </w:t>
      </w:r>
      <w:r w:rsidRPr="006E02E3">
        <w:br/>
        <w:t>werden:</w:t>
      </w:r>
    </w:p>
    <w:p w:rsidR="004938CD" w:rsidRPr="006E02E3" w:rsidRDefault="004938CD" w:rsidP="004938CD">
      <w:pPr>
        <w:pStyle w:val="Listenabsatz"/>
        <w:numPr>
          <w:ilvl w:val="0"/>
          <w:numId w:val="14"/>
        </w:numPr>
        <w:spacing w:before="60"/>
        <w:ind w:hanging="153"/>
        <w:jc w:val="both"/>
      </w:pPr>
      <w:r w:rsidRPr="006E02E3">
        <w:t xml:space="preserve">Als Prüfungs- und Beurteilungsmethoden kommen </w:t>
      </w:r>
      <w:r>
        <w:t xml:space="preserve">etwa </w:t>
      </w:r>
      <w:r w:rsidRPr="006E02E3">
        <w:t xml:space="preserve">in Betracht: </w:t>
      </w:r>
    </w:p>
    <w:p w:rsidR="004938CD" w:rsidRPr="006E02E3" w:rsidRDefault="004938CD" w:rsidP="004938CD">
      <w:pPr>
        <w:pStyle w:val="Listenabsatz"/>
        <w:numPr>
          <w:ilvl w:val="0"/>
          <w:numId w:val="15"/>
        </w:numPr>
        <w:ind w:hanging="153"/>
        <w:jc w:val="both"/>
      </w:pPr>
      <w:r w:rsidRPr="006E02E3">
        <w:t xml:space="preserve">schriftliche Arbeiten </w:t>
      </w:r>
    </w:p>
    <w:p w:rsidR="004938CD" w:rsidRDefault="004938CD" w:rsidP="004938CD">
      <w:pPr>
        <w:pStyle w:val="Listenabsatz"/>
        <w:numPr>
          <w:ilvl w:val="0"/>
          <w:numId w:val="15"/>
        </w:numPr>
        <w:ind w:hanging="153"/>
        <w:jc w:val="both"/>
      </w:pPr>
      <w:r w:rsidRPr="006E02E3">
        <w:t xml:space="preserve">schriftliche oder mündliche Prüfungen </w:t>
      </w:r>
    </w:p>
    <w:p w:rsidR="004938CD" w:rsidRPr="006E02E3" w:rsidRDefault="004938CD" w:rsidP="004938CD">
      <w:pPr>
        <w:pStyle w:val="Listenabsatz"/>
        <w:numPr>
          <w:ilvl w:val="0"/>
          <w:numId w:val="15"/>
        </w:numPr>
        <w:ind w:hanging="153"/>
        <w:jc w:val="both"/>
      </w:pPr>
      <w:r>
        <w:t>schriftliche Arbeiten</w:t>
      </w:r>
    </w:p>
    <w:p w:rsidR="004938CD" w:rsidRPr="006E02E3" w:rsidRDefault="004938CD" w:rsidP="004938CD">
      <w:pPr>
        <w:pStyle w:val="Listenabsatz"/>
        <w:numPr>
          <w:ilvl w:val="0"/>
          <w:numId w:val="15"/>
        </w:numPr>
        <w:ind w:hanging="153"/>
        <w:jc w:val="both"/>
      </w:pPr>
      <w:r w:rsidRPr="006E02E3">
        <w:t>Präsentationen</w:t>
      </w:r>
    </w:p>
    <w:p w:rsidR="004938CD" w:rsidRPr="006E02E3" w:rsidRDefault="004938CD" w:rsidP="004938CD">
      <w:pPr>
        <w:pStyle w:val="Listenabsatz"/>
        <w:numPr>
          <w:ilvl w:val="0"/>
          <w:numId w:val="15"/>
        </w:numPr>
        <w:ind w:hanging="153"/>
        <w:jc w:val="both"/>
      </w:pPr>
      <w:r w:rsidRPr="006E02E3">
        <w:t>praktische Prüfungen/Arbeiten</w:t>
      </w:r>
    </w:p>
    <w:p w:rsidR="004938CD" w:rsidRDefault="004938CD" w:rsidP="004938CD">
      <w:pPr>
        <w:pStyle w:val="Listenabsatz"/>
        <w:numPr>
          <w:ilvl w:val="0"/>
          <w:numId w:val="15"/>
        </w:numPr>
        <w:ind w:hanging="153"/>
        <w:jc w:val="both"/>
      </w:pPr>
      <w:r w:rsidRPr="006E02E3">
        <w:t>wissenschaftspraktische Tätigkeiten</w:t>
      </w:r>
    </w:p>
    <w:p w:rsidR="004938CD" w:rsidRPr="006E02E3" w:rsidRDefault="004938CD" w:rsidP="004938CD">
      <w:pPr>
        <w:pStyle w:val="Listenabsatz"/>
        <w:numPr>
          <w:ilvl w:val="0"/>
          <w:numId w:val="15"/>
        </w:numPr>
        <w:ind w:hanging="153"/>
        <w:jc w:val="both"/>
      </w:pPr>
      <w:r>
        <w:t>berufspraktische Tätigkeiten</w:t>
      </w:r>
    </w:p>
    <w:p w:rsidR="004938CD" w:rsidRPr="006E02E3" w:rsidRDefault="004938CD" w:rsidP="004938CD">
      <w:pPr>
        <w:pStyle w:val="Listenabsatz"/>
        <w:numPr>
          <w:ilvl w:val="0"/>
          <w:numId w:val="15"/>
        </w:numPr>
        <w:ind w:hanging="153"/>
        <w:jc w:val="both"/>
      </w:pPr>
      <w:r w:rsidRPr="006E02E3">
        <w:t>Prozessdokumentationen</w:t>
      </w:r>
    </w:p>
    <w:p w:rsidR="004938CD" w:rsidRPr="006E02E3" w:rsidRDefault="004938CD" w:rsidP="004938CD">
      <w:pPr>
        <w:pStyle w:val="Listenabsatz"/>
        <w:numPr>
          <w:ilvl w:val="0"/>
          <w:numId w:val="15"/>
        </w:numPr>
        <w:ind w:hanging="153"/>
        <w:jc w:val="both"/>
      </w:pPr>
      <w:r w:rsidRPr="006E02E3">
        <w:t>Modulprüfungen</w:t>
      </w:r>
    </w:p>
    <w:p w:rsidR="004938CD" w:rsidRDefault="004938CD" w:rsidP="004938CD">
      <w:pPr>
        <w:pStyle w:val="Listenabsatz"/>
        <w:numPr>
          <w:ilvl w:val="0"/>
          <w:numId w:val="15"/>
        </w:numPr>
        <w:spacing w:before="60"/>
        <w:ind w:left="1066" w:hanging="153"/>
        <w:jc w:val="both"/>
      </w:pPr>
      <w:r w:rsidRPr="006E02E3">
        <w:t xml:space="preserve">Portfolio </w:t>
      </w:r>
    </w:p>
    <w:p w:rsidR="004938CD" w:rsidRPr="006E02E3" w:rsidRDefault="004938CD" w:rsidP="004938CD">
      <w:pPr>
        <w:pStyle w:val="Listenabsatz"/>
        <w:numPr>
          <w:ilvl w:val="0"/>
          <w:numId w:val="15"/>
        </w:numPr>
        <w:spacing w:before="60"/>
        <w:ind w:left="1066" w:hanging="153"/>
        <w:jc w:val="both"/>
      </w:pPr>
      <w:r>
        <w:t>studienbegleitende Arbeiten</w:t>
      </w:r>
    </w:p>
    <w:p w:rsidR="004938CD" w:rsidRPr="006E02E3" w:rsidRDefault="004938CD" w:rsidP="004938CD">
      <w:pPr>
        <w:pStyle w:val="Listenabsatz"/>
        <w:numPr>
          <w:ilvl w:val="0"/>
          <w:numId w:val="14"/>
        </w:numPr>
        <w:spacing w:before="60"/>
        <w:ind w:hanging="153"/>
        <w:contextualSpacing w:val="0"/>
        <w:jc w:val="both"/>
      </w:pPr>
      <w:r w:rsidRPr="006E02E3">
        <w:t xml:space="preserve">Die konkreten Prüfungsmethoden sind bei Modulprüfungen oder anderen Leistungsnachweisen über das gesamte Modul in den Modulbeschreibungen, bei der Beurteilung von Lehrveranstaltungen durch die Lehrenden in den Lehrveranstaltungsbeschreibungen festzusetzen. </w:t>
      </w:r>
    </w:p>
    <w:p w:rsidR="004938CD" w:rsidRPr="006E02E3" w:rsidRDefault="004938CD" w:rsidP="004938CD">
      <w:pPr>
        <w:pStyle w:val="Listenabsatz"/>
        <w:numPr>
          <w:ilvl w:val="0"/>
          <w:numId w:val="14"/>
        </w:numPr>
        <w:spacing w:before="60"/>
        <w:ind w:hanging="153"/>
        <w:contextualSpacing w:val="0"/>
        <w:jc w:val="both"/>
      </w:pPr>
      <w:r w:rsidRPr="006E02E3">
        <w:t>Für Studierende mit einer länger andauernden Behinderung im Sinne des § 3 des Bundes-Behindertengleichstellungsgesetzes, BGBl. I Nr. 82/2005, sind im Sinne der §§ 42 Abs. 11, 46 Abs</w:t>
      </w:r>
      <w:r>
        <w:t>.</w:t>
      </w:r>
      <w:r w:rsidRPr="006E02E3">
        <w:t xml:space="preserve"> 8</w:t>
      </w:r>
      <w:r w:rsidRPr="006E02E3">
        <w:rPr>
          <w:color w:val="FF0000"/>
        </w:rPr>
        <w:t xml:space="preserve"> </w:t>
      </w:r>
      <w:r w:rsidRPr="006E02E3">
        <w:t xml:space="preserve">und 63 Abs. 1 Z 11 2005 HG </w:t>
      </w:r>
      <w:r>
        <w:rPr>
          <w:rFonts w:eastAsia="Arial Narrow" w:cs="Cambria"/>
          <w:szCs w:val="24"/>
        </w:rPr>
        <w:t xml:space="preserve">i. d. g. F. </w:t>
      </w:r>
      <w:r w:rsidRPr="006E02E3">
        <w:t>unter Bedachtnahme auf die Form der Behinderung beantragte abweichende Prüfungsmethoden zu gewähren, wobei der Nachweis der zu erbringenden Teilkompetenzen grundsätzlich gewährleistet sein muss.</w:t>
      </w:r>
    </w:p>
    <w:p w:rsidR="004938CD" w:rsidRPr="00602349" w:rsidRDefault="004938CD" w:rsidP="004938CD">
      <w:pPr>
        <w:autoSpaceDE w:val="0"/>
        <w:autoSpaceDN w:val="0"/>
        <w:adjustRightInd w:val="0"/>
        <w:spacing w:after="6"/>
        <w:jc w:val="both"/>
        <w:rPr>
          <w:rFonts w:eastAsia="Arial Narrow" w:cs="Cambria"/>
          <w:color w:val="000000"/>
        </w:rPr>
      </w:pPr>
    </w:p>
    <w:p w:rsidR="004938CD" w:rsidRPr="00602349" w:rsidRDefault="004938CD" w:rsidP="004938CD">
      <w:pPr>
        <w:keepNext/>
        <w:keepLines/>
        <w:tabs>
          <w:tab w:val="clear" w:pos="284"/>
          <w:tab w:val="clear" w:pos="425"/>
        </w:tabs>
        <w:ind w:left="420" w:hanging="420"/>
        <w:jc w:val="both"/>
        <w:rPr>
          <w:b/>
        </w:rPr>
      </w:pPr>
      <w:r w:rsidRPr="00602349">
        <w:rPr>
          <w:b/>
        </w:rPr>
        <w:t xml:space="preserve">§ </w:t>
      </w:r>
      <w:r>
        <w:rPr>
          <w:b/>
        </w:rPr>
        <w:t>4</w:t>
      </w:r>
      <w:r w:rsidRPr="00602349">
        <w:rPr>
          <w:b/>
        </w:rPr>
        <w:t xml:space="preserve"> Anmeldeerfordernisse und Anmeldeverfahren </w:t>
      </w:r>
      <w:r>
        <w:rPr>
          <w:b/>
        </w:rPr>
        <w:t>zu Prüfungen</w:t>
      </w:r>
    </w:p>
    <w:p w:rsidR="004938CD" w:rsidRPr="006E02E3" w:rsidRDefault="004938CD" w:rsidP="004938CD">
      <w:pPr>
        <w:tabs>
          <w:tab w:val="clear" w:pos="284"/>
          <w:tab w:val="clear" w:pos="425"/>
        </w:tabs>
        <w:spacing w:before="60"/>
        <w:ind w:left="380"/>
        <w:jc w:val="both"/>
      </w:pPr>
      <w:r w:rsidRPr="00602349">
        <w:t>Die Studierenden haben sich entsprechend den Terminfestsetzungen und gemäß den organisatorischen Vorgaben rechtzeitig zu den Prüfungen anzumelden und im Falle der Verhinderung auch wieder rechtzeitig abzumelden. Eine Abmeldung nach Einsichtnahme/Verlautbarung der Fragestellung bzw. Abgabe von schriftlichen Arbeiten ist nicht zulässig.</w:t>
      </w:r>
    </w:p>
    <w:p w:rsidR="004938CD" w:rsidRPr="002C15D6" w:rsidRDefault="004938CD" w:rsidP="004938CD">
      <w:pPr>
        <w:tabs>
          <w:tab w:val="clear" w:pos="284"/>
          <w:tab w:val="clear" w:pos="425"/>
        </w:tabs>
        <w:jc w:val="both"/>
        <w:rPr>
          <w:rFonts w:asciiTheme="minorHAnsi" w:eastAsia="Arial Narrow" w:hAnsiTheme="minorHAnsi" w:cs="Cambria"/>
          <w:bCs w:val="0"/>
          <w:highlight w:val="yellow"/>
        </w:rPr>
      </w:pPr>
    </w:p>
    <w:p w:rsidR="00927477" w:rsidRDefault="00927477">
      <w:pPr>
        <w:tabs>
          <w:tab w:val="clear" w:pos="284"/>
          <w:tab w:val="clear" w:pos="425"/>
        </w:tabs>
        <w:rPr>
          <w:rFonts w:asciiTheme="minorHAnsi" w:eastAsia="Arial Narrow" w:hAnsiTheme="minorHAnsi" w:cs="Cambria"/>
          <w:b/>
        </w:rPr>
      </w:pPr>
      <w:r>
        <w:rPr>
          <w:rFonts w:asciiTheme="minorHAnsi" w:eastAsia="Arial Narrow" w:hAnsiTheme="minorHAnsi" w:cs="Cambria"/>
          <w:b/>
        </w:rPr>
        <w:br w:type="page"/>
      </w:r>
    </w:p>
    <w:p w:rsidR="004938CD" w:rsidRPr="006E02E3" w:rsidRDefault="004938CD" w:rsidP="004938CD">
      <w:pPr>
        <w:tabs>
          <w:tab w:val="clear" w:pos="284"/>
          <w:tab w:val="clear" w:pos="425"/>
        </w:tabs>
        <w:autoSpaceDE w:val="0"/>
        <w:autoSpaceDN w:val="0"/>
        <w:adjustRightInd w:val="0"/>
        <w:jc w:val="both"/>
        <w:rPr>
          <w:rFonts w:asciiTheme="minorHAnsi" w:eastAsia="Arial Narrow" w:hAnsiTheme="minorHAnsi" w:cs="Cambria"/>
          <w:bCs w:val="0"/>
        </w:rPr>
      </w:pPr>
      <w:r w:rsidRPr="006E02E3">
        <w:rPr>
          <w:rFonts w:asciiTheme="minorHAnsi" w:eastAsia="Arial Narrow" w:hAnsiTheme="minorHAnsi" w:cs="Cambria"/>
          <w:b/>
        </w:rPr>
        <w:lastRenderedPageBreak/>
        <w:t xml:space="preserve">§ </w:t>
      </w:r>
      <w:r>
        <w:rPr>
          <w:rFonts w:asciiTheme="minorHAnsi" w:eastAsia="Arial Narrow" w:hAnsiTheme="minorHAnsi" w:cs="Cambria"/>
          <w:b/>
        </w:rPr>
        <w:t>5</w:t>
      </w:r>
      <w:r w:rsidRPr="006E02E3">
        <w:rPr>
          <w:rFonts w:asciiTheme="minorHAnsi" w:eastAsia="Arial Narrow" w:hAnsiTheme="minorHAnsi" w:cs="Cambria"/>
          <w:b/>
        </w:rPr>
        <w:t xml:space="preserve"> Beurteilung der Pädagogisch-Praktischen Studien </w:t>
      </w:r>
    </w:p>
    <w:p w:rsidR="004938CD" w:rsidRPr="006E02E3" w:rsidRDefault="004938CD" w:rsidP="004938CD">
      <w:pPr>
        <w:pStyle w:val="Listenabsatz"/>
        <w:numPr>
          <w:ilvl w:val="0"/>
          <w:numId w:val="0"/>
        </w:numPr>
        <w:spacing w:before="60" w:after="60"/>
        <w:ind w:left="720"/>
        <w:contextualSpacing w:val="0"/>
        <w:jc w:val="both"/>
        <w:rPr>
          <w:rFonts w:eastAsia="Arial Narrow"/>
        </w:rPr>
      </w:pPr>
      <w:r w:rsidRPr="006E02E3">
        <w:rPr>
          <w:rFonts w:eastAsia="Arial Narrow"/>
        </w:rPr>
        <w:t xml:space="preserve">Neben den in den Modul- und Lehrveranstaltungsbeschreibungen ausgewiesenen Anforderungen werden folgende Kriterien für die positive Beurteilung der Leistungen in den Pädagogisch-Praktischen Studien herangezogen: </w:t>
      </w:r>
    </w:p>
    <w:p w:rsidR="004938CD" w:rsidRPr="006E02E3" w:rsidRDefault="004938CD" w:rsidP="004938CD">
      <w:pPr>
        <w:pStyle w:val="Listenabsatz"/>
        <w:numPr>
          <w:ilvl w:val="1"/>
          <w:numId w:val="18"/>
        </w:numPr>
        <w:autoSpaceDE w:val="0"/>
        <w:autoSpaceDN w:val="0"/>
        <w:adjustRightInd w:val="0"/>
        <w:spacing w:after="60"/>
        <w:ind w:left="1276" w:hanging="261"/>
        <w:jc w:val="both"/>
        <w:rPr>
          <w:rFonts w:eastAsia="Arial Narrow" w:cs="Cambria"/>
          <w:color w:val="000000"/>
          <w:szCs w:val="24"/>
        </w:rPr>
      </w:pPr>
      <w:r w:rsidRPr="006E02E3">
        <w:rPr>
          <w:rFonts w:eastAsia="Arial Narrow" w:cs="Cambria"/>
          <w:color w:val="000000"/>
          <w:szCs w:val="24"/>
        </w:rPr>
        <w:t xml:space="preserve">Bereitschaft und Fähigkeit zum Aufbau professioneller Berufskompetenz, </w:t>
      </w:r>
    </w:p>
    <w:p w:rsidR="004938CD" w:rsidRPr="006E02E3" w:rsidRDefault="004938CD" w:rsidP="004938CD">
      <w:pPr>
        <w:pStyle w:val="Listenabsatz"/>
        <w:numPr>
          <w:ilvl w:val="1"/>
          <w:numId w:val="18"/>
        </w:numPr>
        <w:autoSpaceDE w:val="0"/>
        <w:autoSpaceDN w:val="0"/>
        <w:adjustRightInd w:val="0"/>
        <w:spacing w:after="60"/>
        <w:ind w:left="1276" w:hanging="261"/>
        <w:jc w:val="both"/>
        <w:rPr>
          <w:rFonts w:eastAsia="Arial Narrow" w:cs="Cambria"/>
          <w:color w:val="000000"/>
          <w:szCs w:val="24"/>
        </w:rPr>
      </w:pPr>
      <w:r w:rsidRPr="006E02E3">
        <w:rPr>
          <w:rFonts w:eastAsia="Arial Narrow" w:cs="Cambria"/>
          <w:color w:val="000000"/>
          <w:szCs w:val="24"/>
        </w:rPr>
        <w:t xml:space="preserve">ausreichende fachspezifische Kompetenzen unter Beachtung des Ausbildungsstandes, </w:t>
      </w:r>
    </w:p>
    <w:p w:rsidR="004938CD" w:rsidRPr="006E02E3" w:rsidRDefault="004938CD" w:rsidP="004938CD">
      <w:pPr>
        <w:pStyle w:val="Listenabsatz"/>
        <w:numPr>
          <w:ilvl w:val="1"/>
          <w:numId w:val="18"/>
        </w:numPr>
        <w:autoSpaceDE w:val="0"/>
        <w:autoSpaceDN w:val="0"/>
        <w:adjustRightInd w:val="0"/>
        <w:spacing w:after="60"/>
        <w:ind w:left="1276" w:hanging="261"/>
        <w:jc w:val="both"/>
        <w:rPr>
          <w:rFonts w:eastAsia="Arial Narrow" w:cs="Cambria"/>
          <w:color w:val="000000"/>
          <w:szCs w:val="24"/>
        </w:rPr>
      </w:pPr>
      <w:r w:rsidRPr="006E02E3">
        <w:rPr>
          <w:rFonts w:eastAsia="Arial Narrow" w:cs="Cambria"/>
          <w:color w:val="000000"/>
          <w:szCs w:val="24"/>
        </w:rPr>
        <w:t xml:space="preserve">ausreichende didaktisch-methodische Kompetenzen unter Beachtung des Ausbildungsstandes, </w:t>
      </w:r>
    </w:p>
    <w:p w:rsidR="004938CD" w:rsidRPr="006E02E3" w:rsidRDefault="004938CD" w:rsidP="004938CD">
      <w:pPr>
        <w:pStyle w:val="Listenabsatz"/>
        <w:numPr>
          <w:ilvl w:val="1"/>
          <w:numId w:val="18"/>
        </w:numPr>
        <w:autoSpaceDE w:val="0"/>
        <w:autoSpaceDN w:val="0"/>
        <w:adjustRightInd w:val="0"/>
        <w:spacing w:after="60"/>
        <w:ind w:left="1276" w:hanging="261"/>
        <w:contextualSpacing w:val="0"/>
        <w:jc w:val="both"/>
        <w:rPr>
          <w:rFonts w:eastAsia="Arial Narrow" w:cs="Cambria"/>
          <w:color w:val="000000"/>
          <w:szCs w:val="24"/>
        </w:rPr>
      </w:pPr>
      <w:r w:rsidRPr="006E02E3">
        <w:rPr>
          <w:rFonts w:eastAsia="Arial Narrow" w:cs="Cambria"/>
          <w:color w:val="000000"/>
          <w:szCs w:val="24"/>
        </w:rPr>
        <w:t xml:space="preserve">inter- und intrapersonale Kompetenz. </w:t>
      </w:r>
    </w:p>
    <w:p w:rsidR="004938CD" w:rsidRPr="00602349" w:rsidRDefault="004938CD" w:rsidP="004938CD">
      <w:pPr>
        <w:tabs>
          <w:tab w:val="clear" w:pos="284"/>
          <w:tab w:val="clear" w:pos="425"/>
        </w:tabs>
        <w:autoSpaceDE w:val="0"/>
        <w:autoSpaceDN w:val="0"/>
        <w:adjustRightInd w:val="0"/>
        <w:jc w:val="both"/>
        <w:rPr>
          <w:rFonts w:asciiTheme="minorHAnsi" w:eastAsia="Arial Narrow" w:hAnsiTheme="minorHAnsi" w:cs="Cambria"/>
          <w:b/>
          <w:szCs w:val="24"/>
        </w:rPr>
      </w:pPr>
    </w:p>
    <w:p w:rsidR="004938CD" w:rsidRPr="00602349" w:rsidRDefault="004938CD" w:rsidP="004938CD">
      <w:pPr>
        <w:tabs>
          <w:tab w:val="clear" w:pos="284"/>
          <w:tab w:val="clear" w:pos="425"/>
        </w:tabs>
        <w:autoSpaceDE w:val="0"/>
        <w:autoSpaceDN w:val="0"/>
        <w:adjustRightInd w:val="0"/>
        <w:jc w:val="both"/>
        <w:rPr>
          <w:rFonts w:asciiTheme="minorHAnsi" w:eastAsia="Arial Narrow" w:hAnsiTheme="minorHAnsi" w:cs="Cambria"/>
          <w:bCs w:val="0"/>
          <w:color w:val="000000"/>
          <w:szCs w:val="24"/>
        </w:rPr>
      </w:pPr>
      <w:r w:rsidRPr="00602349">
        <w:rPr>
          <w:rFonts w:asciiTheme="minorHAnsi" w:eastAsia="Arial Narrow" w:hAnsiTheme="minorHAnsi" w:cs="Cambria"/>
          <w:b/>
          <w:color w:val="000000"/>
          <w:szCs w:val="24"/>
        </w:rPr>
        <w:t xml:space="preserve">§ </w:t>
      </w:r>
      <w:r>
        <w:rPr>
          <w:rFonts w:asciiTheme="minorHAnsi" w:eastAsia="Arial Narrow" w:hAnsiTheme="minorHAnsi" w:cs="Cambria"/>
          <w:b/>
          <w:color w:val="000000"/>
          <w:szCs w:val="24"/>
        </w:rPr>
        <w:t>6</w:t>
      </w:r>
      <w:r w:rsidRPr="00602349">
        <w:rPr>
          <w:rFonts w:asciiTheme="minorHAnsi" w:eastAsia="Arial Narrow" w:hAnsiTheme="minorHAnsi" w:cs="Cambria"/>
          <w:b/>
          <w:color w:val="000000"/>
          <w:szCs w:val="24"/>
        </w:rPr>
        <w:t xml:space="preserve"> Prüfungswiederholungen </w:t>
      </w:r>
    </w:p>
    <w:p w:rsidR="004938CD" w:rsidRPr="00602349" w:rsidRDefault="004938CD" w:rsidP="004938CD">
      <w:pPr>
        <w:pStyle w:val="Listenabsatz"/>
        <w:numPr>
          <w:ilvl w:val="1"/>
          <w:numId w:val="9"/>
        </w:numPr>
        <w:autoSpaceDE w:val="0"/>
        <w:autoSpaceDN w:val="0"/>
        <w:adjustRightInd w:val="0"/>
        <w:spacing w:before="60"/>
        <w:ind w:left="709" w:hanging="272"/>
        <w:contextualSpacing w:val="0"/>
        <w:jc w:val="both"/>
        <w:rPr>
          <w:rFonts w:eastAsia="Arial Narrow" w:cs="Cambria"/>
          <w:color w:val="000000"/>
          <w:szCs w:val="24"/>
        </w:rPr>
      </w:pPr>
      <w:r w:rsidRPr="00602349">
        <w:rPr>
          <w:rFonts w:eastAsia="Arial Narrow" w:cs="Cambria"/>
          <w:color w:val="000000"/>
          <w:szCs w:val="24"/>
        </w:rPr>
        <w:t xml:space="preserve">Bei negativer Beurteilung einer Prüfung oder eines anderen Leistungsnachweises stehen den Studierenden gemäß § </w:t>
      </w:r>
      <w:r w:rsidRPr="006E02E3">
        <w:rPr>
          <w:rFonts w:eastAsia="Arial Narrow" w:cs="Cambria"/>
          <w:szCs w:val="24"/>
        </w:rPr>
        <w:t xml:space="preserve">43a Abs. 2 HG 2005 </w:t>
      </w:r>
      <w:r>
        <w:rPr>
          <w:rFonts w:eastAsia="Arial Narrow" w:cs="Cambria"/>
          <w:szCs w:val="24"/>
        </w:rPr>
        <w:t xml:space="preserve">i. d. g. F. </w:t>
      </w:r>
      <w:r w:rsidRPr="00602349">
        <w:rPr>
          <w:rFonts w:eastAsia="Arial Narrow" w:cs="Cambria"/>
          <w:color w:val="000000"/>
          <w:szCs w:val="24"/>
        </w:rPr>
        <w:t>insgesamt drei Wiederholungen zu, wobei die letzte Prüfung eine kommissionelle sein muss</w:t>
      </w:r>
      <w:r w:rsidRPr="006E02E3">
        <w:rPr>
          <w:rFonts w:eastAsia="Arial Narrow" w:cs="Cambria"/>
          <w:szCs w:val="24"/>
          <w:lang w:val="de-DE"/>
        </w:rPr>
        <w:t>, wenn die Prüfung in Form eines einzigen Prüfungsvorganges durchgeführt wird</w:t>
      </w:r>
      <w:r w:rsidRPr="006E02E3">
        <w:rPr>
          <w:rFonts w:eastAsia="Arial Narrow" w:cs="Cambria"/>
          <w:szCs w:val="24"/>
        </w:rPr>
        <w:t>.</w:t>
      </w:r>
      <w:r w:rsidRPr="00602349">
        <w:rPr>
          <w:rFonts w:eastAsia="Arial Narrow" w:cs="Cambria"/>
          <w:color w:val="000000"/>
          <w:szCs w:val="24"/>
        </w:rPr>
        <w:t xml:space="preserve"> Gemäß § 59 </w:t>
      </w:r>
      <w:r w:rsidRPr="006E02E3">
        <w:rPr>
          <w:rFonts w:eastAsia="Arial Narrow" w:cs="Cambria"/>
          <w:szCs w:val="24"/>
        </w:rPr>
        <w:t>Abs. 1 Z 3</w:t>
      </w:r>
      <w:r w:rsidRPr="003D4B27">
        <w:rPr>
          <w:rFonts w:eastAsia="Arial Narrow" w:cs="Cambria"/>
          <w:color w:val="FF0000"/>
          <w:szCs w:val="24"/>
        </w:rPr>
        <w:t xml:space="preserve"> </w:t>
      </w:r>
      <w:r w:rsidRPr="00602349">
        <w:rPr>
          <w:rFonts w:eastAsia="Arial Narrow" w:cs="Cambria"/>
          <w:color w:val="000000"/>
          <w:szCs w:val="24"/>
        </w:rPr>
        <w:t xml:space="preserve">HG </w:t>
      </w:r>
      <w:r>
        <w:rPr>
          <w:rFonts w:eastAsia="Arial Narrow" w:cs="Cambria"/>
          <w:color w:val="000000"/>
          <w:szCs w:val="24"/>
        </w:rPr>
        <w:t xml:space="preserve">2005 </w:t>
      </w:r>
      <w:r>
        <w:rPr>
          <w:rFonts w:eastAsia="Arial Narrow" w:cs="Cambria"/>
          <w:szCs w:val="24"/>
        </w:rPr>
        <w:t xml:space="preserve">i. d. g. F. </w:t>
      </w:r>
      <w:r w:rsidRPr="006E02E3">
        <w:rPr>
          <w:rFonts w:eastAsia="Arial Narrow" w:cs="Cambria"/>
          <w:szCs w:val="24"/>
        </w:rPr>
        <w:t>erlischt die Zulassung zum Studium</w:t>
      </w:r>
      <w:r w:rsidRPr="00602349">
        <w:rPr>
          <w:rFonts w:eastAsia="Arial Narrow" w:cs="Cambria"/>
          <w:color w:val="000000"/>
          <w:szCs w:val="24"/>
        </w:rPr>
        <w:t xml:space="preserve">, wenn die Studierende oder der Studierende auch bei der letzten Wiederholung negativ beurteilt wurde. </w:t>
      </w:r>
    </w:p>
    <w:p w:rsidR="004938CD" w:rsidRPr="006E02E3" w:rsidRDefault="004938CD" w:rsidP="004938CD">
      <w:pPr>
        <w:pStyle w:val="Listenabsatz"/>
        <w:numPr>
          <w:ilvl w:val="1"/>
          <w:numId w:val="9"/>
        </w:numPr>
        <w:autoSpaceDE w:val="0"/>
        <w:autoSpaceDN w:val="0"/>
        <w:adjustRightInd w:val="0"/>
        <w:spacing w:before="60"/>
        <w:ind w:left="709" w:hanging="272"/>
        <w:contextualSpacing w:val="0"/>
        <w:jc w:val="both"/>
        <w:rPr>
          <w:rFonts w:eastAsia="Arial Narrow" w:cs="Cambria"/>
          <w:szCs w:val="24"/>
        </w:rPr>
      </w:pPr>
      <w:r w:rsidRPr="006E02E3">
        <w:rPr>
          <w:rFonts w:eastAsia="Arial Narrow" w:cs="Cambria"/>
          <w:szCs w:val="24"/>
        </w:rPr>
        <w:t>Die Studierenden sind berechtigt, positiv beurteilte Prüfungen bis zwölf Monate nach der Ablegung, jedoch längstens bis zum Abschluss des betreffenden Studiums einmal zu wiederholen. (§ 43a Abs. 1 HG 2005</w:t>
      </w:r>
      <w:r>
        <w:rPr>
          <w:rFonts w:eastAsia="Arial Narrow" w:cs="Cambria"/>
          <w:szCs w:val="24"/>
        </w:rPr>
        <w:t xml:space="preserve"> i. d. g. F.</w:t>
      </w:r>
      <w:r w:rsidRPr="006E02E3">
        <w:rPr>
          <w:rFonts w:eastAsia="Arial Narrow" w:cs="Cambria"/>
          <w:szCs w:val="24"/>
        </w:rPr>
        <w:t xml:space="preserve">) </w:t>
      </w:r>
      <w:r w:rsidRPr="006E02E3">
        <w:rPr>
          <w:rFonts w:eastAsia="Arial Narrow" w:cs="Cambria"/>
          <w:szCs w:val="24"/>
        </w:rPr>
        <w:tab/>
      </w:r>
    </w:p>
    <w:p w:rsidR="004938CD" w:rsidRPr="00927477" w:rsidRDefault="004938CD" w:rsidP="00DA68C5">
      <w:pPr>
        <w:pStyle w:val="Listenabsatz"/>
        <w:numPr>
          <w:ilvl w:val="1"/>
          <w:numId w:val="9"/>
        </w:numPr>
        <w:autoSpaceDE w:val="0"/>
        <w:autoSpaceDN w:val="0"/>
        <w:adjustRightInd w:val="0"/>
        <w:spacing w:before="60"/>
        <w:ind w:left="709" w:hanging="272"/>
        <w:contextualSpacing w:val="0"/>
        <w:jc w:val="both"/>
        <w:rPr>
          <w:rFonts w:eastAsia="Arial Narrow" w:cs="Cambria"/>
          <w:color w:val="000000"/>
          <w:szCs w:val="24"/>
        </w:rPr>
      </w:pPr>
      <w:r w:rsidRPr="00602349">
        <w:rPr>
          <w:rFonts w:eastAsia="Arial Narrow" w:cs="Cambria"/>
          <w:color w:val="000000"/>
          <w:szCs w:val="24"/>
        </w:rPr>
        <w:t xml:space="preserve">Wiederholungen der Pädagogisch-Praktischen Studien: </w:t>
      </w:r>
      <w:r>
        <w:rPr>
          <w:rFonts w:eastAsia="Arial Narrow" w:cs="Cambria"/>
          <w:color w:val="000000"/>
          <w:szCs w:val="24"/>
        </w:rPr>
        <w:t>Die Studierenden sind</w:t>
      </w:r>
      <w:r w:rsidRPr="00602349">
        <w:rPr>
          <w:rFonts w:eastAsia="Arial Narrow" w:cs="Cambria"/>
          <w:color w:val="000000"/>
          <w:szCs w:val="24"/>
        </w:rPr>
        <w:t xml:space="preserve"> gemäß </w:t>
      </w:r>
      <w:r w:rsidRPr="006E02E3">
        <w:rPr>
          <w:rFonts w:eastAsia="Arial Narrow" w:cs="Cambria"/>
          <w:szCs w:val="24"/>
        </w:rPr>
        <w:t xml:space="preserve">§ 43a Abs. 4 </w:t>
      </w:r>
      <w:r w:rsidRPr="00602349">
        <w:rPr>
          <w:rFonts w:eastAsia="Arial Narrow" w:cs="Cambria"/>
          <w:color w:val="000000"/>
          <w:szCs w:val="24"/>
        </w:rPr>
        <w:t xml:space="preserve">HG </w:t>
      </w:r>
      <w:r>
        <w:rPr>
          <w:rFonts w:eastAsia="Arial Narrow" w:cs="Cambria"/>
          <w:color w:val="000000"/>
          <w:szCs w:val="24"/>
        </w:rPr>
        <w:t xml:space="preserve">2005 </w:t>
      </w:r>
      <w:r>
        <w:rPr>
          <w:rFonts w:eastAsia="Arial Narrow" w:cs="Cambria"/>
          <w:szCs w:val="24"/>
        </w:rPr>
        <w:t xml:space="preserve">i. d. g. F. </w:t>
      </w:r>
      <w:r>
        <w:rPr>
          <w:rFonts w:eastAsia="Arial Narrow" w:cs="Cambria"/>
          <w:color w:val="000000"/>
          <w:szCs w:val="24"/>
        </w:rPr>
        <w:t>berechtigt, im Curriculum gekennzeichnete Praktika im Rahmen der pädagogisch-praktischen Studien bei negativer Beurteilung einmal zu wiederholen</w:t>
      </w:r>
      <w:r w:rsidRPr="00602349">
        <w:rPr>
          <w:rFonts w:eastAsia="Arial Narrow" w:cs="Cambria"/>
          <w:color w:val="000000"/>
          <w:szCs w:val="24"/>
        </w:rPr>
        <w:t xml:space="preserve">. </w:t>
      </w:r>
      <w:r w:rsidRPr="006E02E3">
        <w:rPr>
          <w:rFonts w:eastAsia="Arial Narrow" w:cs="Cambria"/>
          <w:szCs w:val="24"/>
        </w:rPr>
        <w:t>Ein Verweis von der Praxisschule gilt als negative Beurteilung.</w:t>
      </w:r>
      <w:r>
        <w:rPr>
          <w:rFonts w:eastAsia="Arial Narrow" w:cs="Cambria"/>
          <w:color w:val="000000"/>
          <w:szCs w:val="24"/>
        </w:rPr>
        <w:t xml:space="preserve"> </w:t>
      </w:r>
      <w:r w:rsidRPr="006E02E3">
        <w:t>Bei wiederholter negativer Beurteilung kann zur Vermeidung von besonderen Härtefällen eine zweite Wiederholung vorgesehen werden, wenn die negative Beurteilung der Wiederholung auf besondere, nicht durch die Studierende oder den Studierenden verschuldete Umstände zurückzuführen ist. Die Zulassung zum Studium erlischt, wenn Praktika im Rahmen der pädagogisch-praktischen Studien bei der letzten zulässigen Wiederholung negativ beurteilt wurde. (§ 59 Abs. 1 Z 7 HG 2005</w:t>
      </w:r>
      <w:r w:rsidRPr="004938CD">
        <w:rPr>
          <w:rFonts w:eastAsia="Arial Narrow" w:cs="Cambria"/>
          <w:szCs w:val="24"/>
        </w:rPr>
        <w:t xml:space="preserve"> </w:t>
      </w:r>
      <w:r>
        <w:rPr>
          <w:rFonts w:eastAsia="Arial Narrow" w:cs="Cambria"/>
          <w:szCs w:val="24"/>
        </w:rPr>
        <w:t>i. d. g. F.</w:t>
      </w:r>
      <w:r w:rsidRPr="006E02E3">
        <w:t xml:space="preserve">) </w:t>
      </w:r>
    </w:p>
    <w:p w:rsidR="004C3530" w:rsidRPr="00602349" w:rsidRDefault="004C3530" w:rsidP="005C1B8F">
      <w:pPr>
        <w:pStyle w:val="berschrift2"/>
      </w:pPr>
      <w:bookmarkStart w:id="30" w:name="_Toc169073932"/>
      <w:r w:rsidRPr="00602349">
        <w:t>In-Kraft-Treten</w:t>
      </w:r>
      <w:bookmarkEnd w:id="30"/>
      <w:r w:rsidRPr="00602349">
        <w:t xml:space="preserve"> </w:t>
      </w:r>
    </w:p>
    <w:p w:rsidR="004C3530" w:rsidRPr="00602349" w:rsidRDefault="004C3530" w:rsidP="004C3530">
      <w:pPr>
        <w:tabs>
          <w:tab w:val="clear" w:pos="284"/>
          <w:tab w:val="clear" w:pos="425"/>
        </w:tabs>
        <w:autoSpaceDE w:val="0"/>
        <w:autoSpaceDN w:val="0"/>
        <w:adjustRightInd w:val="0"/>
        <w:rPr>
          <w:rFonts w:asciiTheme="minorHAnsi" w:eastAsia="Arial Narrow" w:hAnsiTheme="minorHAnsi" w:cs="Cambria"/>
          <w:b/>
          <w:szCs w:val="24"/>
        </w:rPr>
      </w:pPr>
      <w:r w:rsidRPr="00602349">
        <w:rPr>
          <w:rFonts w:asciiTheme="minorHAnsi" w:eastAsia="Arial Narrow" w:hAnsiTheme="minorHAnsi" w:cs="Cambria"/>
          <w:bCs w:val="0"/>
          <w:color w:val="000000"/>
          <w:szCs w:val="24"/>
        </w:rPr>
        <w:t>Dieses Cur</w:t>
      </w:r>
      <w:r w:rsidR="00E14B96">
        <w:rPr>
          <w:rFonts w:asciiTheme="minorHAnsi" w:eastAsia="Arial Narrow" w:hAnsiTheme="minorHAnsi" w:cs="Cambria"/>
          <w:bCs w:val="0"/>
          <w:color w:val="000000"/>
          <w:szCs w:val="24"/>
        </w:rPr>
        <w:t>riculum tritt mit 1.</w:t>
      </w:r>
      <w:r w:rsidR="000D39B3">
        <w:rPr>
          <w:rFonts w:asciiTheme="minorHAnsi" w:eastAsia="Arial Narrow" w:hAnsiTheme="minorHAnsi" w:cs="Cambria"/>
          <w:bCs w:val="0"/>
          <w:color w:val="000000"/>
          <w:szCs w:val="24"/>
        </w:rPr>
        <w:t xml:space="preserve"> </w:t>
      </w:r>
      <w:r w:rsidR="00927477">
        <w:rPr>
          <w:rFonts w:asciiTheme="minorHAnsi" w:eastAsia="Arial Narrow" w:hAnsiTheme="minorHAnsi" w:cs="Cambria"/>
          <w:bCs w:val="0"/>
          <w:color w:val="000000"/>
          <w:szCs w:val="24"/>
        </w:rPr>
        <w:t>Oktober 2018</w:t>
      </w:r>
      <w:r w:rsidRPr="00602349">
        <w:rPr>
          <w:rFonts w:asciiTheme="minorHAnsi" w:eastAsia="Arial Narrow" w:hAnsiTheme="minorHAnsi" w:cs="Cambria"/>
          <w:bCs w:val="0"/>
          <w:color w:val="000000"/>
          <w:szCs w:val="24"/>
        </w:rPr>
        <w:t xml:space="preserve"> in Kraft.</w:t>
      </w:r>
    </w:p>
    <w:p w:rsidR="00927477" w:rsidRDefault="00927477">
      <w:pPr>
        <w:tabs>
          <w:tab w:val="clear" w:pos="284"/>
          <w:tab w:val="clear" w:pos="425"/>
        </w:tabs>
        <w:rPr>
          <w:b/>
          <w:bCs w:val="0"/>
          <w:sz w:val="28"/>
          <w:szCs w:val="20"/>
        </w:rPr>
      </w:pPr>
      <w:r>
        <w:br w:type="page"/>
      </w:r>
    </w:p>
    <w:p w:rsidR="00DF2260" w:rsidRPr="00602349" w:rsidRDefault="00DF2260" w:rsidP="005C1B8F">
      <w:pPr>
        <w:pStyle w:val="berschrift2"/>
      </w:pPr>
      <w:bookmarkStart w:id="31" w:name="_Toc169073933"/>
      <w:r w:rsidRPr="00602349">
        <w:lastRenderedPageBreak/>
        <w:t>Übergangsbestimmungen</w:t>
      </w:r>
      <w:bookmarkEnd w:id="31"/>
    </w:p>
    <w:p w:rsidR="006B4F09" w:rsidRDefault="000533A0" w:rsidP="00FA5A86">
      <w:pPr>
        <w:tabs>
          <w:tab w:val="clear" w:pos="284"/>
          <w:tab w:val="clear" w:pos="425"/>
        </w:tabs>
      </w:pPr>
      <w:r>
        <w:t>Studierende von Bachelorstudien, die ihr Studium nach den vor In</w:t>
      </w:r>
      <w:r w:rsidR="00EA4FEF">
        <w:t>-Kraft-T</w:t>
      </w:r>
      <w:r>
        <w:t xml:space="preserve">reten der Novelle des Hochschulgesetztes mit BGBl. I Nr. 124/2013 geltenden Rechtsvorschriften begonnen haben, haben dieses nach den zu Beginn ihres Studiums geltenden Rechtsvorschriften fortzusetzen (§ 82 d </w:t>
      </w:r>
      <w:r w:rsidR="004938CD">
        <w:t>HG 2005 i. d. g. F.</w:t>
      </w:r>
      <w:r>
        <w:t>).</w:t>
      </w:r>
    </w:p>
    <w:p w:rsidR="0038139E" w:rsidRDefault="0038139E" w:rsidP="00FA5A86">
      <w:pPr>
        <w:tabs>
          <w:tab w:val="clear" w:pos="284"/>
          <w:tab w:val="clear" w:pos="425"/>
        </w:tabs>
      </w:pPr>
    </w:p>
    <w:p w:rsidR="0038139E" w:rsidRPr="00602349" w:rsidRDefault="0038139E" w:rsidP="0038139E">
      <w:pPr>
        <w:jc w:val="both"/>
      </w:pPr>
      <w:r>
        <w:t>Gemäß</w:t>
      </w:r>
      <w:r w:rsidRPr="00602349">
        <w:t xml:space="preserve"> §</w:t>
      </w:r>
      <w:r>
        <w:t xml:space="preserve"> </w:t>
      </w:r>
      <w:r w:rsidRPr="00602349">
        <w:t xml:space="preserve">82c </w:t>
      </w:r>
      <w:r>
        <w:t xml:space="preserve">HG 2005 i. d. g. F. haben </w:t>
      </w:r>
      <w:r w:rsidR="00992506">
        <w:t>Absolvent*innen</w:t>
      </w:r>
      <w:r w:rsidRPr="00602349">
        <w:t xml:space="preserve"> sechssemestriger Bachelorstudien weitere 60 ECTS-</w:t>
      </w:r>
      <w:r w:rsidRPr="007F33B5">
        <w:t>AP</w:t>
      </w:r>
      <w:r w:rsidRPr="00602349">
        <w:t xml:space="preserve"> durch die Absolvierung einschlägiger Studien im Rahmen der Aus-, Fort- und Weiterbildung zu erbringen, um zum Mast</w:t>
      </w:r>
      <w:r>
        <w:t>erstudium zugelassen zu werden. § 82c HG 2005 i. d. g. F. tritt mit 30. September 2019 außer Kraft.</w:t>
      </w:r>
    </w:p>
    <w:p w:rsidR="0038139E" w:rsidRDefault="0038139E" w:rsidP="00FA5A86">
      <w:pPr>
        <w:tabs>
          <w:tab w:val="clear" w:pos="284"/>
          <w:tab w:val="clear" w:pos="425"/>
        </w:tabs>
      </w:pPr>
    </w:p>
    <w:p w:rsidR="004B10C3" w:rsidRDefault="004B10C3" w:rsidP="00FA5A86">
      <w:pPr>
        <w:tabs>
          <w:tab w:val="clear" w:pos="284"/>
          <w:tab w:val="clear" w:pos="425"/>
        </w:tabs>
      </w:pPr>
      <w:r>
        <w:br w:type="page"/>
      </w:r>
    </w:p>
    <w:p w:rsidR="00FA5A86" w:rsidRDefault="00C2438B" w:rsidP="00661FEE">
      <w:pPr>
        <w:pStyle w:val="berschrift1"/>
      </w:pPr>
      <w:bookmarkStart w:id="32" w:name="_Toc169073934"/>
      <w:r>
        <w:lastRenderedPageBreak/>
        <w:t>Aufbau und Gliederung des</w:t>
      </w:r>
      <w:r w:rsidR="00FA5A86" w:rsidRPr="00602349">
        <w:t xml:space="preserve"> Studiums</w:t>
      </w:r>
      <w:bookmarkEnd w:id="32"/>
    </w:p>
    <w:p w:rsidR="00BA2502" w:rsidRDefault="00BA2502" w:rsidP="005C1B8F">
      <w:pPr>
        <w:pStyle w:val="berschrift2"/>
      </w:pPr>
      <w:bookmarkStart w:id="33" w:name="_Toc482011518"/>
      <w:bookmarkStart w:id="34" w:name="_Toc169073935"/>
      <w:r>
        <w:t>Die Besonderheiten der Berufspädagogik</w:t>
      </w:r>
      <w:bookmarkEnd w:id="33"/>
      <w:bookmarkEnd w:id="34"/>
    </w:p>
    <w:p w:rsidR="00BA2502" w:rsidRDefault="00BA2502" w:rsidP="00BA2502">
      <w:pPr>
        <w:jc w:val="both"/>
        <w:rPr>
          <w:rFonts w:asciiTheme="minorHAnsi" w:hAnsiTheme="minorHAnsi" w:cs="Arial"/>
        </w:rPr>
      </w:pPr>
      <w:r w:rsidRPr="00602349">
        <w:rPr>
          <w:rFonts w:asciiTheme="minorHAnsi" w:hAnsiTheme="minorHAnsi" w:cs="Arial"/>
        </w:rPr>
        <w:t xml:space="preserve">Die Berufspädagogik ist eine wissenschaftliche Teildisziplin der Pädagogik. Ihr Schwerpunkt liegt auf der Berufsbildung, der Aus-, Fort-, und Weiterbildung der bereits im Berufsleben Stehenden bzw. der Personen, die erstmals eine berufliche Beschäftigung anstreben. </w:t>
      </w:r>
    </w:p>
    <w:p w:rsidR="00BA2502" w:rsidRPr="00602349" w:rsidRDefault="00BA2502" w:rsidP="00BA2502">
      <w:pPr>
        <w:jc w:val="both"/>
        <w:rPr>
          <w:rFonts w:asciiTheme="minorHAnsi" w:hAnsiTheme="minorHAnsi" w:cs="Arial"/>
          <w:sz w:val="20"/>
        </w:rPr>
      </w:pPr>
    </w:p>
    <w:p w:rsidR="00BA2502" w:rsidRPr="00602349" w:rsidRDefault="00BA2502" w:rsidP="00BA2502">
      <w:pPr>
        <w:jc w:val="both"/>
        <w:rPr>
          <w:rFonts w:asciiTheme="minorHAnsi" w:hAnsiTheme="minorHAnsi" w:cs="Arial"/>
        </w:rPr>
      </w:pPr>
      <w:r w:rsidRPr="00602349">
        <w:rPr>
          <w:rFonts w:asciiTheme="minorHAnsi" w:hAnsiTheme="minorHAnsi" w:cs="Arial"/>
        </w:rPr>
        <w:t xml:space="preserve">Studierende eines Lehramtsstudiums in der Berufspädagogik unterrichten berufsbegleitend </w:t>
      </w:r>
      <w:r>
        <w:rPr>
          <w:rFonts w:asciiTheme="minorHAnsi" w:hAnsiTheme="minorHAnsi" w:cs="Arial"/>
        </w:rPr>
        <w:t xml:space="preserve">an </w:t>
      </w:r>
      <w:r w:rsidRPr="00602349">
        <w:rPr>
          <w:rFonts w:asciiTheme="minorHAnsi" w:hAnsiTheme="minorHAnsi" w:cs="Arial"/>
        </w:rPr>
        <w:t>berufsbildenden mittleren und höheren Schulen. Ihre Berufsbiografien weisen langjährige Erfahrungen in der Erwerbstätigkeit auf und sie absolvierten bereits unterschiedliche und vielfältige Ausbildungen und Bildungswege. Aufgrund des Studiums nehmen sie wieder über einen längeren Zeitraum die Rollen der Lernenden ein. Da in verschiedenen Rollen unterschiedliche Verhaltensprinzipien gelten, treten differenzierende Rollenerwartungen auf. Diese Vielzahl an Rollenerwartungen ist von etlichen Faktoren abhängig und individuell unterschiedlich ausgeprägt.</w:t>
      </w:r>
    </w:p>
    <w:p w:rsidR="00BA2502" w:rsidRPr="00602349" w:rsidRDefault="00BA2502" w:rsidP="00BA2502">
      <w:pPr>
        <w:jc w:val="both"/>
        <w:rPr>
          <w:rFonts w:asciiTheme="minorHAnsi" w:hAnsiTheme="minorHAnsi" w:cs="Arial"/>
          <w:sz w:val="20"/>
        </w:rPr>
      </w:pPr>
    </w:p>
    <w:p w:rsidR="00BA2502" w:rsidRPr="00602349" w:rsidRDefault="00BA2502" w:rsidP="00BA2502">
      <w:pPr>
        <w:jc w:val="both"/>
        <w:rPr>
          <w:rFonts w:asciiTheme="minorHAnsi" w:hAnsiTheme="minorHAnsi" w:cs="Arial"/>
        </w:rPr>
      </w:pPr>
      <w:r w:rsidRPr="00602349">
        <w:rPr>
          <w:rFonts w:asciiTheme="minorHAnsi" w:hAnsiTheme="minorHAnsi" w:cs="Arial"/>
        </w:rPr>
        <w:t xml:space="preserve">Der bereits erlernte </w:t>
      </w:r>
      <w:hyperlink r:id="rId10" w:tooltip="Beruf" w:history="1">
        <w:r w:rsidRPr="00602349">
          <w:rPr>
            <w:rFonts w:asciiTheme="minorHAnsi" w:hAnsiTheme="minorHAnsi" w:cs="Arial"/>
          </w:rPr>
          <w:t>Beruf</w:t>
        </w:r>
      </w:hyperlink>
      <w:r w:rsidRPr="00602349">
        <w:rPr>
          <w:rFonts w:asciiTheme="minorHAnsi" w:hAnsiTheme="minorHAnsi" w:cs="Arial"/>
        </w:rPr>
        <w:t xml:space="preserve"> ist zentraler Gegenstand der Disziplin im Spannungsfeld zwischen dem Qualifikationsbedarf des</w:t>
      </w:r>
      <w:r>
        <w:rPr>
          <w:rFonts w:asciiTheme="minorHAnsi" w:hAnsiTheme="minorHAnsi" w:cs="Arial"/>
        </w:rPr>
        <w:t xml:space="preserve"> Wirtschaftssystems und </w:t>
      </w:r>
      <w:r w:rsidRPr="00602349">
        <w:rPr>
          <w:rFonts w:asciiTheme="minorHAnsi" w:hAnsiTheme="minorHAnsi" w:cs="Arial"/>
        </w:rPr>
        <w:t xml:space="preserve">den bereits entwickelten Fähigkeiten, die aus dem vorgelagerten allgemeinbildenden Schulwesen resultieren. Ziel dieser Ausbildung ist es, den </w:t>
      </w:r>
      <w:r w:rsidR="00992506">
        <w:rPr>
          <w:rFonts w:asciiTheme="minorHAnsi" w:hAnsiTheme="minorHAnsi" w:cs="Arial"/>
        </w:rPr>
        <w:br/>
        <w:t>Absolvent*innen</w:t>
      </w:r>
      <w:r w:rsidRPr="00602349">
        <w:rPr>
          <w:rFonts w:asciiTheme="minorHAnsi" w:hAnsiTheme="minorHAnsi" w:cs="Arial"/>
        </w:rPr>
        <w:t xml:space="preserve"> die Kompetenzen zu vermitteln, um den Jugendlichen die Übergänge von beruflicher Ausbildung zur Wirtschaft qualitativ zu ermöglichen. </w:t>
      </w:r>
    </w:p>
    <w:p w:rsidR="00BA2502" w:rsidRPr="00BA2502" w:rsidRDefault="00BA2502" w:rsidP="00BA2502">
      <w:pPr>
        <w:rPr>
          <w:lang w:eastAsia="de-AT"/>
        </w:rPr>
      </w:pPr>
    </w:p>
    <w:p w:rsidR="00BA2502" w:rsidRDefault="00BA2502">
      <w:pPr>
        <w:tabs>
          <w:tab w:val="clear" w:pos="284"/>
          <w:tab w:val="clear" w:pos="425"/>
        </w:tabs>
        <w:rPr>
          <w:b/>
          <w:bCs w:val="0"/>
          <w:sz w:val="26"/>
          <w:szCs w:val="20"/>
        </w:rPr>
      </w:pPr>
      <w:r>
        <w:br w:type="page"/>
      </w:r>
    </w:p>
    <w:p w:rsidR="00C04BBF" w:rsidRPr="00602349" w:rsidRDefault="00C04BBF" w:rsidP="005C1B8F">
      <w:pPr>
        <w:pStyle w:val="berschrift2"/>
      </w:pPr>
      <w:bookmarkStart w:id="35" w:name="_Toc169073936"/>
      <w:r w:rsidRPr="00602349">
        <w:lastRenderedPageBreak/>
        <w:t>Studienplanarchitektur Gesamtübersicht</w:t>
      </w:r>
      <w:bookmarkEnd w:id="35"/>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1355"/>
        <w:gridCol w:w="1356"/>
        <w:gridCol w:w="1838"/>
        <w:gridCol w:w="1447"/>
        <w:gridCol w:w="1438"/>
        <w:gridCol w:w="722"/>
        <w:gridCol w:w="22"/>
        <w:gridCol w:w="576"/>
        <w:gridCol w:w="422"/>
      </w:tblGrid>
      <w:tr w:rsidR="00AC6F8D" w:rsidRPr="00602349" w:rsidTr="00AC6F8D">
        <w:trPr>
          <w:trHeight w:val="340"/>
          <w:jc w:val="center"/>
        </w:trPr>
        <w:tc>
          <w:tcPr>
            <w:tcW w:w="497" w:type="dxa"/>
            <w:tcBorders>
              <w:bottom w:val="nil"/>
            </w:tcBorders>
            <w:shd w:val="clear" w:color="auto" w:fill="D9D9D9"/>
            <w:vAlign w:val="center"/>
          </w:tcPr>
          <w:p w:rsidR="00AC6F8D" w:rsidRPr="00602349" w:rsidRDefault="00AC6F8D" w:rsidP="00AC6F8D">
            <w:pPr>
              <w:jc w:val="center"/>
              <w:rPr>
                <w:rFonts w:eastAsia="Arial Narrow"/>
                <w:sz w:val="16"/>
                <w:szCs w:val="16"/>
              </w:rPr>
            </w:pPr>
            <w:r w:rsidRPr="00602349">
              <w:rPr>
                <w:rFonts w:eastAsia="Arial Narrow"/>
                <w:sz w:val="16"/>
                <w:szCs w:val="16"/>
              </w:rPr>
              <w:t>Sem</w:t>
            </w:r>
          </w:p>
        </w:tc>
        <w:tc>
          <w:tcPr>
            <w:tcW w:w="2711" w:type="dxa"/>
            <w:gridSpan w:val="2"/>
            <w:tcBorders>
              <w:bottom w:val="nil"/>
            </w:tcBorders>
            <w:shd w:val="clear" w:color="auto" w:fill="D9D9D9"/>
            <w:vAlign w:val="center"/>
          </w:tcPr>
          <w:p w:rsidR="00AC6F8D" w:rsidRDefault="00AC6F8D" w:rsidP="00AC6F8D">
            <w:pPr>
              <w:jc w:val="center"/>
              <w:rPr>
                <w:rFonts w:eastAsia="Arial Narrow"/>
                <w:sz w:val="16"/>
                <w:szCs w:val="16"/>
              </w:rPr>
            </w:pPr>
            <w:r w:rsidRPr="00602349">
              <w:rPr>
                <w:rFonts w:eastAsia="Arial Narrow"/>
                <w:sz w:val="16"/>
                <w:szCs w:val="16"/>
              </w:rPr>
              <w:t>BWG inkl. PPS</w:t>
            </w:r>
          </w:p>
          <w:p w:rsidR="00944CA4" w:rsidRPr="00602349" w:rsidRDefault="00944CA4" w:rsidP="00AC6F8D">
            <w:pPr>
              <w:jc w:val="center"/>
              <w:rPr>
                <w:rFonts w:eastAsia="Arial Narrow"/>
                <w:sz w:val="16"/>
                <w:szCs w:val="16"/>
              </w:rPr>
            </w:pPr>
            <w:r>
              <w:rPr>
                <w:rFonts w:eastAsia="Arial Narrow"/>
                <w:sz w:val="16"/>
                <w:szCs w:val="16"/>
              </w:rPr>
              <w:t>(tlw. Anrechnung)</w:t>
            </w:r>
          </w:p>
        </w:tc>
        <w:tc>
          <w:tcPr>
            <w:tcW w:w="1838" w:type="dxa"/>
            <w:tcBorders>
              <w:bottom w:val="nil"/>
            </w:tcBorders>
            <w:shd w:val="clear" w:color="auto" w:fill="D9D9D9"/>
            <w:vAlign w:val="center"/>
          </w:tcPr>
          <w:p w:rsidR="00AC6F8D" w:rsidRPr="00602349" w:rsidRDefault="00AC6F8D" w:rsidP="00AC6F8D">
            <w:pPr>
              <w:jc w:val="center"/>
              <w:rPr>
                <w:rFonts w:eastAsia="Arial Narrow"/>
                <w:sz w:val="16"/>
                <w:szCs w:val="16"/>
              </w:rPr>
            </w:pPr>
            <w:r w:rsidRPr="00602349">
              <w:rPr>
                <w:rFonts w:eastAsia="Arial Narrow"/>
                <w:sz w:val="16"/>
                <w:szCs w:val="16"/>
              </w:rPr>
              <w:t>FD inkl. PPS</w:t>
            </w:r>
          </w:p>
          <w:p w:rsidR="00AE2EE5" w:rsidRPr="00602349" w:rsidRDefault="00AE2EE5" w:rsidP="00AC6F8D">
            <w:pPr>
              <w:jc w:val="center"/>
              <w:rPr>
                <w:rFonts w:eastAsia="Arial Narrow"/>
                <w:sz w:val="16"/>
                <w:szCs w:val="16"/>
              </w:rPr>
            </w:pPr>
            <w:r w:rsidRPr="00602349">
              <w:rPr>
                <w:rFonts w:eastAsia="Arial Narrow"/>
                <w:sz w:val="14"/>
                <w:szCs w:val="16"/>
              </w:rPr>
              <w:t>(tlw. Anrech</w:t>
            </w:r>
            <w:r w:rsidR="00944CA4">
              <w:rPr>
                <w:rFonts w:eastAsia="Arial Narrow"/>
                <w:sz w:val="14"/>
                <w:szCs w:val="16"/>
              </w:rPr>
              <w:t>n</w:t>
            </w:r>
            <w:r w:rsidRPr="00602349">
              <w:rPr>
                <w:rFonts w:eastAsia="Arial Narrow"/>
                <w:sz w:val="14"/>
                <w:szCs w:val="16"/>
              </w:rPr>
              <w:t>ung)</w:t>
            </w:r>
          </w:p>
        </w:tc>
        <w:tc>
          <w:tcPr>
            <w:tcW w:w="1447" w:type="dxa"/>
            <w:tcBorders>
              <w:bottom w:val="nil"/>
            </w:tcBorders>
            <w:shd w:val="clear" w:color="auto" w:fill="D9D9D9"/>
            <w:vAlign w:val="center"/>
          </w:tcPr>
          <w:p w:rsidR="00AC6F8D" w:rsidRPr="00602349" w:rsidRDefault="00AC6F8D" w:rsidP="00AC6F8D">
            <w:pPr>
              <w:jc w:val="center"/>
              <w:rPr>
                <w:rFonts w:eastAsia="Arial Narrow"/>
                <w:sz w:val="16"/>
                <w:szCs w:val="16"/>
              </w:rPr>
            </w:pPr>
            <w:r w:rsidRPr="00602349">
              <w:rPr>
                <w:rFonts w:eastAsia="Arial Narrow"/>
                <w:sz w:val="16"/>
                <w:szCs w:val="16"/>
              </w:rPr>
              <w:t>FW</w:t>
            </w:r>
          </w:p>
          <w:p w:rsidR="00AE2EE5" w:rsidRPr="00602349" w:rsidRDefault="00AE2EE5" w:rsidP="00AC6F8D">
            <w:pPr>
              <w:jc w:val="center"/>
              <w:rPr>
                <w:rFonts w:eastAsia="Arial Narrow"/>
                <w:sz w:val="16"/>
                <w:szCs w:val="16"/>
              </w:rPr>
            </w:pPr>
            <w:r w:rsidRPr="00602349">
              <w:rPr>
                <w:rFonts w:eastAsia="Arial Narrow"/>
                <w:sz w:val="14"/>
                <w:szCs w:val="16"/>
              </w:rPr>
              <w:t>(tlw. Anrech</w:t>
            </w:r>
            <w:r w:rsidR="00944CA4">
              <w:rPr>
                <w:rFonts w:eastAsia="Arial Narrow"/>
                <w:sz w:val="14"/>
                <w:szCs w:val="16"/>
              </w:rPr>
              <w:t>n</w:t>
            </w:r>
            <w:r w:rsidRPr="00602349">
              <w:rPr>
                <w:rFonts w:eastAsia="Arial Narrow"/>
                <w:sz w:val="14"/>
                <w:szCs w:val="16"/>
              </w:rPr>
              <w:t>ung)</w:t>
            </w:r>
          </w:p>
        </w:tc>
        <w:tc>
          <w:tcPr>
            <w:tcW w:w="1438" w:type="dxa"/>
            <w:tcBorders>
              <w:bottom w:val="nil"/>
            </w:tcBorders>
            <w:shd w:val="clear" w:color="auto" w:fill="D9D9D9"/>
            <w:vAlign w:val="center"/>
          </w:tcPr>
          <w:p w:rsidR="00AC6F8D" w:rsidRPr="00602349" w:rsidRDefault="00AE2EE5" w:rsidP="00AC6F8D">
            <w:pPr>
              <w:jc w:val="center"/>
              <w:rPr>
                <w:rFonts w:eastAsia="Arial Narrow"/>
                <w:sz w:val="16"/>
                <w:szCs w:val="16"/>
              </w:rPr>
            </w:pPr>
            <w:r w:rsidRPr="00602349">
              <w:rPr>
                <w:rFonts w:eastAsia="Arial Narrow"/>
                <w:sz w:val="16"/>
                <w:szCs w:val="16"/>
              </w:rPr>
              <w:t>Wahlpflicht</w:t>
            </w:r>
            <w:r w:rsidR="00AC6F8D" w:rsidRPr="00602349">
              <w:rPr>
                <w:rFonts w:eastAsia="Arial Narrow"/>
                <w:sz w:val="16"/>
                <w:szCs w:val="16"/>
              </w:rPr>
              <w:t>modul</w:t>
            </w:r>
          </w:p>
        </w:tc>
        <w:tc>
          <w:tcPr>
            <w:tcW w:w="722" w:type="dxa"/>
            <w:tcBorders>
              <w:bottom w:val="nil"/>
            </w:tcBorders>
            <w:shd w:val="clear" w:color="auto" w:fill="D9D9D9"/>
            <w:vAlign w:val="center"/>
          </w:tcPr>
          <w:p w:rsidR="00AC6F8D" w:rsidRPr="00602349" w:rsidRDefault="00AC6F8D" w:rsidP="00AC6F8D">
            <w:pPr>
              <w:jc w:val="center"/>
              <w:rPr>
                <w:rFonts w:eastAsia="Arial Narrow"/>
                <w:sz w:val="16"/>
                <w:szCs w:val="16"/>
              </w:rPr>
            </w:pPr>
            <w:r w:rsidRPr="00602349">
              <w:rPr>
                <w:rFonts w:eastAsia="Arial Narrow"/>
                <w:sz w:val="16"/>
                <w:szCs w:val="16"/>
              </w:rPr>
              <w:t>FW</w:t>
            </w:r>
          </w:p>
          <w:p w:rsidR="00AC6F8D" w:rsidRPr="00602349" w:rsidRDefault="00AC6F8D" w:rsidP="00C04BBF">
            <w:pPr>
              <w:jc w:val="center"/>
              <w:rPr>
                <w:rFonts w:eastAsia="Arial Narrow"/>
                <w:sz w:val="16"/>
                <w:szCs w:val="16"/>
              </w:rPr>
            </w:pPr>
            <w:r w:rsidRPr="00602349">
              <w:rPr>
                <w:rFonts w:eastAsia="Arial Narrow"/>
                <w:sz w:val="14"/>
                <w:szCs w:val="16"/>
              </w:rPr>
              <w:t>(Anr</w:t>
            </w:r>
            <w:r w:rsidR="00C04BBF" w:rsidRPr="00602349">
              <w:rPr>
                <w:rFonts w:eastAsia="Arial Narrow"/>
                <w:sz w:val="14"/>
                <w:szCs w:val="16"/>
              </w:rPr>
              <w:t>.</w:t>
            </w:r>
            <w:r w:rsidRPr="00602349">
              <w:rPr>
                <w:rFonts w:eastAsia="Arial Narrow"/>
                <w:sz w:val="14"/>
                <w:szCs w:val="16"/>
              </w:rPr>
              <w:t>)</w:t>
            </w:r>
          </w:p>
        </w:tc>
        <w:tc>
          <w:tcPr>
            <w:tcW w:w="598" w:type="dxa"/>
            <w:gridSpan w:val="2"/>
            <w:tcBorders>
              <w:bottom w:val="nil"/>
            </w:tcBorders>
            <w:shd w:val="clear" w:color="auto" w:fill="D9D9D9"/>
            <w:vAlign w:val="center"/>
          </w:tcPr>
          <w:p w:rsidR="00AC6F8D" w:rsidRDefault="00944CA4" w:rsidP="00AC6F8D">
            <w:pPr>
              <w:jc w:val="center"/>
              <w:rPr>
                <w:rFonts w:eastAsia="Arial Narrow"/>
                <w:sz w:val="14"/>
                <w:szCs w:val="14"/>
              </w:rPr>
            </w:pPr>
            <w:r>
              <w:rPr>
                <w:rFonts w:eastAsia="Arial Narrow"/>
                <w:sz w:val="14"/>
                <w:szCs w:val="14"/>
              </w:rPr>
              <w:t>FWM</w:t>
            </w:r>
          </w:p>
          <w:p w:rsidR="00944CA4" w:rsidRPr="00602349" w:rsidRDefault="00944CA4" w:rsidP="00AC6F8D">
            <w:pPr>
              <w:jc w:val="center"/>
              <w:rPr>
                <w:rFonts w:eastAsia="Arial Narrow"/>
                <w:sz w:val="14"/>
                <w:szCs w:val="14"/>
              </w:rPr>
            </w:pPr>
            <w:r>
              <w:rPr>
                <w:rFonts w:eastAsia="Arial Narrow"/>
                <w:sz w:val="14"/>
                <w:szCs w:val="14"/>
              </w:rPr>
              <w:t>(Anr.)</w:t>
            </w:r>
          </w:p>
        </w:tc>
        <w:tc>
          <w:tcPr>
            <w:tcW w:w="422" w:type="dxa"/>
            <w:tcBorders>
              <w:bottom w:val="nil"/>
            </w:tcBorders>
            <w:shd w:val="clear" w:color="auto" w:fill="D9D9D9"/>
            <w:vAlign w:val="center"/>
          </w:tcPr>
          <w:p w:rsidR="00AC6F8D" w:rsidRPr="00602349" w:rsidRDefault="00AC6F8D" w:rsidP="00AC6F8D">
            <w:pPr>
              <w:jc w:val="center"/>
              <w:rPr>
                <w:rFonts w:eastAsia="Arial Narrow"/>
                <w:sz w:val="16"/>
                <w:szCs w:val="16"/>
              </w:rPr>
            </w:pPr>
            <w:r w:rsidRPr="00602349">
              <w:rPr>
                <w:rFonts w:eastAsia="Arial Narrow"/>
                <w:sz w:val="16"/>
                <w:szCs w:val="16"/>
              </w:rPr>
              <w:t>BA</w:t>
            </w:r>
          </w:p>
        </w:tc>
      </w:tr>
      <w:tr w:rsidR="00AC6F8D" w:rsidRPr="00602349" w:rsidTr="00FD46F3">
        <w:trPr>
          <w:trHeight w:val="49"/>
          <w:jc w:val="center"/>
        </w:trPr>
        <w:tc>
          <w:tcPr>
            <w:tcW w:w="497" w:type="dxa"/>
            <w:tcBorders>
              <w:top w:val="nil"/>
            </w:tcBorders>
            <w:shd w:val="clear" w:color="auto" w:fill="D9D9D9"/>
          </w:tcPr>
          <w:p w:rsidR="00AC6F8D" w:rsidRPr="00602349" w:rsidRDefault="00AC6F8D" w:rsidP="00FD46F3">
            <w:pPr>
              <w:jc w:val="center"/>
              <w:rPr>
                <w:rFonts w:eastAsia="Arial Narrow"/>
                <w:sz w:val="4"/>
                <w:szCs w:val="16"/>
              </w:rPr>
            </w:pPr>
          </w:p>
        </w:tc>
        <w:tc>
          <w:tcPr>
            <w:tcW w:w="2711" w:type="dxa"/>
            <w:gridSpan w:val="2"/>
            <w:tcBorders>
              <w:top w:val="nil"/>
            </w:tcBorders>
            <w:shd w:val="clear" w:color="auto" w:fill="D9D9D9"/>
          </w:tcPr>
          <w:p w:rsidR="00AC6F8D" w:rsidRPr="00602349" w:rsidRDefault="00AC6F8D" w:rsidP="00FD46F3">
            <w:pPr>
              <w:rPr>
                <w:rFonts w:eastAsia="Arial Narrow"/>
                <w:sz w:val="4"/>
                <w:szCs w:val="16"/>
              </w:rPr>
            </w:pPr>
          </w:p>
        </w:tc>
        <w:tc>
          <w:tcPr>
            <w:tcW w:w="1838" w:type="dxa"/>
            <w:tcBorders>
              <w:top w:val="nil"/>
            </w:tcBorders>
            <w:shd w:val="clear" w:color="auto" w:fill="D9D9D9"/>
          </w:tcPr>
          <w:p w:rsidR="00AC6F8D" w:rsidRPr="00602349" w:rsidRDefault="00AC6F8D" w:rsidP="00FD46F3">
            <w:pPr>
              <w:jc w:val="center"/>
              <w:rPr>
                <w:rFonts w:eastAsia="Arial Narrow"/>
                <w:sz w:val="4"/>
                <w:szCs w:val="16"/>
              </w:rPr>
            </w:pPr>
          </w:p>
        </w:tc>
        <w:tc>
          <w:tcPr>
            <w:tcW w:w="1447" w:type="dxa"/>
            <w:tcBorders>
              <w:top w:val="nil"/>
            </w:tcBorders>
            <w:shd w:val="clear" w:color="auto" w:fill="D9D9D9"/>
          </w:tcPr>
          <w:p w:rsidR="00AC6F8D" w:rsidRPr="00602349" w:rsidRDefault="00AC6F8D" w:rsidP="00FD46F3">
            <w:pPr>
              <w:jc w:val="center"/>
              <w:rPr>
                <w:rFonts w:eastAsia="Arial Narrow"/>
                <w:sz w:val="4"/>
                <w:szCs w:val="16"/>
              </w:rPr>
            </w:pPr>
          </w:p>
        </w:tc>
        <w:tc>
          <w:tcPr>
            <w:tcW w:w="1438" w:type="dxa"/>
            <w:tcBorders>
              <w:top w:val="nil"/>
            </w:tcBorders>
            <w:shd w:val="clear" w:color="auto" w:fill="D9D9D9"/>
          </w:tcPr>
          <w:p w:rsidR="00AC6F8D" w:rsidRPr="00602349" w:rsidRDefault="00AC6F8D" w:rsidP="00FD46F3">
            <w:pPr>
              <w:jc w:val="center"/>
              <w:rPr>
                <w:rFonts w:eastAsia="Arial Narrow"/>
                <w:sz w:val="4"/>
                <w:szCs w:val="14"/>
              </w:rPr>
            </w:pPr>
          </w:p>
        </w:tc>
        <w:tc>
          <w:tcPr>
            <w:tcW w:w="722" w:type="dxa"/>
            <w:tcBorders>
              <w:top w:val="nil"/>
            </w:tcBorders>
            <w:shd w:val="clear" w:color="auto" w:fill="D9D9D9"/>
          </w:tcPr>
          <w:p w:rsidR="00AC6F8D" w:rsidRPr="00602349" w:rsidRDefault="00AC6F8D" w:rsidP="00FD46F3">
            <w:pPr>
              <w:rPr>
                <w:rFonts w:eastAsia="Arial Narrow"/>
                <w:sz w:val="4"/>
                <w:szCs w:val="16"/>
              </w:rPr>
            </w:pPr>
          </w:p>
        </w:tc>
        <w:tc>
          <w:tcPr>
            <w:tcW w:w="598" w:type="dxa"/>
            <w:gridSpan w:val="2"/>
            <w:tcBorders>
              <w:top w:val="nil"/>
            </w:tcBorders>
            <w:shd w:val="clear" w:color="auto" w:fill="D9D9D9"/>
          </w:tcPr>
          <w:p w:rsidR="00AC6F8D" w:rsidRPr="00602349" w:rsidRDefault="00AC6F8D" w:rsidP="00FD46F3">
            <w:pPr>
              <w:jc w:val="center"/>
              <w:rPr>
                <w:rFonts w:eastAsia="Arial Narrow"/>
                <w:sz w:val="4"/>
                <w:szCs w:val="16"/>
              </w:rPr>
            </w:pPr>
          </w:p>
        </w:tc>
        <w:tc>
          <w:tcPr>
            <w:tcW w:w="422" w:type="dxa"/>
            <w:tcBorders>
              <w:top w:val="nil"/>
            </w:tcBorders>
            <w:shd w:val="clear" w:color="auto" w:fill="D9D9D9"/>
          </w:tcPr>
          <w:p w:rsidR="00AC6F8D" w:rsidRPr="00602349" w:rsidRDefault="00AC6F8D" w:rsidP="00FD46F3">
            <w:pPr>
              <w:jc w:val="center"/>
              <w:rPr>
                <w:rFonts w:eastAsia="Arial Narrow"/>
                <w:sz w:val="4"/>
                <w:szCs w:val="16"/>
              </w:rPr>
            </w:pPr>
          </w:p>
        </w:tc>
      </w:tr>
      <w:tr w:rsidR="00AC6F8D" w:rsidRPr="00602349" w:rsidTr="00944CA4">
        <w:trPr>
          <w:cantSplit/>
          <w:trHeight w:val="1308"/>
          <w:jc w:val="center"/>
        </w:trPr>
        <w:tc>
          <w:tcPr>
            <w:tcW w:w="497" w:type="dxa"/>
            <w:shd w:val="clear" w:color="auto" w:fill="D9D9D9"/>
            <w:textDirection w:val="btLr"/>
            <w:vAlign w:val="center"/>
          </w:tcPr>
          <w:p w:rsidR="00AC6F8D" w:rsidRPr="00602349" w:rsidRDefault="00AC6F8D" w:rsidP="00FD46F3">
            <w:pPr>
              <w:ind w:left="113" w:right="113"/>
              <w:jc w:val="center"/>
              <w:rPr>
                <w:rFonts w:eastAsia="Arial Narrow"/>
                <w:sz w:val="16"/>
                <w:szCs w:val="16"/>
              </w:rPr>
            </w:pPr>
            <w:r w:rsidRPr="00602349">
              <w:rPr>
                <w:rFonts w:eastAsia="Arial Narrow"/>
                <w:sz w:val="16"/>
                <w:szCs w:val="16"/>
              </w:rPr>
              <w:t>8. Semester</w:t>
            </w:r>
          </w:p>
        </w:tc>
        <w:tc>
          <w:tcPr>
            <w:tcW w:w="1355" w:type="dxa"/>
            <w:shd w:val="clear" w:color="auto" w:fill="FBE4D5"/>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BWGBP7</w:t>
            </w:r>
          </w:p>
          <w:p w:rsidR="00AC6F8D" w:rsidRPr="00602349" w:rsidRDefault="00AC6F8D" w:rsidP="00FD46F3">
            <w:pPr>
              <w:jc w:val="center"/>
              <w:rPr>
                <w:rFonts w:eastAsia="Arial Narrow"/>
                <w:i/>
                <w:sz w:val="16"/>
                <w:szCs w:val="16"/>
              </w:rPr>
            </w:pPr>
            <w:r w:rsidRPr="00BB775A">
              <w:rPr>
                <w:rFonts w:eastAsia="Arial Narrow"/>
                <w:i/>
                <w:sz w:val="16"/>
                <w:szCs w:val="16"/>
              </w:rPr>
              <w:t xml:space="preserve">Spezifische Aspekte </w:t>
            </w:r>
            <w:r w:rsidR="004304C1" w:rsidRPr="00BB775A">
              <w:rPr>
                <w:rFonts w:eastAsia="Arial Narrow"/>
                <w:i/>
                <w:sz w:val="16"/>
                <w:szCs w:val="16"/>
              </w:rPr>
              <w:t>an der B</w:t>
            </w:r>
            <w:r w:rsidR="00CE64A7" w:rsidRPr="00BB775A">
              <w:rPr>
                <w:rFonts w:eastAsia="Arial Narrow"/>
                <w:i/>
                <w:sz w:val="16"/>
                <w:szCs w:val="16"/>
              </w:rPr>
              <w:t>AfEP und BASOP</w:t>
            </w:r>
          </w:p>
          <w:p w:rsidR="00AC6F8D" w:rsidRPr="00602349" w:rsidRDefault="00AC6F8D" w:rsidP="00FD46F3">
            <w:pPr>
              <w:jc w:val="center"/>
              <w:rPr>
                <w:rFonts w:eastAsia="Arial Narrow"/>
                <w:sz w:val="16"/>
                <w:szCs w:val="16"/>
              </w:rPr>
            </w:pPr>
            <w:r w:rsidRPr="00602349">
              <w:rPr>
                <w:rFonts w:eastAsia="Arial Narrow"/>
                <w:sz w:val="16"/>
                <w:szCs w:val="16"/>
              </w:rPr>
              <w:t>7 ECTS</w:t>
            </w:r>
          </w:p>
        </w:tc>
        <w:tc>
          <w:tcPr>
            <w:tcW w:w="1356" w:type="dxa"/>
            <w:shd w:val="clear" w:color="auto" w:fill="auto"/>
            <w:vAlign w:val="center"/>
          </w:tcPr>
          <w:p w:rsidR="00AC6F8D" w:rsidRPr="00602349" w:rsidRDefault="00AC6F8D" w:rsidP="00FD46F3">
            <w:pPr>
              <w:jc w:val="center"/>
              <w:rPr>
                <w:rFonts w:eastAsia="Arial Narrow"/>
                <w:sz w:val="16"/>
                <w:szCs w:val="16"/>
              </w:rPr>
            </w:pPr>
          </w:p>
        </w:tc>
        <w:tc>
          <w:tcPr>
            <w:tcW w:w="1838" w:type="dxa"/>
            <w:shd w:val="clear" w:color="auto" w:fill="D6E3BC"/>
            <w:vAlign w:val="center"/>
          </w:tcPr>
          <w:p w:rsidR="00AC6F8D" w:rsidRPr="00602349" w:rsidRDefault="00786641" w:rsidP="00FD46F3">
            <w:pPr>
              <w:jc w:val="center"/>
              <w:rPr>
                <w:rFonts w:eastAsia="Arial Narrow"/>
                <w:sz w:val="16"/>
                <w:szCs w:val="16"/>
              </w:rPr>
            </w:pPr>
            <w:r w:rsidRPr="00602349">
              <w:rPr>
                <w:rFonts w:eastAsia="Arial Narrow"/>
                <w:sz w:val="16"/>
                <w:szCs w:val="16"/>
                <w:u w:val="single"/>
              </w:rPr>
              <w:t>FDL</w:t>
            </w:r>
          </w:p>
          <w:p w:rsidR="00AC6F8D" w:rsidRPr="00602349" w:rsidRDefault="00CE64A7" w:rsidP="00FD46F3">
            <w:pPr>
              <w:jc w:val="center"/>
              <w:rPr>
                <w:rFonts w:eastAsia="Arial Narrow"/>
                <w:i/>
                <w:sz w:val="16"/>
                <w:szCs w:val="16"/>
              </w:rPr>
            </w:pPr>
            <w:r w:rsidRPr="00BB775A">
              <w:rPr>
                <w:rFonts w:eastAsia="Arial Narrow"/>
                <w:i/>
                <w:sz w:val="16"/>
                <w:szCs w:val="16"/>
              </w:rPr>
              <w:t>Spezialisierungsmodul: Umgang mit Vielfalt</w:t>
            </w:r>
          </w:p>
          <w:p w:rsidR="00AC6F8D" w:rsidRPr="00602349" w:rsidRDefault="00AC6F8D" w:rsidP="00FD46F3">
            <w:pPr>
              <w:jc w:val="center"/>
              <w:rPr>
                <w:rFonts w:eastAsia="Arial Narrow"/>
                <w:sz w:val="16"/>
                <w:szCs w:val="16"/>
              </w:rPr>
            </w:pPr>
            <w:r w:rsidRPr="00602349">
              <w:rPr>
                <w:rFonts w:eastAsia="Arial Narrow"/>
                <w:sz w:val="16"/>
                <w:szCs w:val="16"/>
              </w:rPr>
              <w:t>11 ECTS</w:t>
            </w:r>
          </w:p>
          <w:p w:rsidR="00AC6F8D" w:rsidRPr="00602349" w:rsidRDefault="00AC6F8D" w:rsidP="00FD46F3">
            <w:pPr>
              <w:jc w:val="center"/>
              <w:rPr>
                <w:rFonts w:eastAsia="Arial Narrow"/>
                <w:sz w:val="16"/>
                <w:szCs w:val="16"/>
              </w:rPr>
            </w:pPr>
            <w:r w:rsidRPr="00602349">
              <w:rPr>
                <w:rFonts w:eastAsia="Arial Narrow"/>
                <w:sz w:val="16"/>
                <w:szCs w:val="16"/>
              </w:rPr>
              <w:t xml:space="preserve">inkl. </w:t>
            </w:r>
            <w:r w:rsidRPr="00602349">
              <w:rPr>
                <w:rFonts w:eastAsia="Arial Narrow"/>
                <w:sz w:val="16"/>
                <w:szCs w:val="16"/>
                <w:highlight w:val="green"/>
              </w:rPr>
              <w:t xml:space="preserve">2 ECTS </w:t>
            </w:r>
            <w:r w:rsidRPr="00602349">
              <w:rPr>
                <w:rFonts w:eastAsia="Arial Narrow"/>
                <w:sz w:val="16"/>
                <w:szCs w:val="16"/>
              </w:rPr>
              <w:t xml:space="preserve">PPS-Praktikum im Berufsfeld </w:t>
            </w:r>
          </w:p>
          <w:p w:rsidR="00AC6F8D" w:rsidRPr="00602349" w:rsidRDefault="00AC6F8D" w:rsidP="00FD46F3">
            <w:pPr>
              <w:jc w:val="center"/>
              <w:rPr>
                <w:rFonts w:eastAsia="Arial Narrow"/>
                <w:sz w:val="16"/>
                <w:szCs w:val="16"/>
              </w:rPr>
            </w:pPr>
            <w:r w:rsidRPr="00602349">
              <w:rPr>
                <w:rFonts w:eastAsia="Arial Narrow"/>
                <w:sz w:val="16"/>
                <w:szCs w:val="16"/>
              </w:rPr>
              <w:t xml:space="preserve">und </w:t>
            </w:r>
            <w:r w:rsidRPr="00602349">
              <w:rPr>
                <w:rFonts w:eastAsia="Arial Narrow"/>
                <w:sz w:val="16"/>
                <w:szCs w:val="16"/>
                <w:highlight w:val="magenta"/>
              </w:rPr>
              <w:t>3 ECTS</w:t>
            </w:r>
            <w:r w:rsidRPr="00602349">
              <w:rPr>
                <w:rFonts w:eastAsia="Arial Narrow"/>
                <w:sz w:val="16"/>
                <w:szCs w:val="16"/>
              </w:rPr>
              <w:t xml:space="preserve"> PPS-BEG</w:t>
            </w:r>
          </w:p>
        </w:tc>
        <w:tc>
          <w:tcPr>
            <w:tcW w:w="1447" w:type="dxa"/>
            <w:vMerge w:val="restart"/>
            <w:shd w:val="clear" w:color="auto" w:fill="8DB3E2"/>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FWE</w:t>
            </w:r>
          </w:p>
          <w:p w:rsidR="00AC6F8D" w:rsidRPr="00602349" w:rsidRDefault="00AC6F8D" w:rsidP="00AC6F8D">
            <w:pPr>
              <w:jc w:val="center"/>
              <w:rPr>
                <w:rFonts w:eastAsia="Arial Narrow"/>
                <w:i/>
                <w:sz w:val="16"/>
                <w:szCs w:val="16"/>
              </w:rPr>
            </w:pPr>
            <w:r w:rsidRPr="00BB775A">
              <w:rPr>
                <w:rFonts w:eastAsia="Arial Narrow"/>
                <w:i/>
                <w:sz w:val="16"/>
                <w:szCs w:val="16"/>
              </w:rPr>
              <w:t>Fachwissenschaft-liche Erweiterung im Berufsfeld</w:t>
            </w:r>
            <w:r w:rsidR="00CE64A7" w:rsidRPr="00BB775A">
              <w:rPr>
                <w:rFonts w:eastAsia="Arial Narrow"/>
                <w:i/>
                <w:sz w:val="16"/>
                <w:szCs w:val="16"/>
              </w:rPr>
              <w:t xml:space="preserve"> Elementarpädagogik und Sozialpädagogik</w:t>
            </w:r>
          </w:p>
          <w:p w:rsidR="00AC6F8D" w:rsidRPr="00602349" w:rsidRDefault="00AC6F8D" w:rsidP="00AC6F8D">
            <w:pPr>
              <w:jc w:val="center"/>
              <w:rPr>
                <w:rFonts w:eastAsia="Arial Narrow"/>
                <w:sz w:val="16"/>
                <w:szCs w:val="16"/>
              </w:rPr>
            </w:pPr>
            <w:r w:rsidRPr="00602349">
              <w:rPr>
                <w:rFonts w:eastAsia="Arial Narrow"/>
                <w:sz w:val="16"/>
                <w:szCs w:val="16"/>
              </w:rPr>
              <w:t>9 ECTS</w:t>
            </w:r>
          </w:p>
        </w:tc>
        <w:tc>
          <w:tcPr>
            <w:tcW w:w="1438" w:type="dxa"/>
            <w:shd w:val="clear" w:color="auto" w:fill="auto"/>
            <w:textDirection w:val="btLr"/>
          </w:tcPr>
          <w:p w:rsidR="00AC6F8D" w:rsidRPr="00602349" w:rsidRDefault="00AC6F8D" w:rsidP="00FD46F3">
            <w:pPr>
              <w:ind w:left="113" w:right="113"/>
              <w:jc w:val="center"/>
              <w:rPr>
                <w:rFonts w:eastAsia="Arial Narrow"/>
                <w:sz w:val="16"/>
                <w:szCs w:val="16"/>
              </w:rPr>
            </w:pPr>
          </w:p>
        </w:tc>
        <w:tc>
          <w:tcPr>
            <w:tcW w:w="744" w:type="dxa"/>
            <w:gridSpan w:val="2"/>
            <w:vMerge w:val="restart"/>
            <w:shd w:val="clear" w:color="auto" w:fill="C6D9F1" w:themeFill="text2" w:themeFillTint="33"/>
            <w:textDirection w:val="btLr"/>
            <w:vAlign w:val="center"/>
          </w:tcPr>
          <w:p w:rsidR="00AC6F8D" w:rsidRPr="00602349" w:rsidRDefault="007E1B47" w:rsidP="00FD46F3">
            <w:pPr>
              <w:ind w:left="113" w:right="113"/>
              <w:jc w:val="center"/>
              <w:rPr>
                <w:rFonts w:eastAsia="Arial Narrow"/>
                <w:sz w:val="16"/>
                <w:szCs w:val="16"/>
              </w:rPr>
            </w:pPr>
            <w:r>
              <w:rPr>
                <w:rFonts w:eastAsia="Arial Narrow"/>
                <w:sz w:val="16"/>
                <w:szCs w:val="16"/>
              </w:rPr>
              <w:t xml:space="preserve">Mindestens </w:t>
            </w:r>
            <w:r w:rsidR="00AC6F8D" w:rsidRPr="00602349">
              <w:rPr>
                <w:rFonts w:eastAsia="Arial Narrow"/>
                <w:sz w:val="16"/>
                <w:szCs w:val="16"/>
              </w:rPr>
              <w:t>90 EC für die Fächerbündel der fachtheoretischen und fachpraktischen Unterrichtsgegenstände aufgrund der einschlägigen Ausbildung und einer mindestens dreijährigen einschlägigen Berufspraxis angerechnet</w:t>
            </w:r>
          </w:p>
        </w:tc>
        <w:tc>
          <w:tcPr>
            <w:tcW w:w="576" w:type="dxa"/>
            <w:vMerge w:val="restart"/>
            <w:shd w:val="clear" w:color="auto" w:fill="DBE5F1" w:themeFill="accent1" w:themeFillTint="33"/>
            <w:textDirection w:val="btLr"/>
          </w:tcPr>
          <w:p w:rsidR="00AC6F8D" w:rsidRPr="00602349" w:rsidRDefault="00944CA4" w:rsidP="00FD46F3">
            <w:pPr>
              <w:ind w:left="113" w:right="113"/>
              <w:jc w:val="center"/>
              <w:rPr>
                <w:rFonts w:eastAsia="Arial Narrow"/>
                <w:sz w:val="16"/>
                <w:szCs w:val="16"/>
              </w:rPr>
            </w:pPr>
            <w:r>
              <w:rPr>
                <w:rFonts w:eastAsia="Arial Narrow"/>
                <w:sz w:val="16"/>
                <w:szCs w:val="16"/>
              </w:rPr>
              <w:t>Freies Wahlmodul</w:t>
            </w:r>
            <w:r w:rsidR="00AC6F8D" w:rsidRPr="00602349">
              <w:rPr>
                <w:rFonts w:eastAsia="Arial Narrow"/>
                <w:sz w:val="16"/>
                <w:szCs w:val="16"/>
              </w:rPr>
              <w:t xml:space="preserve"> 6 EC</w:t>
            </w:r>
          </w:p>
        </w:tc>
        <w:tc>
          <w:tcPr>
            <w:tcW w:w="422" w:type="dxa"/>
            <w:vMerge w:val="restart"/>
            <w:shd w:val="clear" w:color="auto" w:fill="FFE599"/>
            <w:textDirection w:val="btLr"/>
          </w:tcPr>
          <w:p w:rsidR="00AC6F8D" w:rsidRPr="00602349" w:rsidRDefault="00AC6F8D" w:rsidP="00FD46F3">
            <w:pPr>
              <w:ind w:left="113" w:right="113"/>
              <w:jc w:val="center"/>
              <w:rPr>
                <w:rFonts w:eastAsia="Arial Narrow"/>
                <w:sz w:val="16"/>
                <w:szCs w:val="16"/>
              </w:rPr>
            </w:pPr>
            <w:r w:rsidRPr="00602349">
              <w:rPr>
                <w:rFonts w:eastAsia="Arial Narrow"/>
                <w:sz w:val="16"/>
                <w:szCs w:val="16"/>
              </w:rPr>
              <w:t>Bachelorarbeit 6 EC</w:t>
            </w:r>
          </w:p>
        </w:tc>
      </w:tr>
      <w:tr w:rsidR="00AC6F8D" w:rsidRPr="00602349" w:rsidTr="00944CA4">
        <w:trPr>
          <w:trHeight w:val="1143"/>
          <w:jc w:val="center"/>
        </w:trPr>
        <w:tc>
          <w:tcPr>
            <w:tcW w:w="497" w:type="dxa"/>
            <w:shd w:val="clear" w:color="auto" w:fill="D9D9D9"/>
            <w:textDirection w:val="btLr"/>
            <w:vAlign w:val="center"/>
          </w:tcPr>
          <w:p w:rsidR="00AC6F8D" w:rsidRPr="00602349" w:rsidRDefault="00AC6F8D" w:rsidP="00FD46F3">
            <w:pPr>
              <w:ind w:left="113" w:right="113"/>
              <w:jc w:val="center"/>
              <w:rPr>
                <w:rFonts w:eastAsia="Arial Narrow"/>
                <w:sz w:val="16"/>
                <w:szCs w:val="16"/>
              </w:rPr>
            </w:pPr>
            <w:r w:rsidRPr="00602349">
              <w:rPr>
                <w:rFonts w:eastAsia="Arial Narrow"/>
                <w:sz w:val="16"/>
                <w:szCs w:val="16"/>
              </w:rPr>
              <w:t>7. Semester</w:t>
            </w:r>
          </w:p>
        </w:tc>
        <w:tc>
          <w:tcPr>
            <w:tcW w:w="1355" w:type="dxa"/>
            <w:vMerge w:val="restart"/>
            <w:shd w:val="clear" w:color="auto" w:fill="FBE4D5"/>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BWGBP5</w:t>
            </w:r>
          </w:p>
          <w:p w:rsidR="00AC6F8D" w:rsidRPr="00602349" w:rsidRDefault="00634D13" w:rsidP="00FD46F3">
            <w:pPr>
              <w:jc w:val="center"/>
              <w:rPr>
                <w:rFonts w:eastAsia="Arial Narrow"/>
                <w:i/>
                <w:sz w:val="16"/>
                <w:szCs w:val="16"/>
              </w:rPr>
            </w:pPr>
            <w:r>
              <w:rPr>
                <w:rFonts w:eastAsia="Arial Narrow"/>
                <w:i/>
                <w:sz w:val="16"/>
                <w:szCs w:val="16"/>
              </w:rPr>
              <w:t xml:space="preserve">Fachkundig unterrichten, individualisieren und differenzieren </w:t>
            </w:r>
          </w:p>
          <w:p w:rsidR="00AC6F8D" w:rsidRPr="00602349" w:rsidRDefault="00AC6F8D" w:rsidP="00FD46F3">
            <w:pPr>
              <w:jc w:val="center"/>
              <w:rPr>
                <w:rFonts w:eastAsia="Arial Narrow"/>
                <w:sz w:val="16"/>
                <w:szCs w:val="16"/>
              </w:rPr>
            </w:pPr>
            <w:r w:rsidRPr="00602349">
              <w:rPr>
                <w:rFonts w:eastAsia="Arial Narrow"/>
                <w:sz w:val="16"/>
                <w:szCs w:val="16"/>
              </w:rPr>
              <w:t>11 ECTS</w:t>
            </w:r>
          </w:p>
          <w:p w:rsidR="001D5C1E" w:rsidRPr="00602349" w:rsidRDefault="00AC6F8D" w:rsidP="001D5C1E">
            <w:pPr>
              <w:jc w:val="center"/>
              <w:rPr>
                <w:rFonts w:eastAsia="Arial Narrow"/>
                <w:sz w:val="16"/>
                <w:szCs w:val="16"/>
              </w:rPr>
            </w:pPr>
            <w:r w:rsidRPr="00602349">
              <w:rPr>
                <w:rFonts w:eastAsia="Arial Narrow"/>
                <w:sz w:val="16"/>
                <w:szCs w:val="16"/>
              </w:rPr>
              <w:t xml:space="preserve">incl. </w:t>
            </w:r>
            <w:r w:rsidR="001D5C1E">
              <w:rPr>
                <w:rFonts w:eastAsia="Arial Narrow"/>
                <w:sz w:val="16"/>
                <w:szCs w:val="16"/>
                <w:highlight w:val="cyan"/>
              </w:rPr>
              <w:t>4</w:t>
            </w:r>
            <w:r w:rsidRPr="00602349">
              <w:rPr>
                <w:rFonts w:eastAsia="Arial Narrow"/>
                <w:sz w:val="16"/>
                <w:szCs w:val="16"/>
                <w:highlight w:val="cyan"/>
              </w:rPr>
              <w:t xml:space="preserve"> ECTS </w:t>
            </w:r>
            <w:r w:rsidRPr="00602349">
              <w:rPr>
                <w:rFonts w:eastAsia="Arial Narrow"/>
                <w:sz w:val="16"/>
                <w:szCs w:val="16"/>
              </w:rPr>
              <w:t xml:space="preserve">PPS-Praktikum in der eigenen beruflichen Tätigkeit </w:t>
            </w:r>
          </w:p>
          <w:p w:rsidR="00AC6F8D" w:rsidRPr="00602349" w:rsidRDefault="00AC6F8D" w:rsidP="00FD46F3">
            <w:pPr>
              <w:jc w:val="center"/>
              <w:rPr>
                <w:rFonts w:eastAsia="Arial Narrow"/>
                <w:sz w:val="16"/>
                <w:szCs w:val="16"/>
              </w:rPr>
            </w:pPr>
            <w:r w:rsidRPr="00602349">
              <w:rPr>
                <w:rFonts w:eastAsia="Arial Narrow"/>
                <w:sz w:val="16"/>
                <w:szCs w:val="16"/>
              </w:rPr>
              <w:t xml:space="preserve">und </w:t>
            </w:r>
            <w:r w:rsidRPr="00602349">
              <w:rPr>
                <w:rFonts w:eastAsia="Arial Narrow"/>
                <w:sz w:val="16"/>
                <w:szCs w:val="16"/>
                <w:highlight w:val="magenta"/>
              </w:rPr>
              <w:t>4 ECTS</w:t>
            </w:r>
            <w:r w:rsidRPr="00602349">
              <w:rPr>
                <w:rFonts w:eastAsia="Arial Narrow"/>
                <w:sz w:val="16"/>
                <w:szCs w:val="16"/>
              </w:rPr>
              <w:t xml:space="preserve"> PPS-BEG; je 2 im 6. und 7. Semester </w:t>
            </w:r>
          </w:p>
        </w:tc>
        <w:tc>
          <w:tcPr>
            <w:tcW w:w="1356" w:type="dxa"/>
            <w:shd w:val="clear" w:color="auto" w:fill="FBE4D5"/>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BWGBP6</w:t>
            </w:r>
          </w:p>
          <w:p w:rsidR="00AC6F8D" w:rsidRPr="00602349" w:rsidRDefault="00CE64A7" w:rsidP="00FD46F3">
            <w:pPr>
              <w:jc w:val="center"/>
              <w:rPr>
                <w:rFonts w:eastAsia="Arial Narrow"/>
                <w:i/>
                <w:sz w:val="16"/>
                <w:szCs w:val="16"/>
              </w:rPr>
            </w:pPr>
            <w:r w:rsidRPr="00BB775A">
              <w:rPr>
                <w:rFonts w:eastAsia="Arial Narrow"/>
                <w:i/>
                <w:sz w:val="16"/>
                <w:szCs w:val="16"/>
              </w:rPr>
              <w:t>Kind und Jugend 2</w:t>
            </w:r>
          </w:p>
          <w:p w:rsidR="00AC6F8D" w:rsidRPr="00602349" w:rsidRDefault="00AC6F8D" w:rsidP="00FD46F3">
            <w:pPr>
              <w:jc w:val="center"/>
              <w:rPr>
                <w:rFonts w:eastAsia="Arial Narrow"/>
                <w:sz w:val="16"/>
                <w:szCs w:val="16"/>
              </w:rPr>
            </w:pPr>
            <w:r w:rsidRPr="00602349">
              <w:rPr>
                <w:rFonts w:eastAsia="Arial Narrow"/>
                <w:sz w:val="16"/>
                <w:szCs w:val="16"/>
              </w:rPr>
              <w:t>6 ECTS</w:t>
            </w:r>
          </w:p>
          <w:p w:rsidR="00AC6F8D" w:rsidRPr="00602349" w:rsidRDefault="00AC6F8D" w:rsidP="00FD46F3">
            <w:pPr>
              <w:jc w:val="center"/>
              <w:rPr>
                <w:rFonts w:eastAsia="Arial Narrow"/>
                <w:sz w:val="16"/>
                <w:szCs w:val="16"/>
              </w:rPr>
            </w:pPr>
          </w:p>
        </w:tc>
        <w:tc>
          <w:tcPr>
            <w:tcW w:w="1838" w:type="dxa"/>
            <w:shd w:val="clear" w:color="auto" w:fill="D6E3BC"/>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FDB2</w:t>
            </w:r>
          </w:p>
          <w:p w:rsidR="00AC6F8D" w:rsidRPr="00BB775A" w:rsidRDefault="004304C1" w:rsidP="00FD46F3">
            <w:pPr>
              <w:jc w:val="center"/>
              <w:rPr>
                <w:rFonts w:eastAsia="Arial Narrow"/>
                <w:i/>
                <w:sz w:val="16"/>
                <w:szCs w:val="16"/>
              </w:rPr>
            </w:pPr>
            <w:r w:rsidRPr="00BB775A">
              <w:rPr>
                <w:rFonts w:eastAsia="Arial Narrow"/>
                <w:i/>
                <w:sz w:val="16"/>
                <w:szCs w:val="16"/>
              </w:rPr>
              <w:t xml:space="preserve">Fachdid. </w:t>
            </w:r>
            <w:r w:rsidR="00AC6F8D" w:rsidRPr="00BB775A">
              <w:rPr>
                <w:rFonts w:eastAsia="Arial Narrow"/>
                <w:i/>
                <w:sz w:val="16"/>
                <w:szCs w:val="16"/>
              </w:rPr>
              <w:t xml:space="preserve">Vertiefung </w:t>
            </w:r>
          </w:p>
          <w:p w:rsidR="00AC6F8D" w:rsidRPr="00602349" w:rsidRDefault="00CE64A7" w:rsidP="00FD46F3">
            <w:pPr>
              <w:jc w:val="center"/>
              <w:rPr>
                <w:rFonts w:eastAsia="Arial Narrow"/>
                <w:i/>
                <w:sz w:val="16"/>
                <w:szCs w:val="16"/>
              </w:rPr>
            </w:pPr>
            <w:r w:rsidRPr="00BB775A">
              <w:rPr>
                <w:rFonts w:eastAsia="Arial Narrow"/>
                <w:i/>
                <w:sz w:val="16"/>
                <w:szCs w:val="16"/>
              </w:rPr>
              <w:t xml:space="preserve">im berufstheoretischen und berufspraktischen Unterricht an </w:t>
            </w:r>
            <w:r w:rsidR="001D5C1E" w:rsidRPr="00BB775A">
              <w:rPr>
                <w:rFonts w:eastAsia="Arial Narrow"/>
                <w:i/>
                <w:sz w:val="16"/>
                <w:szCs w:val="16"/>
              </w:rPr>
              <w:t>B</w:t>
            </w:r>
            <w:r w:rsidRPr="00BB775A">
              <w:rPr>
                <w:rFonts w:eastAsia="Arial Narrow"/>
                <w:i/>
                <w:sz w:val="16"/>
                <w:szCs w:val="16"/>
              </w:rPr>
              <w:t xml:space="preserve">AfEP und BASOP </w:t>
            </w:r>
            <w:r w:rsidR="00AC6F8D" w:rsidRPr="00BB775A">
              <w:rPr>
                <w:rFonts w:eastAsia="Arial Narrow"/>
                <w:i/>
                <w:sz w:val="16"/>
                <w:szCs w:val="16"/>
              </w:rPr>
              <w:t xml:space="preserve"> 2</w:t>
            </w:r>
          </w:p>
          <w:p w:rsidR="00AC6F8D" w:rsidRPr="00602349" w:rsidRDefault="00AC6F8D" w:rsidP="00FD46F3">
            <w:pPr>
              <w:jc w:val="center"/>
              <w:rPr>
                <w:rFonts w:eastAsia="Arial Narrow"/>
                <w:sz w:val="16"/>
                <w:szCs w:val="16"/>
              </w:rPr>
            </w:pPr>
            <w:r w:rsidRPr="00602349">
              <w:rPr>
                <w:rFonts w:eastAsia="Arial Narrow"/>
                <w:sz w:val="16"/>
                <w:szCs w:val="16"/>
              </w:rPr>
              <w:t>9 ECTS</w:t>
            </w:r>
          </w:p>
          <w:p w:rsidR="00AC6F8D" w:rsidRPr="00602349" w:rsidRDefault="00AC6F8D" w:rsidP="00FD46F3">
            <w:pPr>
              <w:jc w:val="center"/>
              <w:rPr>
                <w:rFonts w:eastAsia="Arial Narrow"/>
                <w:sz w:val="16"/>
                <w:szCs w:val="16"/>
              </w:rPr>
            </w:pPr>
            <w:r w:rsidRPr="00602349">
              <w:rPr>
                <w:rFonts w:eastAsia="Arial Narrow"/>
                <w:sz w:val="16"/>
                <w:szCs w:val="16"/>
              </w:rPr>
              <w:t xml:space="preserve">inkl. </w:t>
            </w:r>
            <w:r w:rsidRPr="00602349">
              <w:rPr>
                <w:rFonts w:eastAsia="Arial Narrow"/>
                <w:sz w:val="16"/>
                <w:szCs w:val="16"/>
                <w:highlight w:val="green"/>
              </w:rPr>
              <w:t>2 E</w:t>
            </w:r>
            <w:r w:rsidRPr="00602349">
              <w:rPr>
                <w:rFonts w:eastAsia="Arial Narrow"/>
                <w:sz w:val="16"/>
                <w:szCs w:val="16"/>
                <w:highlight w:val="cyan"/>
              </w:rPr>
              <w:t xml:space="preserve">CTS </w:t>
            </w:r>
            <w:r w:rsidRPr="00602349">
              <w:rPr>
                <w:rFonts w:eastAsia="Arial Narrow"/>
                <w:sz w:val="16"/>
                <w:szCs w:val="16"/>
              </w:rPr>
              <w:t>PPS-Praktik</w:t>
            </w:r>
            <w:r w:rsidR="004304C1">
              <w:rPr>
                <w:rFonts w:eastAsia="Arial Narrow"/>
                <w:sz w:val="16"/>
                <w:szCs w:val="16"/>
              </w:rPr>
              <w:t xml:space="preserve">um im Berufsfeld oder in eigenen berufl. </w:t>
            </w:r>
            <w:r w:rsidRPr="00602349">
              <w:rPr>
                <w:rFonts w:eastAsia="Arial Narrow"/>
                <w:sz w:val="16"/>
                <w:szCs w:val="16"/>
              </w:rPr>
              <w:t xml:space="preserve">Tätigkeit </w:t>
            </w:r>
          </w:p>
          <w:p w:rsidR="00AC6F8D" w:rsidRPr="00602349" w:rsidRDefault="00AC6F8D" w:rsidP="00FD46F3">
            <w:pPr>
              <w:jc w:val="center"/>
              <w:rPr>
                <w:rFonts w:eastAsia="Arial Narrow"/>
                <w:sz w:val="16"/>
                <w:szCs w:val="16"/>
              </w:rPr>
            </w:pPr>
            <w:r w:rsidRPr="00602349">
              <w:rPr>
                <w:rFonts w:eastAsia="Arial Narrow"/>
                <w:sz w:val="16"/>
                <w:szCs w:val="16"/>
              </w:rPr>
              <w:t xml:space="preserve">und </w:t>
            </w:r>
            <w:r w:rsidRPr="00602349">
              <w:rPr>
                <w:rFonts w:eastAsia="Arial Narrow"/>
                <w:sz w:val="16"/>
                <w:szCs w:val="16"/>
                <w:highlight w:val="magenta"/>
              </w:rPr>
              <w:t>2 ECTS</w:t>
            </w:r>
            <w:r w:rsidRPr="00602349">
              <w:rPr>
                <w:rFonts w:eastAsia="Arial Narrow"/>
                <w:sz w:val="16"/>
                <w:szCs w:val="16"/>
              </w:rPr>
              <w:t xml:space="preserve"> PPS-BEG</w:t>
            </w:r>
          </w:p>
        </w:tc>
        <w:tc>
          <w:tcPr>
            <w:tcW w:w="1447" w:type="dxa"/>
            <w:vMerge/>
            <w:shd w:val="clear" w:color="auto" w:fill="8DB3E2"/>
            <w:vAlign w:val="center"/>
          </w:tcPr>
          <w:p w:rsidR="00AC6F8D" w:rsidRPr="00602349" w:rsidRDefault="00AC6F8D" w:rsidP="00FD46F3">
            <w:pPr>
              <w:jc w:val="center"/>
              <w:rPr>
                <w:rFonts w:eastAsia="Arial Narrow"/>
                <w:sz w:val="16"/>
                <w:szCs w:val="16"/>
              </w:rPr>
            </w:pPr>
          </w:p>
        </w:tc>
        <w:tc>
          <w:tcPr>
            <w:tcW w:w="1438" w:type="dxa"/>
            <w:shd w:val="clear" w:color="auto" w:fill="auto"/>
          </w:tcPr>
          <w:p w:rsidR="00AC6F8D" w:rsidRPr="00602349" w:rsidRDefault="00AC6F8D" w:rsidP="00FD46F3">
            <w:pPr>
              <w:jc w:val="center"/>
              <w:rPr>
                <w:rFonts w:eastAsia="Arial Narrow"/>
                <w:sz w:val="16"/>
                <w:szCs w:val="16"/>
              </w:rPr>
            </w:pPr>
          </w:p>
        </w:tc>
        <w:tc>
          <w:tcPr>
            <w:tcW w:w="744" w:type="dxa"/>
            <w:gridSpan w:val="2"/>
            <w:vMerge/>
            <w:shd w:val="clear" w:color="auto" w:fill="C6D9F1" w:themeFill="text2" w:themeFillTint="33"/>
          </w:tcPr>
          <w:p w:rsidR="00AC6F8D" w:rsidRPr="00602349" w:rsidRDefault="00AC6F8D" w:rsidP="00FD46F3">
            <w:pPr>
              <w:jc w:val="center"/>
              <w:rPr>
                <w:rFonts w:eastAsia="Arial Narrow"/>
                <w:sz w:val="16"/>
                <w:szCs w:val="16"/>
              </w:rPr>
            </w:pPr>
          </w:p>
        </w:tc>
        <w:tc>
          <w:tcPr>
            <w:tcW w:w="576" w:type="dxa"/>
            <w:vMerge/>
            <w:shd w:val="clear" w:color="auto" w:fill="DBE5F1" w:themeFill="accent1" w:themeFillTint="33"/>
            <w:textDirection w:val="btLr"/>
          </w:tcPr>
          <w:p w:rsidR="00AC6F8D" w:rsidRPr="00602349" w:rsidRDefault="00AC6F8D" w:rsidP="00FD46F3">
            <w:pPr>
              <w:ind w:left="113" w:right="113"/>
              <w:rPr>
                <w:rFonts w:eastAsia="Arial Narrow"/>
                <w:sz w:val="16"/>
                <w:szCs w:val="16"/>
              </w:rPr>
            </w:pPr>
          </w:p>
        </w:tc>
        <w:tc>
          <w:tcPr>
            <w:tcW w:w="422" w:type="dxa"/>
            <w:vMerge/>
            <w:shd w:val="clear" w:color="auto" w:fill="FFE599"/>
            <w:textDirection w:val="btLr"/>
          </w:tcPr>
          <w:p w:rsidR="00AC6F8D" w:rsidRPr="00602349" w:rsidRDefault="00AC6F8D" w:rsidP="00FD46F3">
            <w:pPr>
              <w:ind w:left="113" w:right="113"/>
              <w:rPr>
                <w:rFonts w:eastAsia="Arial Narrow"/>
                <w:sz w:val="16"/>
                <w:szCs w:val="16"/>
              </w:rPr>
            </w:pPr>
          </w:p>
        </w:tc>
      </w:tr>
      <w:tr w:rsidR="00AC6F8D" w:rsidRPr="00602349" w:rsidTr="00944CA4">
        <w:trPr>
          <w:trHeight w:val="1132"/>
          <w:jc w:val="center"/>
        </w:trPr>
        <w:tc>
          <w:tcPr>
            <w:tcW w:w="497" w:type="dxa"/>
            <w:shd w:val="clear" w:color="auto" w:fill="D9D9D9"/>
            <w:textDirection w:val="btLr"/>
            <w:vAlign w:val="center"/>
          </w:tcPr>
          <w:p w:rsidR="00AC6F8D" w:rsidRPr="00602349" w:rsidRDefault="00AC6F8D" w:rsidP="00FD46F3">
            <w:pPr>
              <w:ind w:left="113" w:right="113"/>
              <w:jc w:val="center"/>
              <w:rPr>
                <w:rFonts w:eastAsia="Arial Narrow"/>
                <w:sz w:val="16"/>
                <w:szCs w:val="16"/>
              </w:rPr>
            </w:pPr>
            <w:r w:rsidRPr="00602349">
              <w:rPr>
                <w:rFonts w:eastAsia="Arial Narrow"/>
                <w:sz w:val="16"/>
                <w:szCs w:val="16"/>
              </w:rPr>
              <w:t>6. Semester</w:t>
            </w:r>
          </w:p>
        </w:tc>
        <w:tc>
          <w:tcPr>
            <w:tcW w:w="1355" w:type="dxa"/>
            <w:vMerge/>
            <w:shd w:val="clear" w:color="auto" w:fill="FBE4D5"/>
            <w:vAlign w:val="center"/>
          </w:tcPr>
          <w:p w:rsidR="00AC6F8D" w:rsidRPr="00602349" w:rsidRDefault="00AC6F8D" w:rsidP="00FD46F3">
            <w:pPr>
              <w:jc w:val="center"/>
              <w:rPr>
                <w:rFonts w:eastAsia="Arial Narrow"/>
                <w:sz w:val="16"/>
                <w:szCs w:val="16"/>
              </w:rPr>
            </w:pPr>
          </w:p>
        </w:tc>
        <w:tc>
          <w:tcPr>
            <w:tcW w:w="1356" w:type="dxa"/>
            <w:vAlign w:val="center"/>
          </w:tcPr>
          <w:p w:rsidR="00AC6F8D" w:rsidRPr="00602349" w:rsidRDefault="00AC6F8D" w:rsidP="00FD46F3">
            <w:pPr>
              <w:jc w:val="center"/>
              <w:rPr>
                <w:rFonts w:eastAsia="Arial Narrow"/>
                <w:sz w:val="16"/>
                <w:szCs w:val="16"/>
              </w:rPr>
            </w:pPr>
          </w:p>
        </w:tc>
        <w:tc>
          <w:tcPr>
            <w:tcW w:w="1838" w:type="dxa"/>
            <w:vMerge w:val="restart"/>
            <w:shd w:val="clear" w:color="auto" w:fill="D6E3BC" w:themeFill="accent3" w:themeFillTint="66"/>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FDB1</w:t>
            </w:r>
          </w:p>
          <w:p w:rsidR="00AC6F8D" w:rsidRPr="00BB775A" w:rsidRDefault="004304C1" w:rsidP="00FD46F3">
            <w:pPr>
              <w:jc w:val="center"/>
              <w:rPr>
                <w:rFonts w:eastAsia="Arial Narrow"/>
                <w:i/>
                <w:sz w:val="16"/>
                <w:szCs w:val="16"/>
              </w:rPr>
            </w:pPr>
            <w:r w:rsidRPr="00BB775A">
              <w:rPr>
                <w:rFonts w:eastAsia="Arial Narrow"/>
                <w:i/>
                <w:sz w:val="16"/>
                <w:szCs w:val="16"/>
              </w:rPr>
              <w:t xml:space="preserve">Fachdid. </w:t>
            </w:r>
            <w:r w:rsidR="00AC6F8D" w:rsidRPr="00BB775A">
              <w:rPr>
                <w:rFonts w:eastAsia="Arial Narrow"/>
                <w:i/>
                <w:sz w:val="16"/>
                <w:szCs w:val="16"/>
              </w:rPr>
              <w:t xml:space="preserve">Vertiefung </w:t>
            </w:r>
          </w:p>
          <w:p w:rsidR="00AC6F8D" w:rsidRPr="00602349" w:rsidRDefault="00CE64A7" w:rsidP="00FD46F3">
            <w:pPr>
              <w:jc w:val="center"/>
              <w:rPr>
                <w:rFonts w:eastAsia="Arial Narrow"/>
                <w:i/>
                <w:sz w:val="16"/>
                <w:szCs w:val="16"/>
              </w:rPr>
            </w:pPr>
            <w:r w:rsidRPr="00BB775A">
              <w:rPr>
                <w:rFonts w:eastAsia="Arial Narrow"/>
                <w:i/>
                <w:sz w:val="16"/>
                <w:szCs w:val="16"/>
              </w:rPr>
              <w:t>im berufstheoretischen und berufspraktischen Unter</w:t>
            </w:r>
            <w:r w:rsidR="001D5C1E" w:rsidRPr="00BB775A">
              <w:rPr>
                <w:rFonts w:eastAsia="Arial Narrow"/>
                <w:i/>
                <w:sz w:val="16"/>
                <w:szCs w:val="16"/>
              </w:rPr>
              <w:t>richt an B</w:t>
            </w:r>
            <w:r w:rsidRPr="00BB775A">
              <w:rPr>
                <w:rFonts w:eastAsia="Arial Narrow"/>
                <w:i/>
                <w:sz w:val="16"/>
                <w:szCs w:val="16"/>
              </w:rPr>
              <w:t>AfEP und BASOP 1</w:t>
            </w:r>
          </w:p>
          <w:p w:rsidR="00AC6F8D" w:rsidRPr="00602349" w:rsidRDefault="00AC6F8D" w:rsidP="00FD46F3">
            <w:pPr>
              <w:jc w:val="center"/>
              <w:rPr>
                <w:rFonts w:eastAsia="Arial Narrow"/>
                <w:sz w:val="16"/>
                <w:szCs w:val="16"/>
              </w:rPr>
            </w:pPr>
            <w:r w:rsidRPr="00602349">
              <w:rPr>
                <w:rFonts w:eastAsia="Arial Narrow"/>
                <w:sz w:val="16"/>
                <w:szCs w:val="16"/>
              </w:rPr>
              <w:t>6 EC</w:t>
            </w:r>
          </w:p>
          <w:p w:rsidR="00AC6F8D" w:rsidRPr="00602349" w:rsidRDefault="004304C1" w:rsidP="00AC6F8D">
            <w:pPr>
              <w:jc w:val="center"/>
              <w:rPr>
                <w:rFonts w:eastAsia="Arial Narrow"/>
                <w:sz w:val="16"/>
                <w:szCs w:val="16"/>
              </w:rPr>
            </w:pPr>
            <w:r>
              <w:rPr>
                <w:rFonts w:eastAsia="Arial Narrow"/>
                <w:sz w:val="16"/>
                <w:szCs w:val="16"/>
              </w:rPr>
              <w:t>ink</w:t>
            </w:r>
            <w:r w:rsidR="00AC6F8D" w:rsidRPr="00602349">
              <w:rPr>
                <w:rFonts w:eastAsia="Arial Narrow"/>
                <w:sz w:val="16"/>
                <w:szCs w:val="16"/>
              </w:rPr>
              <w:t xml:space="preserve">l. </w:t>
            </w:r>
            <w:r w:rsidR="00AC6F8D" w:rsidRPr="00602349">
              <w:rPr>
                <w:rFonts w:eastAsia="Arial Narrow"/>
                <w:sz w:val="16"/>
                <w:szCs w:val="16"/>
                <w:highlight w:val="cyan"/>
              </w:rPr>
              <w:t xml:space="preserve">2 ECTS </w:t>
            </w:r>
            <w:r w:rsidR="00AC6F8D" w:rsidRPr="00602349">
              <w:rPr>
                <w:rFonts w:eastAsia="Arial Narrow"/>
                <w:sz w:val="16"/>
                <w:szCs w:val="16"/>
              </w:rPr>
              <w:t xml:space="preserve">PPS-Praktikum in der eigenen berufl. Tätigkeit (5.) und </w:t>
            </w:r>
          </w:p>
          <w:p w:rsidR="00AC6F8D" w:rsidRPr="00602349" w:rsidRDefault="00AC6F8D" w:rsidP="00AC6F8D">
            <w:pPr>
              <w:jc w:val="center"/>
              <w:rPr>
                <w:rFonts w:eastAsia="Arial Narrow"/>
                <w:sz w:val="16"/>
                <w:szCs w:val="16"/>
              </w:rPr>
            </w:pPr>
            <w:r w:rsidRPr="00602349">
              <w:rPr>
                <w:rFonts w:eastAsia="Arial Narrow"/>
                <w:sz w:val="16"/>
                <w:szCs w:val="16"/>
                <w:highlight w:val="magenta"/>
              </w:rPr>
              <w:t>2 ECTS</w:t>
            </w:r>
            <w:r w:rsidRPr="00602349">
              <w:rPr>
                <w:rFonts w:eastAsia="Arial Narrow"/>
                <w:sz w:val="16"/>
                <w:szCs w:val="16"/>
              </w:rPr>
              <w:t xml:space="preserve"> PPS-BEG</w:t>
            </w:r>
          </w:p>
        </w:tc>
        <w:tc>
          <w:tcPr>
            <w:tcW w:w="1447" w:type="dxa"/>
            <w:vMerge w:val="restart"/>
            <w:shd w:val="clear" w:color="auto" w:fill="8DB3E2" w:themeFill="text2" w:themeFillTint="66"/>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FWV2</w:t>
            </w:r>
          </w:p>
          <w:p w:rsidR="00AC6F8D" w:rsidRPr="00602349" w:rsidRDefault="00CE64A7" w:rsidP="00FD46F3">
            <w:pPr>
              <w:jc w:val="center"/>
              <w:rPr>
                <w:rFonts w:eastAsia="Arial Narrow"/>
                <w:i/>
                <w:sz w:val="16"/>
                <w:szCs w:val="16"/>
              </w:rPr>
            </w:pPr>
            <w:r w:rsidRPr="00BB775A">
              <w:rPr>
                <w:rFonts w:eastAsia="Arial Narrow"/>
                <w:i/>
                <w:sz w:val="16"/>
                <w:szCs w:val="16"/>
              </w:rPr>
              <w:t>Transition</w:t>
            </w:r>
          </w:p>
          <w:p w:rsidR="00AC6F8D" w:rsidRPr="00602349" w:rsidRDefault="00AC6F8D" w:rsidP="00FD46F3">
            <w:pPr>
              <w:jc w:val="center"/>
              <w:rPr>
                <w:rFonts w:eastAsia="Arial Narrow"/>
                <w:sz w:val="16"/>
                <w:szCs w:val="16"/>
              </w:rPr>
            </w:pPr>
            <w:r w:rsidRPr="00602349">
              <w:rPr>
                <w:rFonts w:eastAsia="Arial Narrow"/>
                <w:sz w:val="16"/>
                <w:szCs w:val="16"/>
              </w:rPr>
              <w:t>5 ECTS</w:t>
            </w:r>
          </w:p>
        </w:tc>
        <w:tc>
          <w:tcPr>
            <w:tcW w:w="1438" w:type="dxa"/>
            <w:vMerge w:val="restart"/>
            <w:shd w:val="clear" w:color="auto" w:fill="8DB3E2" w:themeFill="text2" w:themeFillTint="66"/>
            <w:vAlign w:val="center"/>
          </w:tcPr>
          <w:p w:rsidR="000C47E5" w:rsidRPr="00602349" w:rsidRDefault="004304C1" w:rsidP="00FD46F3">
            <w:pPr>
              <w:jc w:val="center"/>
              <w:rPr>
                <w:rFonts w:eastAsia="Arial Narrow"/>
                <w:sz w:val="16"/>
                <w:szCs w:val="16"/>
                <w:u w:val="single"/>
              </w:rPr>
            </w:pPr>
            <w:r>
              <w:rPr>
                <w:rFonts w:eastAsia="Arial Narrow"/>
                <w:sz w:val="16"/>
                <w:szCs w:val="16"/>
                <w:u w:val="single"/>
              </w:rPr>
              <w:t>WPMx</w:t>
            </w:r>
          </w:p>
          <w:p w:rsidR="00AC6F8D" w:rsidRPr="00602349" w:rsidRDefault="00AC6F8D" w:rsidP="00FD46F3">
            <w:pPr>
              <w:jc w:val="center"/>
              <w:rPr>
                <w:rFonts w:eastAsia="Arial Narrow"/>
                <w:sz w:val="16"/>
                <w:szCs w:val="16"/>
              </w:rPr>
            </w:pPr>
            <w:r w:rsidRPr="00602349">
              <w:rPr>
                <w:rFonts w:eastAsia="Arial Narrow"/>
                <w:sz w:val="16"/>
                <w:szCs w:val="16"/>
              </w:rPr>
              <w:t>Wahlpflicht-Module</w:t>
            </w:r>
          </w:p>
          <w:p w:rsidR="00AC6F8D" w:rsidRPr="00602349" w:rsidRDefault="00AC6F8D" w:rsidP="00FD46F3">
            <w:pPr>
              <w:jc w:val="center"/>
              <w:rPr>
                <w:rFonts w:eastAsia="Arial Narrow"/>
                <w:sz w:val="16"/>
                <w:szCs w:val="16"/>
              </w:rPr>
            </w:pPr>
            <w:r w:rsidRPr="00602349">
              <w:rPr>
                <w:rFonts w:eastAsia="Arial Narrow"/>
                <w:sz w:val="16"/>
                <w:szCs w:val="16"/>
              </w:rPr>
              <w:t>6 ECTS</w:t>
            </w:r>
          </w:p>
        </w:tc>
        <w:tc>
          <w:tcPr>
            <w:tcW w:w="744" w:type="dxa"/>
            <w:gridSpan w:val="2"/>
            <w:vMerge/>
            <w:shd w:val="clear" w:color="auto" w:fill="C6D9F1"/>
          </w:tcPr>
          <w:p w:rsidR="00AC6F8D" w:rsidRPr="00602349" w:rsidRDefault="00AC6F8D" w:rsidP="00FD46F3">
            <w:pPr>
              <w:jc w:val="center"/>
              <w:rPr>
                <w:rFonts w:eastAsia="Arial Narrow"/>
                <w:sz w:val="16"/>
                <w:szCs w:val="16"/>
              </w:rPr>
            </w:pPr>
          </w:p>
        </w:tc>
        <w:tc>
          <w:tcPr>
            <w:tcW w:w="576" w:type="dxa"/>
            <w:vMerge/>
            <w:shd w:val="clear" w:color="auto" w:fill="DBE5F1" w:themeFill="accent1" w:themeFillTint="33"/>
            <w:textDirection w:val="btLr"/>
          </w:tcPr>
          <w:p w:rsidR="00AC6F8D" w:rsidRPr="00602349" w:rsidRDefault="00AC6F8D" w:rsidP="00FD46F3">
            <w:pPr>
              <w:ind w:left="113" w:right="113"/>
              <w:rPr>
                <w:rFonts w:eastAsia="Arial Narrow"/>
                <w:sz w:val="16"/>
                <w:szCs w:val="16"/>
              </w:rPr>
            </w:pPr>
          </w:p>
        </w:tc>
        <w:tc>
          <w:tcPr>
            <w:tcW w:w="422" w:type="dxa"/>
            <w:vMerge/>
            <w:shd w:val="clear" w:color="auto" w:fill="FFE599"/>
            <w:textDirection w:val="btLr"/>
          </w:tcPr>
          <w:p w:rsidR="00AC6F8D" w:rsidRPr="00602349" w:rsidRDefault="00AC6F8D" w:rsidP="00FD46F3">
            <w:pPr>
              <w:ind w:left="113" w:right="113"/>
              <w:rPr>
                <w:rFonts w:eastAsia="Arial Narrow"/>
                <w:sz w:val="16"/>
                <w:szCs w:val="16"/>
              </w:rPr>
            </w:pPr>
          </w:p>
        </w:tc>
      </w:tr>
      <w:tr w:rsidR="00AC6F8D" w:rsidRPr="00602349" w:rsidTr="00944CA4">
        <w:trPr>
          <w:trHeight w:val="918"/>
          <w:jc w:val="center"/>
        </w:trPr>
        <w:tc>
          <w:tcPr>
            <w:tcW w:w="497" w:type="dxa"/>
            <w:shd w:val="clear" w:color="auto" w:fill="D9D9D9"/>
            <w:textDirection w:val="btLr"/>
            <w:vAlign w:val="center"/>
          </w:tcPr>
          <w:p w:rsidR="00AC6F8D" w:rsidRPr="00602349" w:rsidRDefault="00AC6F8D" w:rsidP="00FD46F3">
            <w:pPr>
              <w:ind w:left="113" w:right="113"/>
              <w:jc w:val="center"/>
              <w:rPr>
                <w:rFonts w:eastAsia="Arial Narrow"/>
                <w:sz w:val="16"/>
                <w:szCs w:val="16"/>
              </w:rPr>
            </w:pPr>
            <w:r w:rsidRPr="00602349">
              <w:rPr>
                <w:rFonts w:eastAsia="Arial Narrow"/>
                <w:sz w:val="16"/>
                <w:szCs w:val="16"/>
              </w:rPr>
              <w:t>5. Semester</w:t>
            </w:r>
          </w:p>
        </w:tc>
        <w:tc>
          <w:tcPr>
            <w:tcW w:w="1355" w:type="dxa"/>
            <w:vMerge w:val="restart"/>
            <w:shd w:val="clear" w:color="auto" w:fill="FBE4D5"/>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BWGBP4</w:t>
            </w:r>
          </w:p>
          <w:p w:rsidR="00AC6F8D" w:rsidRPr="00602349" w:rsidRDefault="00F1451A" w:rsidP="00FD46F3">
            <w:pPr>
              <w:jc w:val="center"/>
              <w:rPr>
                <w:rFonts w:eastAsia="Arial Narrow"/>
                <w:i/>
                <w:sz w:val="16"/>
                <w:szCs w:val="16"/>
              </w:rPr>
            </w:pPr>
            <w:r w:rsidRPr="00BB775A">
              <w:rPr>
                <w:rFonts w:eastAsia="Arial Narrow"/>
                <w:i/>
                <w:sz w:val="16"/>
                <w:szCs w:val="16"/>
              </w:rPr>
              <w:t>Grundlagen der Elementar- und Sozialpädagogik</w:t>
            </w:r>
          </w:p>
          <w:p w:rsidR="00AC6F8D" w:rsidRPr="00602349" w:rsidRDefault="00AC6F8D" w:rsidP="00AC6F8D">
            <w:pPr>
              <w:jc w:val="center"/>
              <w:rPr>
                <w:rFonts w:eastAsia="Arial Narrow"/>
                <w:sz w:val="16"/>
                <w:szCs w:val="16"/>
              </w:rPr>
            </w:pPr>
            <w:r w:rsidRPr="00602349">
              <w:rPr>
                <w:rFonts w:eastAsia="Arial Narrow"/>
                <w:sz w:val="16"/>
                <w:szCs w:val="16"/>
              </w:rPr>
              <w:t>8 ECTS</w:t>
            </w:r>
          </w:p>
        </w:tc>
        <w:tc>
          <w:tcPr>
            <w:tcW w:w="1356" w:type="dxa"/>
            <w:shd w:val="clear" w:color="auto" w:fill="auto"/>
            <w:vAlign w:val="center"/>
          </w:tcPr>
          <w:p w:rsidR="00AC6F8D" w:rsidRPr="00602349" w:rsidRDefault="00AC6F8D" w:rsidP="00FD46F3">
            <w:pPr>
              <w:jc w:val="center"/>
              <w:rPr>
                <w:rFonts w:eastAsia="Arial Narrow"/>
                <w:sz w:val="16"/>
                <w:szCs w:val="16"/>
              </w:rPr>
            </w:pPr>
          </w:p>
        </w:tc>
        <w:tc>
          <w:tcPr>
            <w:tcW w:w="1838" w:type="dxa"/>
            <w:vMerge/>
            <w:shd w:val="clear" w:color="auto" w:fill="D6E3BC" w:themeFill="accent3" w:themeFillTint="66"/>
            <w:vAlign w:val="center"/>
          </w:tcPr>
          <w:p w:rsidR="00AC6F8D" w:rsidRPr="00602349" w:rsidRDefault="00AC6F8D" w:rsidP="00FD46F3">
            <w:pPr>
              <w:jc w:val="center"/>
              <w:rPr>
                <w:rFonts w:eastAsia="Arial Narrow"/>
                <w:sz w:val="16"/>
                <w:szCs w:val="16"/>
              </w:rPr>
            </w:pPr>
          </w:p>
        </w:tc>
        <w:tc>
          <w:tcPr>
            <w:tcW w:w="1447" w:type="dxa"/>
            <w:vMerge/>
            <w:shd w:val="clear" w:color="auto" w:fill="8DB3E2" w:themeFill="text2" w:themeFillTint="66"/>
            <w:vAlign w:val="center"/>
          </w:tcPr>
          <w:p w:rsidR="00AC6F8D" w:rsidRPr="00602349" w:rsidRDefault="00AC6F8D" w:rsidP="00FD46F3">
            <w:pPr>
              <w:jc w:val="center"/>
              <w:rPr>
                <w:rFonts w:eastAsia="Arial Narrow"/>
                <w:sz w:val="16"/>
                <w:szCs w:val="16"/>
              </w:rPr>
            </w:pPr>
          </w:p>
        </w:tc>
        <w:tc>
          <w:tcPr>
            <w:tcW w:w="1438" w:type="dxa"/>
            <w:vMerge/>
            <w:shd w:val="clear" w:color="auto" w:fill="8DB3E2" w:themeFill="text2" w:themeFillTint="66"/>
          </w:tcPr>
          <w:p w:rsidR="00AC6F8D" w:rsidRPr="00602349" w:rsidRDefault="00AC6F8D" w:rsidP="00FD46F3">
            <w:pPr>
              <w:jc w:val="center"/>
              <w:rPr>
                <w:rFonts w:eastAsia="Arial Narrow"/>
                <w:sz w:val="16"/>
                <w:szCs w:val="16"/>
              </w:rPr>
            </w:pPr>
          </w:p>
        </w:tc>
        <w:tc>
          <w:tcPr>
            <w:tcW w:w="744" w:type="dxa"/>
            <w:gridSpan w:val="2"/>
            <w:vMerge/>
            <w:shd w:val="clear" w:color="auto" w:fill="C6D9F1"/>
          </w:tcPr>
          <w:p w:rsidR="00AC6F8D" w:rsidRPr="00602349" w:rsidRDefault="00AC6F8D" w:rsidP="00FD46F3">
            <w:pPr>
              <w:jc w:val="center"/>
              <w:rPr>
                <w:rFonts w:eastAsia="Arial Narrow"/>
                <w:sz w:val="16"/>
                <w:szCs w:val="16"/>
              </w:rPr>
            </w:pPr>
          </w:p>
        </w:tc>
        <w:tc>
          <w:tcPr>
            <w:tcW w:w="576" w:type="dxa"/>
            <w:vMerge/>
            <w:shd w:val="clear" w:color="auto" w:fill="DBE5F1" w:themeFill="accent1" w:themeFillTint="33"/>
            <w:textDirection w:val="btLr"/>
          </w:tcPr>
          <w:p w:rsidR="00AC6F8D" w:rsidRPr="00602349" w:rsidRDefault="00AC6F8D" w:rsidP="00FD46F3">
            <w:pPr>
              <w:ind w:left="113" w:right="113"/>
              <w:rPr>
                <w:rFonts w:eastAsia="Arial Narrow"/>
                <w:sz w:val="16"/>
                <w:szCs w:val="16"/>
              </w:rPr>
            </w:pPr>
          </w:p>
        </w:tc>
        <w:tc>
          <w:tcPr>
            <w:tcW w:w="422" w:type="dxa"/>
            <w:vMerge/>
            <w:shd w:val="clear" w:color="auto" w:fill="FFE599"/>
            <w:textDirection w:val="btLr"/>
          </w:tcPr>
          <w:p w:rsidR="00AC6F8D" w:rsidRPr="00602349" w:rsidRDefault="00AC6F8D" w:rsidP="00FD46F3">
            <w:pPr>
              <w:ind w:left="113" w:right="113"/>
              <w:rPr>
                <w:rFonts w:eastAsia="Arial Narrow"/>
                <w:sz w:val="16"/>
                <w:szCs w:val="16"/>
              </w:rPr>
            </w:pPr>
          </w:p>
        </w:tc>
      </w:tr>
      <w:tr w:rsidR="00AC6F8D" w:rsidRPr="00602349" w:rsidTr="00944CA4">
        <w:trPr>
          <w:trHeight w:val="1308"/>
          <w:jc w:val="center"/>
        </w:trPr>
        <w:tc>
          <w:tcPr>
            <w:tcW w:w="497" w:type="dxa"/>
            <w:shd w:val="clear" w:color="auto" w:fill="D9D9D9"/>
            <w:textDirection w:val="btLr"/>
            <w:vAlign w:val="center"/>
          </w:tcPr>
          <w:p w:rsidR="00AC6F8D" w:rsidRPr="00602349" w:rsidRDefault="00AC6F8D" w:rsidP="00FD46F3">
            <w:pPr>
              <w:ind w:left="113" w:right="113"/>
              <w:jc w:val="center"/>
              <w:rPr>
                <w:rFonts w:eastAsia="Arial Narrow"/>
                <w:sz w:val="16"/>
                <w:szCs w:val="16"/>
              </w:rPr>
            </w:pPr>
            <w:r w:rsidRPr="00602349">
              <w:rPr>
                <w:rFonts w:eastAsia="Arial Narrow"/>
                <w:sz w:val="16"/>
                <w:szCs w:val="16"/>
              </w:rPr>
              <w:t>4. Semester</w:t>
            </w:r>
          </w:p>
        </w:tc>
        <w:tc>
          <w:tcPr>
            <w:tcW w:w="1355" w:type="dxa"/>
            <w:vMerge/>
            <w:shd w:val="clear" w:color="auto" w:fill="FBE4D5"/>
            <w:vAlign w:val="center"/>
          </w:tcPr>
          <w:p w:rsidR="00AC6F8D" w:rsidRPr="00602349" w:rsidRDefault="00AC6F8D" w:rsidP="00FD46F3">
            <w:pPr>
              <w:jc w:val="center"/>
              <w:rPr>
                <w:rFonts w:eastAsia="Arial Narrow"/>
                <w:sz w:val="16"/>
                <w:szCs w:val="16"/>
              </w:rPr>
            </w:pPr>
          </w:p>
        </w:tc>
        <w:tc>
          <w:tcPr>
            <w:tcW w:w="1356" w:type="dxa"/>
            <w:shd w:val="clear" w:color="auto" w:fill="FDE9D9" w:themeFill="accent6" w:themeFillTint="33"/>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BWGBP3</w:t>
            </w:r>
          </w:p>
          <w:p w:rsidR="00AC6F8D" w:rsidRPr="00602349" w:rsidRDefault="00D608A0" w:rsidP="00FD46F3">
            <w:pPr>
              <w:jc w:val="center"/>
              <w:rPr>
                <w:rFonts w:eastAsia="Arial Narrow"/>
                <w:i/>
                <w:sz w:val="16"/>
                <w:szCs w:val="16"/>
              </w:rPr>
            </w:pPr>
            <w:r w:rsidRPr="00BB775A">
              <w:rPr>
                <w:rFonts w:eastAsia="Arial Narrow"/>
                <w:i/>
                <w:sz w:val="16"/>
                <w:szCs w:val="16"/>
              </w:rPr>
              <w:t>Kind und Jugend</w:t>
            </w:r>
            <w:r>
              <w:rPr>
                <w:rFonts w:eastAsia="Arial Narrow"/>
                <w:i/>
                <w:sz w:val="16"/>
                <w:szCs w:val="16"/>
              </w:rPr>
              <w:t xml:space="preserve"> 1</w:t>
            </w:r>
          </w:p>
          <w:p w:rsidR="00AC6F8D" w:rsidRPr="00602349" w:rsidRDefault="00AC6F8D" w:rsidP="00AC6F8D">
            <w:pPr>
              <w:jc w:val="center"/>
              <w:rPr>
                <w:rFonts w:eastAsia="Arial Narrow"/>
                <w:sz w:val="16"/>
                <w:szCs w:val="16"/>
              </w:rPr>
            </w:pPr>
            <w:r w:rsidRPr="00602349">
              <w:rPr>
                <w:rFonts w:eastAsia="Arial Narrow"/>
                <w:sz w:val="16"/>
                <w:szCs w:val="16"/>
              </w:rPr>
              <w:t>4 ECTS</w:t>
            </w:r>
          </w:p>
        </w:tc>
        <w:tc>
          <w:tcPr>
            <w:tcW w:w="1838" w:type="dxa"/>
            <w:shd w:val="clear" w:color="auto" w:fill="D6E3BC"/>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FDA4</w:t>
            </w:r>
          </w:p>
          <w:p w:rsidR="00AC6F8D" w:rsidRPr="00602349" w:rsidRDefault="00AC6F8D" w:rsidP="00FD46F3">
            <w:pPr>
              <w:jc w:val="center"/>
              <w:rPr>
                <w:rFonts w:eastAsia="Arial Narrow"/>
                <w:i/>
                <w:sz w:val="16"/>
                <w:szCs w:val="16"/>
              </w:rPr>
            </w:pPr>
            <w:r w:rsidRPr="00602349">
              <w:rPr>
                <w:rFonts w:eastAsia="Arial Narrow"/>
                <w:i/>
                <w:sz w:val="16"/>
                <w:szCs w:val="16"/>
              </w:rPr>
              <w:t>Persönlichkeitswicklung und Kommunikation</w:t>
            </w:r>
          </w:p>
          <w:p w:rsidR="00AC6F8D" w:rsidRPr="00602349" w:rsidRDefault="00AC6F8D" w:rsidP="00FD46F3">
            <w:pPr>
              <w:jc w:val="center"/>
              <w:rPr>
                <w:rFonts w:eastAsia="Arial Narrow"/>
                <w:sz w:val="16"/>
                <w:szCs w:val="16"/>
              </w:rPr>
            </w:pPr>
            <w:r w:rsidRPr="00602349">
              <w:rPr>
                <w:rFonts w:eastAsia="Arial Narrow"/>
                <w:sz w:val="16"/>
                <w:szCs w:val="16"/>
              </w:rPr>
              <w:t>8 ECTS</w:t>
            </w:r>
          </w:p>
          <w:p w:rsidR="00AC6F8D" w:rsidRPr="00602349" w:rsidRDefault="00AC6F8D" w:rsidP="00FD46F3">
            <w:pPr>
              <w:jc w:val="center"/>
              <w:rPr>
                <w:rFonts w:eastAsia="Arial Narrow"/>
                <w:sz w:val="16"/>
                <w:szCs w:val="16"/>
              </w:rPr>
            </w:pPr>
            <w:r w:rsidRPr="00602349">
              <w:rPr>
                <w:rFonts w:eastAsia="Arial Narrow"/>
                <w:sz w:val="16"/>
                <w:szCs w:val="16"/>
              </w:rPr>
              <w:t xml:space="preserve">incl. </w:t>
            </w:r>
            <w:r w:rsidRPr="00602349">
              <w:rPr>
                <w:rFonts w:eastAsia="Arial Narrow"/>
                <w:sz w:val="16"/>
                <w:szCs w:val="16"/>
                <w:highlight w:val="cyan"/>
              </w:rPr>
              <w:t xml:space="preserve">2 ECTS </w:t>
            </w:r>
            <w:r w:rsidRPr="00602349">
              <w:rPr>
                <w:rFonts w:eastAsia="Arial Narrow"/>
                <w:sz w:val="16"/>
                <w:szCs w:val="16"/>
              </w:rPr>
              <w:t xml:space="preserve">PPS-Praktikum in der eigenen berufl. Tätigkeit </w:t>
            </w:r>
          </w:p>
          <w:p w:rsidR="00AC6F8D" w:rsidRPr="00602349" w:rsidRDefault="00AC6F8D" w:rsidP="00FD46F3">
            <w:pPr>
              <w:jc w:val="center"/>
              <w:rPr>
                <w:rFonts w:eastAsia="Arial Narrow"/>
                <w:sz w:val="16"/>
                <w:szCs w:val="16"/>
              </w:rPr>
            </w:pPr>
            <w:r w:rsidRPr="00602349">
              <w:rPr>
                <w:rFonts w:eastAsia="Arial Narrow"/>
                <w:sz w:val="16"/>
                <w:szCs w:val="16"/>
              </w:rPr>
              <w:t xml:space="preserve">und </w:t>
            </w:r>
            <w:r w:rsidRPr="00602349">
              <w:rPr>
                <w:rFonts w:eastAsia="Arial Narrow"/>
                <w:sz w:val="16"/>
                <w:szCs w:val="16"/>
                <w:highlight w:val="magenta"/>
              </w:rPr>
              <w:t xml:space="preserve"> 2 ECTS</w:t>
            </w:r>
            <w:r w:rsidRPr="00602349">
              <w:rPr>
                <w:rFonts w:eastAsia="Arial Narrow"/>
                <w:sz w:val="16"/>
                <w:szCs w:val="16"/>
              </w:rPr>
              <w:t xml:space="preserve"> PPS-BEG</w:t>
            </w:r>
          </w:p>
        </w:tc>
        <w:tc>
          <w:tcPr>
            <w:tcW w:w="1447" w:type="dxa"/>
            <w:shd w:val="clear" w:color="auto" w:fill="auto"/>
            <w:vAlign w:val="center"/>
          </w:tcPr>
          <w:p w:rsidR="00AC6F8D" w:rsidRPr="00602349" w:rsidRDefault="00AC6F8D" w:rsidP="00FD46F3">
            <w:pPr>
              <w:jc w:val="center"/>
              <w:rPr>
                <w:rFonts w:eastAsia="Arial Narrow"/>
                <w:sz w:val="16"/>
                <w:szCs w:val="16"/>
              </w:rPr>
            </w:pPr>
          </w:p>
        </w:tc>
        <w:tc>
          <w:tcPr>
            <w:tcW w:w="1438" w:type="dxa"/>
            <w:shd w:val="clear" w:color="auto" w:fill="auto"/>
          </w:tcPr>
          <w:p w:rsidR="00AC6F8D" w:rsidRPr="00602349" w:rsidRDefault="00AC6F8D" w:rsidP="00FD46F3">
            <w:pPr>
              <w:jc w:val="center"/>
              <w:rPr>
                <w:rFonts w:eastAsia="Arial Narrow"/>
                <w:sz w:val="16"/>
                <w:szCs w:val="16"/>
              </w:rPr>
            </w:pPr>
          </w:p>
        </w:tc>
        <w:tc>
          <w:tcPr>
            <w:tcW w:w="744" w:type="dxa"/>
            <w:gridSpan w:val="2"/>
            <w:vMerge/>
            <w:shd w:val="clear" w:color="auto" w:fill="C6D9F1"/>
          </w:tcPr>
          <w:p w:rsidR="00AC6F8D" w:rsidRPr="00602349" w:rsidRDefault="00AC6F8D" w:rsidP="00FD46F3">
            <w:pPr>
              <w:jc w:val="center"/>
              <w:rPr>
                <w:rFonts w:eastAsia="Arial Narrow"/>
                <w:sz w:val="16"/>
                <w:szCs w:val="16"/>
              </w:rPr>
            </w:pPr>
          </w:p>
        </w:tc>
        <w:tc>
          <w:tcPr>
            <w:tcW w:w="576" w:type="dxa"/>
            <w:vMerge/>
            <w:shd w:val="clear" w:color="auto" w:fill="DBE5F1" w:themeFill="accent1" w:themeFillTint="33"/>
            <w:textDirection w:val="btLr"/>
          </w:tcPr>
          <w:p w:rsidR="00AC6F8D" w:rsidRPr="00602349" w:rsidRDefault="00AC6F8D" w:rsidP="00FD46F3">
            <w:pPr>
              <w:ind w:left="113" w:right="113"/>
              <w:rPr>
                <w:rFonts w:eastAsia="Arial Narrow"/>
                <w:sz w:val="16"/>
                <w:szCs w:val="16"/>
              </w:rPr>
            </w:pPr>
          </w:p>
        </w:tc>
        <w:tc>
          <w:tcPr>
            <w:tcW w:w="422" w:type="dxa"/>
            <w:vMerge/>
            <w:shd w:val="clear" w:color="auto" w:fill="FFE599"/>
            <w:textDirection w:val="btLr"/>
          </w:tcPr>
          <w:p w:rsidR="00AC6F8D" w:rsidRPr="00602349" w:rsidRDefault="00AC6F8D" w:rsidP="00FD46F3">
            <w:pPr>
              <w:ind w:left="113" w:right="113"/>
              <w:rPr>
                <w:rFonts w:eastAsia="Arial Narrow"/>
                <w:sz w:val="16"/>
                <w:szCs w:val="16"/>
              </w:rPr>
            </w:pPr>
          </w:p>
        </w:tc>
      </w:tr>
      <w:tr w:rsidR="00AC6F8D" w:rsidRPr="00602349" w:rsidTr="00944CA4">
        <w:trPr>
          <w:trHeight w:val="1308"/>
          <w:jc w:val="center"/>
        </w:trPr>
        <w:tc>
          <w:tcPr>
            <w:tcW w:w="497" w:type="dxa"/>
            <w:shd w:val="clear" w:color="auto" w:fill="D9D9D9"/>
            <w:textDirection w:val="btLr"/>
            <w:vAlign w:val="center"/>
          </w:tcPr>
          <w:p w:rsidR="00AC6F8D" w:rsidRPr="00602349" w:rsidRDefault="00AC6F8D" w:rsidP="00FD46F3">
            <w:pPr>
              <w:ind w:left="113" w:right="113"/>
              <w:jc w:val="center"/>
              <w:rPr>
                <w:rFonts w:eastAsia="Arial Narrow"/>
                <w:sz w:val="16"/>
                <w:szCs w:val="16"/>
              </w:rPr>
            </w:pPr>
            <w:r w:rsidRPr="00602349">
              <w:rPr>
                <w:rFonts w:eastAsia="Arial Narrow"/>
                <w:sz w:val="16"/>
                <w:szCs w:val="16"/>
              </w:rPr>
              <w:t>3. Semester</w:t>
            </w:r>
          </w:p>
        </w:tc>
        <w:tc>
          <w:tcPr>
            <w:tcW w:w="1355" w:type="dxa"/>
            <w:vMerge w:val="restart"/>
            <w:shd w:val="clear" w:color="auto" w:fill="FBE4D5"/>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BWGBP2</w:t>
            </w:r>
          </w:p>
          <w:p w:rsidR="00AC6F8D" w:rsidRPr="00602349" w:rsidRDefault="00AC6F8D" w:rsidP="00FD46F3">
            <w:pPr>
              <w:jc w:val="center"/>
              <w:rPr>
                <w:rFonts w:eastAsia="Arial Narrow"/>
                <w:i/>
                <w:sz w:val="16"/>
                <w:szCs w:val="16"/>
              </w:rPr>
            </w:pPr>
            <w:r w:rsidRPr="00602349">
              <w:rPr>
                <w:rFonts w:eastAsia="Arial Narrow"/>
                <w:i/>
                <w:sz w:val="16"/>
                <w:szCs w:val="16"/>
              </w:rPr>
              <w:t xml:space="preserve">Grundlagen des Lehrberufs 2 </w:t>
            </w:r>
          </w:p>
          <w:p w:rsidR="00AC6F8D" w:rsidRPr="00602349" w:rsidRDefault="00AC6F8D" w:rsidP="00FD46F3">
            <w:pPr>
              <w:jc w:val="center"/>
              <w:rPr>
                <w:rFonts w:eastAsia="Arial Narrow"/>
                <w:sz w:val="16"/>
                <w:szCs w:val="16"/>
              </w:rPr>
            </w:pPr>
            <w:r w:rsidRPr="00602349">
              <w:rPr>
                <w:rFonts w:eastAsia="Arial Narrow"/>
                <w:sz w:val="16"/>
                <w:szCs w:val="16"/>
              </w:rPr>
              <w:t>13 ECTS</w:t>
            </w:r>
          </w:p>
          <w:p w:rsidR="004304C1" w:rsidRDefault="00AC6F8D" w:rsidP="004304C1">
            <w:pPr>
              <w:jc w:val="center"/>
              <w:rPr>
                <w:rFonts w:eastAsia="Arial Narrow"/>
                <w:sz w:val="14"/>
                <w:szCs w:val="16"/>
              </w:rPr>
            </w:pPr>
            <w:r w:rsidRPr="00602349">
              <w:rPr>
                <w:rFonts w:eastAsia="Arial Narrow"/>
                <w:sz w:val="16"/>
                <w:szCs w:val="16"/>
              </w:rPr>
              <w:t xml:space="preserve">incl. </w:t>
            </w:r>
            <w:r w:rsidRPr="00602349">
              <w:rPr>
                <w:rFonts w:eastAsia="Arial Narrow"/>
                <w:sz w:val="16"/>
                <w:szCs w:val="16"/>
                <w:highlight w:val="cyan"/>
              </w:rPr>
              <w:t xml:space="preserve">3 ECTS </w:t>
            </w:r>
            <w:r w:rsidRPr="00602349">
              <w:rPr>
                <w:rFonts w:eastAsia="Arial Narrow"/>
                <w:sz w:val="16"/>
                <w:szCs w:val="16"/>
              </w:rPr>
              <w:t>PPS-</w:t>
            </w:r>
            <w:r w:rsidR="00CD5633" w:rsidRPr="004304C1">
              <w:rPr>
                <w:rFonts w:eastAsia="Arial Narrow"/>
                <w:sz w:val="16"/>
                <w:szCs w:val="16"/>
              </w:rPr>
              <w:t>Praktikum in der eigenen beruf</w:t>
            </w:r>
            <w:r w:rsidR="004304C1">
              <w:rPr>
                <w:rFonts w:eastAsia="Arial Narrow"/>
                <w:sz w:val="16"/>
                <w:szCs w:val="16"/>
              </w:rPr>
              <w:t xml:space="preserve">l. </w:t>
            </w:r>
            <w:r w:rsidRPr="004304C1">
              <w:rPr>
                <w:rFonts w:eastAsia="Arial Narrow"/>
                <w:sz w:val="16"/>
                <w:szCs w:val="16"/>
              </w:rPr>
              <w:t>Tätigkeit</w:t>
            </w:r>
            <w:r w:rsidRPr="004304C1">
              <w:rPr>
                <w:rFonts w:eastAsia="Arial Narrow"/>
                <w:sz w:val="14"/>
                <w:szCs w:val="16"/>
              </w:rPr>
              <w:t xml:space="preserve">; </w:t>
            </w:r>
          </w:p>
          <w:p w:rsidR="00381974" w:rsidRPr="00602349" w:rsidRDefault="00AC6F8D" w:rsidP="004304C1">
            <w:pPr>
              <w:jc w:val="center"/>
              <w:rPr>
                <w:rFonts w:eastAsia="Arial Narrow"/>
                <w:sz w:val="16"/>
                <w:szCs w:val="16"/>
              </w:rPr>
            </w:pPr>
            <w:r w:rsidRPr="00602349">
              <w:rPr>
                <w:rFonts w:eastAsia="Arial Narrow"/>
                <w:sz w:val="16"/>
                <w:szCs w:val="16"/>
              </w:rPr>
              <w:t>i</w:t>
            </w:r>
            <w:r w:rsidR="004304C1">
              <w:rPr>
                <w:rFonts w:eastAsia="Arial Narrow"/>
                <w:sz w:val="16"/>
                <w:szCs w:val="16"/>
              </w:rPr>
              <w:t>nk</w:t>
            </w:r>
            <w:r w:rsidRPr="00602349">
              <w:rPr>
                <w:rFonts w:eastAsia="Arial Narrow"/>
                <w:sz w:val="16"/>
                <w:szCs w:val="16"/>
              </w:rPr>
              <w:t xml:space="preserve">l. </w:t>
            </w:r>
            <w:r w:rsidRPr="00602349">
              <w:rPr>
                <w:rFonts w:eastAsia="Arial Narrow"/>
                <w:sz w:val="16"/>
                <w:szCs w:val="16"/>
                <w:highlight w:val="magenta"/>
              </w:rPr>
              <w:t>4 ECTS</w:t>
            </w:r>
            <w:r w:rsidRPr="00602349">
              <w:rPr>
                <w:rFonts w:eastAsia="Arial Narrow"/>
                <w:sz w:val="16"/>
                <w:szCs w:val="16"/>
              </w:rPr>
              <w:t xml:space="preserve"> PPS-BEG ; je 2 im 2. und 3. Semester</w:t>
            </w:r>
          </w:p>
        </w:tc>
        <w:tc>
          <w:tcPr>
            <w:tcW w:w="1356" w:type="dxa"/>
            <w:vAlign w:val="center"/>
          </w:tcPr>
          <w:p w:rsidR="00AC6F8D" w:rsidRPr="00602349" w:rsidRDefault="00AC6F8D" w:rsidP="00FD46F3">
            <w:pPr>
              <w:jc w:val="center"/>
              <w:rPr>
                <w:rFonts w:eastAsia="Arial Narrow"/>
                <w:sz w:val="16"/>
                <w:szCs w:val="16"/>
              </w:rPr>
            </w:pPr>
          </w:p>
        </w:tc>
        <w:tc>
          <w:tcPr>
            <w:tcW w:w="1838" w:type="dxa"/>
            <w:shd w:val="clear" w:color="auto" w:fill="D6E3BC"/>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FDA3</w:t>
            </w:r>
          </w:p>
          <w:p w:rsidR="00AC6F8D" w:rsidRPr="00602349" w:rsidRDefault="00AC6F8D" w:rsidP="00FD46F3">
            <w:pPr>
              <w:jc w:val="center"/>
              <w:rPr>
                <w:rFonts w:eastAsia="Arial Narrow"/>
                <w:i/>
                <w:sz w:val="16"/>
                <w:szCs w:val="16"/>
              </w:rPr>
            </w:pPr>
            <w:r w:rsidRPr="00602349">
              <w:rPr>
                <w:rFonts w:eastAsia="Arial Narrow"/>
                <w:i/>
                <w:sz w:val="16"/>
                <w:szCs w:val="16"/>
              </w:rPr>
              <w:t>Unterricht gestalten und beurteilen</w:t>
            </w:r>
          </w:p>
          <w:p w:rsidR="00AC6F8D" w:rsidRPr="00602349" w:rsidRDefault="00AC6F8D" w:rsidP="00FD46F3">
            <w:pPr>
              <w:jc w:val="center"/>
              <w:rPr>
                <w:rFonts w:eastAsia="Arial Narrow"/>
                <w:sz w:val="16"/>
                <w:szCs w:val="16"/>
              </w:rPr>
            </w:pPr>
            <w:r w:rsidRPr="00602349">
              <w:rPr>
                <w:rFonts w:eastAsia="Arial Narrow"/>
                <w:sz w:val="16"/>
                <w:szCs w:val="16"/>
              </w:rPr>
              <w:t>7 ECTS</w:t>
            </w:r>
          </w:p>
        </w:tc>
        <w:tc>
          <w:tcPr>
            <w:tcW w:w="1447" w:type="dxa"/>
            <w:vMerge w:val="restart"/>
            <w:shd w:val="clear" w:color="auto" w:fill="95B3D7" w:themeFill="accent1" w:themeFillTint="99"/>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FWV1</w:t>
            </w:r>
          </w:p>
          <w:p w:rsidR="00AC6F8D" w:rsidRPr="00602349" w:rsidRDefault="00CE64A7" w:rsidP="00FD46F3">
            <w:pPr>
              <w:jc w:val="center"/>
              <w:rPr>
                <w:rFonts w:eastAsia="Arial Narrow"/>
                <w:i/>
                <w:sz w:val="16"/>
                <w:szCs w:val="16"/>
              </w:rPr>
            </w:pPr>
            <w:r w:rsidRPr="00BB775A">
              <w:rPr>
                <w:rFonts w:eastAsia="Arial Narrow"/>
                <w:i/>
                <w:sz w:val="16"/>
                <w:szCs w:val="16"/>
              </w:rPr>
              <w:t>Qualitätsentwicklung und Qualitätsmanagement</w:t>
            </w:r>
          </w:p>
          <w:p w:rsidR="00AC6F8D" w:rsidRPr="00602349" w:rsidRDefault="00AC6F8D" w:rsidP="00FD46F3">
            <w:pPr>
              <w:jc w:val="center"/>
              <w:rPr>
                <w:rFonts w:eastAsia="Arial Narrow"/>
                <w:sz w:val="16"/>
                <w:szCs w:val="16"/>
              </w:rPr>
            </w:pPr>
            <w:r w:rsidRPr="00602349">
              <w:rPr>
                <w:rFonts w:eastAsia="Arial Narrow"/>
                <w:sz w:val="16"/>
                <w:szCs w:val="16"/>
              </w:rPr>
              <w:t>4 ECTS</w:t>
            </w:r>
          </w:p>
        </w:tc>
        <w:tc>
          <w:tcPr>
            <w:tcW w:w="1438" w:type="dxa"/>
            <w:shd w:val="clear" w:color="auto" w:fill="auto"/>
          </w:tcPr>
          <w:p w:rsidR="00AC6F8D" w:rsidRPr="00602349" w:rsidRDefault="00AC6F8D" w:rsidP="00FD46F3">
            <w:pPr>
              <w:jc w:val="center"/>
              <w:rPr>
                <w:rFonts w:eastAsia="Arial Narrow"/>
                <w:sz w:val="16"/>
                <w:szCs w:val="16"/>
              </w:rPr>
            </w:pPr>
          </w:p>
        </w:tc>
        <w:tc>
          <w:tcPr>
            <w:tcW w:w="744" w:type="dxa"/>
            <w:gridSpan w:val="2"/>
            <w:vMerge/>
            <w:shd w:val="clear" w:color="auto" w:fill="C6D9F1"/>
          </w:tcPr>
          <w:p w:rsidR="00AC6F8D" w:rsidRPr="00602349" w:rsidRDefault="00AC6F8D" w:rsidP="00FD46F3">
            <w:pPr>
              <w:jc w:val="center"/>
              <w:rPr>
                <w:rFonts w:eastAsia="Arial Narrow"/>
                <w:sz w:val="16"/>
                <w:szCs w:val="16"/>
              </w:rPr>
            </w:pPr>
          </w:p>
        </w:tc>
        <w:tc>
          <w:tcPr>
            <w:tcW w:w="576" w:type="dxa"/>
            <w:vMerge/>
            <w:shd w:val="clear" w:color="auto" w:fill="DBE5F1" w:themeFill="accent1" w:themeFillTint="33"/>
            <w:textDirection w:val="btLr"/>
          </w:tcPr>
          <w:p w:rsidR="00AC6F8D" w:rsidRPr="00602349" w:rsidRDefault="00AC6F8D" w:rsidP="00FD46F3">
            <w:pPr>
              <w:ind w:left="113" w:right="113"/>
              <w:rPr>
                <w:rFonts w:eastAsia="Arial Narrow"/>
                <w:sz w:val="16"/>
                <w:szCs w:val="16"/>
              </w:rPr>
            </w:pPr>
          </w:p>
        </w:tc>
        <w:tc>
          <w:tcPr>
            <w:tcW w:w="422" w:type="dxa"/>
            <w:vMerge/>
            <w:shd w:val="clear" w:color="auto" w:fill="FFE599"/>
            <w:textDirection w:val="btLr"/>
          </w:tcPr>
          <w:p w:rsidR="00AC6F8D" w:rsidRPr="00602349" w:rsidRDefault="00AC6F8D" w:rsidP="00FD46F3">
            <w:pPr>
              <w:ind w:left="113" w:right="113"/>
              <w:rPr>
                <w:rFonts w:eastAsia="Arial Narrow"/>
                <w:sz w:val="16"/>
                <w:szCs w:val="16"/>
              </w:rPr>
            </w:pPr>
          </w:p>
        </w:tc>
      </w:tr>
      <w:tr w:rsidR="00AC6F8D" w:rsidRPr="00944CA4" w:rsidTr="00944CA4">
        <w:trPr>
          <w:trHeight w:val="1060"/>
          <w:jc w:val="center"/>
        </w:trPr>
        <w:tc>
          <w:tcPr>
            <w:tcW w:w="497" w:type="dxa"/>
            <w:shd w:val="clear" w:color="auto" w:fill="D9D9D9"/>
            <w:textDirection w:val="btLr"/>
            <w:vAlign w:val="center"/>
          </w:tcPr>
          <w:p w:rsidR="00AC6F8D" w:rsidRPr="00602349" w:rsidRDefault="00AC6F8D" w:rsidP="00FD46F3">
            <w:pPr>
              <w:ind w:left="113" w:right="113"/>
              <w:jc w:val="center"/>
              <w:rPr>
                <w:rFonts w:eastAsia="Arial Narrow"/>
                <w:sz w:val="16"/>
                <w:szCs w:val="16"/>
              </w:rPr>
            </w:pPr>
            <w:r w:rsidRPr="00602349">
              <w:rPr>
                <w:rFonts w:eastAsia="Arial Narrow"/>
                <w:sz w:val="16"/>
                <w:szCs w:val="16"/>
              </w:rPr>
              <w:t>2. Semester</w:t>
            </w:r>
          </w:p>
        </w:tc>
        <w:tc>
          <w:tcPr>
            <w:tcW w:w="1355" w:type="dxa"/>
            <w:vMerge/>
            <w:shd w:val="clear" w:color="auto" w:fill="FBE4D5"/>
            <w:vAlign w:val="center"/>
          </w:tcPr>
          <w:p w:rsidR="00AC6F8D" w:rsidRPr="00602349" w:rsidRDefault="00AC6F8D" w:rsidP="00FD46F3">
            <w:pPr>
              <w:jc w:val="center"/>
              <w:rPr>
                <w:rFonts w:eastAsia="Arial Narrow"/>
                <w:sz w:val="16"/>
                <w:szCs w:val="16"/>
              </w:rPr>
            </w:pPr>
          </w:p>
        </w:tc>
        <w:tc>
          <w:tcPr>
            <w:tcW w:w="1356" w:type="dxa"/>
            <w:vAlign w:val="center"/>
          </w:tcPr>
          <w:p w:rsidR="00AC6F8D" w:rsidRPr="00602349" w:rsidRDefault="00AC6F8D" w:rsidP="00FD46F3">
            <w:pPr>
              <w:jc w:val="center"/>
              <w:rPr>
                <w:rFonts w:eastAsia="Arial Narrow"/>
                <w:sz w:val="16"/>
                <w:szCs w:val="16"/>
              </w:rPr>
            </w:pPr>
          </w:p>
        </w:tc>
        <w:tc>
          <w:tcPr>
            <w:tcW w:w="1838" w:type="dxa"/>
            <w:shd w:val="clear" w:color="auto" w:fill="D6E3BC"/>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FDA2</w:t>
            </w:r>
          </w:p>
          <w:p w:rsidR="00AC6F8D" w:rsidRPr="00602349" w:rsidRDefault="00AC6F8D" w:rsidP="00FD46F3">
            <w:pPr>
              <w:jc w:val="center"/>
              <w:rPr>
                <w:rFonts w:eastAsia="Arial Narrow"/>
                <w:i/>
                <w:sz w:val="16"/>
                <w:szCs w:val="16"/>
              </w:rPr>
            </w:pPr>
            <w:r w:rsidRPr="00602349">
              <w:rPr>
                <w:rFonts w:eastAsia="Arial Narrow"/>
                <w:i/>
                <w:sz w:val="16"/>
                <w:szCs w:val="16"/>
              </w:rPr>
              <w:t>Methodenvielfalt und Medien</w:t>
            </w:r>
          </w:p>
          <w:p w:rsidR="00AC6F8D" w:rsidRPr="00602349" w:rsidRDefault="00AC6F8D" w:rsidP="00FD46F3">
            <w:pPr>
              <w:jc w:val="center"/>
              <w:rPr>
                <w:rFonts w:eastAsia="Arial Narrow"/>
                <w:sz w:val="16"/>
                <w:szCs w:val="16"/>
              </w:rPr>
            </w:pPr>
            <w:r w:rsidRPr="00602349">
              <w:rPr>
                <w:rFonts w:eastAsia="Arial Narrow"/>
                <w:sz w:val="16"/>
                <w:szCs w:val="16"/>
              </w:rPr>
              <w:t>9 ECTS</w:t>
            </w:r>
          </w:p>
          <w:p w:rsidR="00381974" w:rsidRPr="00944CA4" w:rsidRDefault="00AC6F8D" w:rsidP="00944CA4">
            <w:pPr>
              <w:jc w:val="center"/>
              <w:rPr>
                <w:rFonts w:eastAsia="Arial Narrow"/>
                <w:sz w:val="16"/>
                <w:szCs w:val="16"/>
                <w:lang w:val="en-GB"/>
              </w:rPr>
            </w:pPr>
            <w:r w:rsidRPr="00602349">
              <w:rPr>
                <w:rFonts w:eastAsia="Arial Narrow"/>
                <w:sz w:val="16"/>
                <w:szCs w:val="16"/>
              </w:rPr>
              <w:t xml:space="preserve">incl. </w:t>
            </w:r>
            <w:r w:rsidRPr="00944CA4">
              <w:rPr>
                <w:rFonts w:eastAsia="Arial Narrow"/>
                <w:sz w:val="16"/>
                <w:szCs w:val="16"/>
                <w:highlight w:val="magenta"/>
                <w:lang w:val="en-GB"/>
              </w:rPr>
              <w:t>3 ECTS</w:t>
            </w:r>
            <w:r w:rsidRPr="00944CA4">
              <w:rPr>
                <w:rFonts w:eastAsia="Arial Narrow"/>
                <w:sz w:val="16"/>
                <w:szCs w:val="16"/>
                <w:lang w:val="en-GB"/>
              </w:rPr>
              <w:t xml:space="preserve"> PPS-BEG</w:t>
            </w:r>
          </w:p>
        </w:tc>
        <w:tc>
          <w:tcPr>
            <w:tcW w:w="1447" w:type="dxa"/>
            <w:vMerge/>
            <w:shd w:val="clear" w:color="auto" w:fill="95B3D7" w:themeFill="accent1" w:themeFillTint="99"/>
            <w:vAlign w:val="center"/>
          </w:tcPr>
          <w:p w:rsidR="00AC6F8D" w:rsidRPr="00944CA4" w:rsidRDefault="00AC6F8D" w:rsidP="00FD46F3">
            <w:pPr>
              <w:jc w:val="center"/>
              <w:rPr>
                <w:rFonts w:eastAsia="Arial Narrow"/>
                <w:sz w:val="16"/>
                <w:szCs w:val="16"/>
                <w:lang w:val="en-GB"/>
              </w:rPr>
            </w:pPr>
          </w:p>
        </w:tc>
        <w:tc>
          <w:tcPr>
            <w:tcW w:w="1438" w:type="dxa"/>
            <w:shd w:val="clear" w:color="auto" w:fill="auto"/>
          </w:tcPr>
          <w:p w:rsidR="00AC6F8D" w:rsidRPr="00944CA4" w:rsidRDefault="00AC6F8D" w:rsidP="00FD46F3">
            <w:pPr>
              <w:jc w:val="center"/>
              <w:rPr>
                <w:rFonts w:eastAsia="Arial Narrow"/>
                <w:sz w:val="16"/>
                <w:szCs w:val="16"/>
                <w:lang w:val="en-GB"/>
              </w:rPr>
            </w:pPr>
          </w:p>
        </w:tc>
        <w:tc>
          <w:tcPr>
            <w:tcW w:w="744" w:type="dxa"/>
            <w:gridSpan w:val="2"/>
            <w:vMerge/>
            <w:shd w:val="clear" w:color="auto" w:fill="C6D9F1"/>
          </w:tcPr>
          <w:p w:rsidR="00AC6F8D" w:rsidRPr="00944CA4" w:rsidRDefault="00AC6F8D" w:rsidP="00FD46F3">
            <w:pPr>
              <w:jc w:val="center"/>
              <w:rPr>
                <w:rFonts w:eastAsia="Arial Narrow"/>
                <w:sz w:val="16"/>
                <w:szCs w:val="16"/>
                <w:lang w:val="en-GB"/>
              </w:rPr>
            </w:pPr>
          </w:p>
        </w:tc>
        <w:tc>
          <w:tcPr>
            <w:tcW w:w="576" w:type="dxa"/>
            <w:vMerge/>
            <w:shd w:val="clear" w:color="auto" w:fill="DBE5F1" w:themeFill="accent1" w:themeFillTint="33"/>
            <w:textDirection w:val="btLr"/>
          </w:tcPr>
          <w:p w:rsidR="00AC6F8D" w:rsidRPr="00944CA4" w:rsidRDefault="00AC6F8D" w:rsidP="00FD46F3">
            <w:pPr>
              <w:ind w:left="113" w:right="113"/>
              <w:rPr>
                <w:rFonts w:eastAsia="Arial Narrow"/>
                <w:sz w:val="16"/>
                <w:szCs w:val="16"/>
                <w:lang w:val="en-GB"/>
              </w:rPr>
            </w:pPr>
          </w:p>
        </w:tc>
        <w:tc>
          <w:tcPr>
            <w:tcW w:w="422" w:type="dxa"/>
            <w:vMerge/>
            <w:shd w:val="clear" w:color="auto" w:fill="FFE599"/>
            <w:textDirection w:val="btLr"/>
          </w:tcPr>
          <w:p w:rsidR="00AC6F8D" w:rsidRPr="00944CA4" w:rsidRDefault="00AC6F8D" w:rsidP="00FD46F3">
            <w:pPr>
              <w:ind w:left="113" w:right="113"/>
              <w:rPr>
                <w:rFonts w:eastAsia="Arial Narrow"/>
                <w:sz w:val="16"/>
                <w:szCs w:val="16"/>
                <w:lang w:val="en-GB"/>
              </w:rPr>
            </w:pPr>
          </w:p>
        </w:tc>
      </w:tr>
      <w:tr w:rsidR="00AC6F8D" w:rsidRPr="00602349" w:rsidTr="00944CA4">
        <w:trPr>
          <w:trHeight w:val="1117"/>
          <w:jc w:val="center"/>
        </w:trPr>
        <w:tc>
          <w:tcPr>
            <w:tcW w:w="497" w:type="dxa"/>
            <w:shd w:val="clear" w:color="auto" w:fill="D9D9D9"/>
            <w:textDirection w:val="btLr"/>
            <w:vAlign w:val="center"/>
          </w:tcPr>
          <w:p w:rsidR="00AC6F8D" w:rsidRPr="00602349" w:rsidRDefault="00AC6F8D" w:rsidP="00FD46F3">
            <w:pPr>
              <w:ind w:left="113" w:right="113"/>
              <w:jc w:val="center"/>
              <w:rPr>
                <w:rFonts w:eastAsia="Arial Narrow"/>
                <w:sz w:val="16"/>
                <w:szCs w:val="16"/>
              </w:rPr>
            </w:pPr>
            <w:r w:rsidRPr="00602349">
              <w:rPr>
                <w:rFonts w:eastAsia="Arial Narrow"/>
                <w:sz w:val="16"/>
                <w:szCs w:val="16"/>
              </w:rPr>
              <w:t>1. Semester</w:t>
            </w:r>
          </w:p>
        </w:tc>
        <w:tc>
          <w:tcPr>
            <w:tcW w:w="1355" w:type="dxa"/>
            <w:shd w:val="clear" w:color="auto" w:fill="FBE4D5"/>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BWGBP1</w:t>
            </w:r>
          </w:p>
          <w:p w:rsidR="00AC6F8D" w:rsidRPr="00602349" w:rsidRDefault="00AC6F8D" w:rsidP="00FD46F3">
            <w:pPr>
              <w:jc w:val="center"/>
              <w:rPr>
                <w:rFonts w:eastAsia="Arial Narrow"/>
                <w:i/>
                <w:sz w:val="16"/>
                <w:szCs w:val="16"/>
              </w:rPr>
            </w:pPr>
            <w:r w:rsidRPr="00602349">
              <w:rPr>
                <w:rFonts w:eastAsia="Arial Narrow"/>
                <w:i/>
                <w:sz w:val="16"/>
                <w:szCs w:val="16"/>
              </w:rPr>
              <w:t xml:space="preserve">Grundlagen des Lehrberufs 1 </w:t>
            </w:r>
          </w:p>
          <w:p w:rsidR="00AC6F8D" w:rsidRPr="00602349" w:rsidRDefault="00AC6F8D" w:rsidP="00FD46F3">
            <w:pPr>
              <w:jc w:val="center"/>
              <w:rPr>
                <w:rFonts w:eastAsia="Arial Narrow"/>
                <w:sz w:val="16"/>
                <w:szCs w:val="16"/>
              </w:rPr>
            </w:pPr>
            <w:r w:rsidRPr="00602349">
              <w:rPr>
                <w:rFonts w:eastAsia="Arial Narrow"/>
                <w:sz w:val="16"/>
                <w:szCs w:val="16"/>
              </w:rPr>
              <w:t>8 ECTS</w:t>
            </w:r>
          </w:p>
          <w:p w:rsidR="00AC6F8D" w:rsidRPr="00602349" w:rsidRDefault="00AC6F8D" w:rsidP="004304C1">
            <w:pPr>
              <w:jc w:val="center"/>
              <w:rPr>
                <w:rFonts w:eastAsia="Arial Narrow"/>
                <w:sz w:val="16"/>
                <w:szCs w:val="16"/>
              </w:rPr>
            </w:pPr>
          </w:p>
        </w:tc>
        <w:tc>
          <w:tcPr>
            <w:tcW w:w="1356" w:type="dxa"/>
            <w:vAlign w:val="center"/>
          </w:tcPr>
          <w:p w:rsidR="00AC6F8D" w:rsidRPr="00602349" w:rsidRDefault="00AC6F8D" w:rsidP="00FD46F3">
            <w:pPr>
              <w:jc w:val="center"/>
              <w:rPr>
                <w:rFonts w:eastAsia="Arial Narrow"/>
                <w:sz w:val="16"/>
                <w:szCs w:val="16"/>
              </w:rPr>
            </w:pPr>
          </w:p>
        </w:tc>
        <w:tc>
          <w:tcPr>
            <w:tcW w:w="1838" w:type="dxa"/>
            <w:shd w:val="clear" w:color="auto" w:fill="D6E3BC"/>
            <w:vAlign w:val="center"/>
          </w:tcPr>
          <w:p w:rsidR="00AC6F8D" w:rsidRPr="00602349" w:rsidRDefault="00AC6F8D" w:rsidP="00FD46F3">
            <w:pPr>
              <w:jc w:val="center"/>
              <w:rPr>
                <w:rFonts w:eastAsia="Arial Narrow"/>
                <w:sz w:val="16"/>
                <w:szCs w:val="16"/>
              </w:rPr>
            </w:pPr>
            <w:r w:rsidRPr="00602349">
              <w:rPr>
                <w:rFonts w:eastAsia="Arial Narrow"/>
                <w:sz w:val="16"/>
                <w:szCs w:val="16"/>
                <w:u w:val="single"/>
              </w:rPr>
              <w:t>FDA1</w:t>
            </w:r>
          </w:p>
          <w:p w:rsidR="00AC6F8D" w:rsidRPr="00602349" w:rsidRDefault="00AC6F8D" w:rsidP="00FD46F3">
            <w:pPr>
              <w:jc w:val="center"/>
              <w:rPr>
                <w:rFonts w:eastAsia="Arial Narrow"/>
                <w:i/>
                <w:sz w:val="16"/>
                <w:szCs w:val="16"/>
              </w:rPr>
            </w:pPr>
            <w:r w:rsidRPr="00602349">
              <w:rPr>
                <w:rFonts w:eastAsia="Arial Narrow"/>
                <w:i/>
                <w:sz w:val="16"/>
                <w:szCs w:val="16"/>
              </w:rPr>
              <w:t>Allg. fachdidaktische Grundlagen des Unterrichts</w:t>
            </w:r>
          </w:p>
          <w:p w:rsidR="00AC6F8D" w:rsidRPr="00602349" w:rsidRDefault="00AC6F8D" w:rsidP="00FD46F3">
            <w:pPr>
              <w:jc w:val="center"/>
              <w:rPr>
                <w:rFonts w:eastAsia="Arial Narrow"/>
                <w:sz w:val="16"/>
                <w:szCs w:val="16"/>
              </w:rPr>
            </w:pPr>
            <w:r w:rsidRPr="00602349">
              <w:rPr>
                <w:rFonts w:eastAsia="Arial Narrow"/>
                <w:sz w:val="16"/>
                <w:szCs w:val="16"/>
              </w:rPr>
              <w:t>7 ECTS</w:t>
            </w:r>
          </w:p>
          <w:p w:rsidR="00AC6F8D" w:rsidRPr="00602349" w:rsidRDefault="00AC6F8D" w:rsidP="00FD46F3">
            <w:pPr>
              <w:jc w:val="center"/>
              <w:rPr>
                <w:rFonts w:eastAsia="Arial Narrow"/>
                <w:sz w:val="16"/>
                <w:szCs w:val="16"/>
              </w:rPr>
            </w:pPr>
            <w:r w:rsidRPr="00602349">
              <w:rPr>
                <w:rFonts w:eastAsia="Arial Narrow"/>
                <w:sz w:val="16"/>
                <w:szCs w:val="16"/>
              </w:rPr>
              <w:t xml:space="preserve">incl. </w:t>
            </w:r>
            <w:r w:rsidRPr="00602349">
              <w:rPr>
                <w:rFonts w:eastAsia="Arial Narrow"/>
                <w:sz w:val="16"/>
                <w:szCs w:val="16"/>
                <w:highlight w:val="cyan"/>
              </w:rPr>
              <w:t xml:space="preserve">2 ECTS </w:t>
            </w:r>
            <w:r w:rsidRPr="00602349">
              <w:rPr>
                <w:rFonts w:eastAsia="Arial Narrow"/>
                <w:sz w:val="16"/>
                <w:szCs w:val="16"/>
              </w:rPr>
              <w:t xml:space="preserve">PPS-Praktikum in der eigenen berufl. Tätigkeit </w:t>
            </w:r>
          </w:p>
          <w:p w:rsidR="00AC6F8D" w:rsidRPr="00602349" w:rsidRDefault="00AC6F8D" w:rsidP="00FD46F3">
            <w:pPr>
              <w:jc w:val="center"/>
              <w:rPr>
                <w:rFonts w:eastAsia="Arial Narrow"/>
                <w:sz w:val="16"/>
                <w:szCs w:val="16"/>
              </w:rPr>
            </w:pPr>
            <w:r w:rsidRPr="00602349">
              <w:rPr>
                <w:rFonts w:eastAsia="Arial Narrow"/>
                <w:sz w:val="16"/>
                <w:szCs w:val="16"/>
              </w:rPr>
              <w:t xml:space="preserve">und </w:t>
            </w:r>
            <w:r w:rsidRPr="00602349">
              <w:rPr>
                <w:rFonts w:eastAsia="Arial Narrow"/>
                <w:sz w:val="16"/>
                <w:szCs w:val="16"/>
                <w:highlight w:val="magenta"/>
              </w:rPr>
              <w:t xml:space="preserve"> 3 ECTS</w:t>
            </w:r>
            <w:r w:rsidRPr="00602349">
              <w:rPr>
                <w:rFonts w:eastAsia="Arial Narrow"/>
                <w:sz w:val="16"/>
                <w:szCs w:val="16"/>
              </w:rPr>
              <w:t xml:space="preserve"> PPS-BEG </w:t>
            </w:r>
          </w:p>
          <w:p w:rsidR="00AC6F8D" w:rsidRPr="00602349" w:rsidRDefault="00AC6F8D" w:rsidP="00944CA4">
            <w:pPr>
              <w:jc w:val="center"/>
              <w:rPr>
                <w:rFonts w:eastAsia="Arial Narrow"/>
                <w:sz w:val="16"/>
                <w:szCs w:val="16"/>
              </w:rPr>
            </w:pPr>
          </w:p>
        </w:tc>
        <w:tc>
          <w:tcPr>
            <w:tcW w:w="1447" w:type="dxa"/>
            <w:vMerge/>
            <w:shd w:val="clear" w:color="auto" w:fill="95B3D7" w:themeFill="accent1" w:themeFillTint="99"/>
          </w:tcPr>
          <w:p w:rsidR="00AC6F8D" w:rsidRPr="00602349" w:rsidRDefault="00AC6F8D" w:rsidP="00FD46F3">
            <w:pPr>
              <w:jc w:val="center"/>
              <w:rPr>
                <w:rFonts w:eastAsia="Arial Narrow"/>
                <w:sz w:val="16"/>
                <w:szCs w:val="16"/>
              </w:rPr>
            </w:pPr>
          </w:p>
        </w:tc>
        <w:tc>
          <w:tcPr>
            <w:tcW w:w="1438" w:type="dxa"/>
            <w:shd w:val="clear" w:color="auto" w:fill="auto"/>
          </w:tcPr>
          <w:p w:rsidR="00AC6F8D" w:rsidRPr="00602349" w:rsidRDefault="00AC6F8D" w:rsidP="00FD46F3">
            <w:pPr>
              <w:jc w:val="center"/>
              <w:rPr>
                <w:rFonts w:eastAsia="Arial Narrow"/>
                <w:sz w:val="16"/>
                <w:szCs w:val="16"/>
              </w:rPr>
            </w:pPr>
          </w:p>
        </w:tc>
        <w:tc>
          <w:tcPr>
            <w:tcW w:w="744" w:type="dxa"/>
            <w:gridSpan w:val="2"/>
            <w:vMerge/>
            <w:shd w:val="clear" w:color="auto" w:fill="C6D9F1"/>
          </w:tcPr>
          <w:p w:rsidR="00AC6F8D" w:rsidRPr="00602349" w:rsidRDefault="00AC6F8D" w:rsidP="00FD46F3">
            <w:pPr>
              <w:jc w:val="center"/>
              <w:rPr>
                <w:rFonts w:eastAsia="Arial Narrow"/>
                <w:sz w:val="16"/>
                <w:szCs w:val="16"/>
              </w:rPr>
            </w:pPr>
          </w:p>
        </w:tc>
        <w:tc>
          <w:tcPr>
            <w:tcW w:w="576" w:type="dxa"/>
            <w:vMerge/>
            <w:shd w:val="clear" w:color="auto" w:fill="DBE5F1" w:themeFill="accent1" w:themeFillTint="33"/>
            <w:textDirection w:val="btLr"/>
          </w:tcPr>
          <w:p w:rsidR="00AC6F8D" w:rsidRPr="00602349" w:rsidRDefault="00AC6F8D" w:rsidP="00FD46F3">
            <w:pPr>
              <w:ind w:left="113" w:right="113"/>
              <w:rPr>
                <w:rFonts w:eastAsia="Arial Narrow"/>
                <w:sz w:val="16"/>
                <w:szCs w:val="16"/>
              </w:rPr>
            </w:pPr>
          </w:p>
        </w:tc>
        <w:tc>
          <w:tcPr>
            <w:tcW w:w="422" w:type="dxa"/>
            <w:vMerge/>
            <w:shd w:val="clear" w:color="auto" w:fill="FFE599"/>
            <w:textDirection w:val="btLr"/>
          </w:tcPr>
          <w:p w:rsidR="00AC6F8D" w:rsidRPr="00602349" w:rsidRDefault="00AC6F8D" w:rsidP="00FD46F3">
            <w:pPr>
              <w:ind w:left="113" w:right="113"/>
              <w:rPr>
                <w:rFonts w:eastAsia="Arial Narrow"/>
                <w:sz w:val="16"/>
                <w:szCs w:val="16"/>
              </w:rPr>
            </w:pPr>
          </w:p>
        </w:tc>
      </w:tr>
    </w:tbl>
    <w:p w:rsidR="00AC6F8D" w:rsidRPr="00602349" w:rsidRDefault="00AC6F8D" w:rsidP="00C04BBF">
      <w:pPr>
        <w:rPr>
          <w:rFonts w:eastAsia="Arial Narrow"/>
          <w:sz w:val="14"/>
        </w:rPr>
      </w:pPr>
      <w:r w:rsidRPr="00602349">
        <w:rPr>
          <w:rFonts w:eastAsia="Arial Narrow"/>
          <w:sz w:val="14"/>
          <w:highlight w:val="cyan"/>
        </w:rPr>
        <w:t>PPS</w:t>
      </w:r>
      <w:r w:rsidRPr="00602349">
        <w:rPr>
          <w:rFonts w:eastAsia="Arial Narrow"/>
          <w:sz w:val="14"/>
        </w:rPr>
        <w:t xml:space="preserve"> = Praktikum in der eigenen beruflichen Tätigkeit</w:t>
      </w:r>
    </w:p>
    <w:p w:rsidR="00AC6F8D" w:rsidRPr="00602349" w:rsidRDefault="00AC6F8D" w:rsidP="00AC6F8D">
      <w:pPr>
        <w:rPr>
          <w:rFonts w:eastAsia="Arial Narrow"/>
          <w:sz w:val="14"/>
          <w:szCs w:val="16"/>
        </w:rPr>
      </w:pPr>
      <w:r w:rsidRPr="00602349">
        <w:rPr>
          <w:rFonts w:eastAsia="Arial Narrow"/>
          <w:sz w:val="14"/>
          <w:szCs w:val="16"/>
          <w:highlight w:val="green"/>
          <w:shd w:val="clear" w:color="auto" w:fill="FFC000"/>
        </w:rPr>
        <w:t>PPS</w:t>
      </w:r>
      <w:r w:rsidRPr="00602349">
        <w:rPr>
          <w:rFonts w:eastAsia="Arial Narrow"/>
          <w:sz w:val="14"/>
          <w:szCs w:val="16"/>
        </w:rPr>
        <w:t xml:space="preserve"> = Praktikum im Berufsfeld</w:t>
      </w:r>
    </w:p>
    <w:p w:rsidR="00AC6F8D" w:rsidRPr="00602349" w:rsidRDefault="00AC6F8D" w:rsidP="00AC6F8D">
      <w:pPr>
        <w:rPr>
          <w:rFonts w:eastAsia="Arial Narrow"/>
          <w:sz w:val="14"/>
          <w:szCs w:val="16"/>
        </w:rPr>
      </w:pPr>
      <w:r w:rsidRPr="00602349">
        <w:rPr>
          <w:rFonts w:eastAsia="Arial Narrow"/>
          <w:sz w:val="14"/>
          <w:szCs w:val="16"/>
          <w:highlight w:val="magenta"/>
        </w:rPr>
        <w:t>BEG</w:t>
      </w:r>
      <w:r w:rsidRPr="00602349">
        <w:rPr>
          <w:rFonts w:eastAsia="Arial Narrow"/>
          <w:sz w:val="14"/>
          <w:szCs w:val="16"/>
        </w:rPr>
        <w:t xml:space="preserve"> = PPS-Begleitlehrveranstaltungen</w:t>
      </w:r>
    </w:p>
    <w:p w:rsidR="00AC6F8D" w:rsidRDefault="00AC6F8D" w:rsidP="00AC6F8D">
      <w:pPr>
        <w:rPr>
          <w:rFonts w:eastAsia="Arial Narrow"/>
          <w:color w:val="00B050"/>
          <w:sz w:val="14"/>
          <w:szCs w:val="16"/>
        </w:rPr>
      </w:pPr>
      <w:r w:rsidRPr="00725AED">
        <w:rPr>
          <w:rFonts w:eastAsia="Arial Narrow"/>
          <w:color w:val="00B050"/>
          <w:sz w:val="14"/>
          <w:szCs w:val="16"/>
        </w:rPr>
        <w:t xml:space="preserve">FDA1 – FDA4 </w:t>
      </w:r>
      <w:r w:rsidRPr="00725AED">
        <w:rPr>
          <w:rFonts w:eastAsia="Arial Narrow"/>
          <w:sz w:val="14"/>
          <w:szCs w:val="16"/>
        </w:rPr>
        <w:t xml:space="preserve">sind </w:t>
      </w:r>
      <w:r w:rsidRPr="00725AED">
        <w:rPr>
          <w:rFonts w:eastAsia="Arial Narrow"/>
          <w:color w:val="00B050"/>
          <w:sz w:val="14"/>
          <w:szCs w:val="16"/>
        </w:rPr>
        <w:t>für alle Berufsfelder inhalts- und kompetenzgleich</w:t>
      </w:r>
    </w:p>
    <w:p w:rsidR="00453FC8" w:rsidRPr="00725AED" w:rsidRDefault="00453FC8" w:rsidP="00AC6F8D">
      <w:pPr>
        <w:rPr>
          <w:rFonts w:eastAsia="Arial Narrow"/>
          <w:color w:val="00B050"/>
          <w:sz w:val="14"/>
          <w:szCs w:val="16"/>
        </w:rPr>
      </w:pPr>
      <w:r w:rsidRPr="00602349">
        <w:rPr>
          <w:rFonts w:eastAsia="Arial Narrow"/>
          <w:color w:val="FF0000"/>
          <w:sz w:val="14"/>
          <w:szCs w:val="16"/>
        </w:rPr>
        <w:t xml:space="preserve">FDB1, FDB2 </w:t>
      </w:r>
      <w:r w:rsidRPr="00602349">
        <w:rPr>
          <w:rFonts w:eastAsia="Arial Narrow"/>
          <w:sz w:val="14"/>
          <w:szCs w:val="16"/>
        </w:rPr>
        <w:t xml:space="preserve">und </w:t>
      </w:r>
      <w:r w:rsidRPr="00602349">
        <w:rPr>
          <w:rFonts w:eastAsia="Arial Narrow"/>
          <w:color w:val="FF0000"/>
          <w:sz w:val="14"/>
          <w:szCs w:val="16"/>
        </w:rPr>
        <w:t xml:space="preserve">FDL1, FDL2 </w:t>
      </w:r>
      <w:r w:rsidRPr="00602349">
        <w:rPr>
          <w:rFonts w:eastAsia="Arial Narrow"/>
          <w:sz w:val="14"/>
          <w:szCs w:val="16"/>
        </w:rPr>
        <w:t xml:space="preserve">und </w:t>
      </w:r>
      <w:r w:rsidRPr="00602349">
        <w:rPr>
          <w:rFonts w:eastAsia="Arial Narrow"/>
          <w:color w:val="0070C0"/>
          <w:sz w:val="14"/>
          <w:szCs w:val="16"/>
        </w:rPr>
        <w:t xml:space="preserve">FWV1, FWV2, FWE </w:t>
      </w:r>
      <w:r w:rsidRPr="00602349">
        <w:rPr>
          <w:rFonts w:eastAsia="Arial Narrow"/>
          <w:sz w:val="14"/>
          <w:szCs w:val="16"/>
        </w:rPr>
        <w:t xml:space="preserve">sind </w:t>
      </w:r>
      <w:r w:rsidRPr="00602349">
        <w:rPr>
          <w:rFonts w:eastAsia="Arial Narrow"/>
          <w:color w:val="FF0000"/>
          <w:sz w:val="14"/>
          <w:szCs w:val="16"/>
        </w:rPr>
        <w:t>für jedes Berufsfeld inhaltlich und kompetenzmäßig unterschiedlich</w:t>
      </w:r>
    </w:p>
    <w:p w:rsidR="00DE611F" w:rsidRPr="00602349" w:rsidRDefault="00DE611F" w:rsidP="005C1B8F">
      <w:pPr>
        <w:pStyle w:val="berschrift2"/>
      </w:pPr>
      <w:bookmarkStart w:id="36" w:name="_Toc406489410"/>
      <w:bookmarkStart w:id="37" w:name="_Toc169073937"/>
      <w:r w:rsidRPr="00602349">
        <w:lastRenderedPageBreak/>
        <w:t>Studien</w:t>
      </w:r>
      <w:r w:rsidR="00263213">
        <w:t>fach</w:t>
      </w:r>
      <w:r w:rsidRPr="00602349">
        <w:t>bereiche</w:t>
      </w:r>
      <w:bookmarkEnd w:id="37"/>
    </w:p>
    <w:p w:rsidR="00DE611F" w:rsidRPr="00602349" w:rsidRDefault="00DE611F" w:rsidP="001A4BB6">
      <w:pPr>
        <w:pStyle w:val="berschrift3"/>
      </w:pPr>
      <w:bookmarkStart w:id="38" w:name="_Toc406489417"/>
      <w:bookmarkStart w:id="39" w:name="_Toc406489412"/>
      <w:bookmarkStart w:id="40" w:name="_Toc169073938"/>
      <w:r w:rsidRPr="00602349">
        <w:t>Bildungswissenschaftliche Grundlagen</w:t>
      </w:r>
      <w:bookmarkEnd w:id="40"/>
    </w:p>
    <w:p w:rsidR="006F0545" w:rsidRDefault="006F0545" w:rsidP="00DE611F">
      <w:pPr>
        <w:spacing w:before="60"/>
        <w:jc w:val="both"/>
      </w:pPr>
      <w:r>
        <w:t>Die Bildungswissenschaftlichen Grundlagen stehen im Bezug zu den in der Anlage 2 zu § 38 unter Punkt 5 angeführten Themen im Vertragsbedienstetengesetz.</w:t>
      </w:r>
    </w:p>
    <w:p w:rsidR="00DE611F" w:rsidRPr="00602349" w:rsidRDefault="00DE611F" w:rsidP="00DE611F">
      <w:pPr>
        <w:spacing w:before="60"/>
        <w:jc w:val="both"/>
      </w:pPr>
      <w:r w:rsidRPr="00602349">
        <w:t>Die Bildungswissenschaftlichen Grundlagen der Sekundarstufe Berufsbildung verstehen sich als theoriebasiertes Rahmenkonzept für Pädagog</w:t>
      </w:r>
      <w:r w:rsidR="00992506">
        <w:t>*</w:t>
      </w:r>
      <w:r w:rsidRPr="00602349">
        <w:t>innen-</w:t>
      </w:r>
      <w:r w:rsidR="00992506">
        <w:t>B</w:t>
      </w:r>
      <w:r w:rsidRPr="00602349">
        <w:t>ildung. Es liefert ein gemeinsames Verständnis von pädagogischer Qualität und Professionalität, das sich aus drei Quellen speist, aus denen sich die Qualität Pädagog</w:t>
      </w:r>
      <w:r w:rsidR="00992506">
        <w:t>*</w:t>
      </w:r>
      <w:r w:rsidRPr="00602349">
        <w:t>innen-</w:t>
      </w:r>
      <w:r w:rsidR="00992506">
        <w:t>H</w:t>
      </w:r>
      <w:r w:rsidRPr="00602349">
        <w:t xml:space="preserve">andeln ergibt: pädagogische Grundhaltung, pädagogisches Fachwissen und forschende Haltung und reflektiertes Praxishandeln. Der Bildungsauftrag der Bildungswissenschaftlichen Grundlagen versteht sich im Wesentlichen als Entwicklung von Reflexions-, Ausdrucks- und Urteilsfähigkeit der </w:t>
      </w:r>
      <w:r w:rsidR="00992506">
        <w:t xml:space="preserve">Pädagog*innen </w:t>
      </w:r>
      <w:r w:rsidRPr="00602349">
        <w:t>in der Praxis basierend auf einer fundierten theoretischen Wissensbasis.</w:t>
      </w:r>
    </w:p>
    <w:p w:rsidR="00DE611F" w:rsidRPr="00602349" w:rsidRDefault="00DE611F" w:rsidP="00DE611F">
      <w:pPr>
        <w:jc w:val="both"/>
      </w:pPr>
    </w:p>
    <w:p w:rsidR="00DE611F" w:rsidRPr="00602349" w:rsidRDefault="00DE611F" w:rsidP="00DE611F">
      <w:pPr>
        <w:jc w:val="both"/>
      </w:pPr>
      <w:r w:rsidRPr="00602349">
        <w:t xml:space="preserve">Die </w:t>
      </w:r>
      <w:r w:rsidRPr="00602349">
        <w:rPr>
          <w:szCs w:val="20"/>
        </w:rPr>
        <w:t>Wissenschaftsdisziplinen</w:t>
      </w:r>
      <w:r w:rsidRPr="00602349">
        <w:rPr>
          <w:sz w:val="28"/>
        </w:rPr>
        <w:t xml:space="preserve"> </w:t>
      </w:r>
      <w:r w:rsidRPr="00602349">
        <w:t xml:space="preserve">Pädagogik, Psychologie, Soziologie, Qualitätsentwicklung und spezifische Aspekte der Berufspädagogik, Philosophie sowie Inklusive Pädagogik bilden dabei die Grundlage für den fachlichen und pädagogischen Kompetenzerwerb in Bezug auf das </w:t>
      </w:r>
      <w:r w:rsidRPr="00D40F43">
        <w:t>Berufsfeld</w:t>
      </w:r>
      <w:r w:rsidRPr="00602349">
        <w:t xml:space="preserve"> und den Erwerb von Fähigkeiten und Fertigkeiten, Bildungsprozesse von </w:t>
      </w:r>
      <w:r w:rsidR="00992506">
        <w:t>Schüler*innen</w:t>
      </w:r>
      <w:r w:rsidRPr="00602349">
        <w:t xml:space="preserve"> und jungen Erwachsenen in ihrer Unterschiedlichkeit zu begleiten und zu fördern sowie die Schule im gesellschaftlichen Kontext verorten zu können.</w:t>
      </w:r>
    </w:p>
    <w:p w:rsidR="00DE611F" w:rsidRDefault="00DE611F" w:rsidP="00DE611F">
      <w:pPr>
        <w:tabs>
          <w:tab w:val="clear" w:pos="284"/>
          <w:tab w:val="clear" w:pos="425"/>
        </w:tabs>
        <w:rPr>
          <w:lang w:eastAsia="de-AT"/>
        </w:rPr>
      </w:pPr>
    </w:p>
    <w:p w:rsidR="00D6708E" w:rsidRDefault="00D6708E" w:rsidP="00DE611F">
      <w:pPr>
        <w:tabs>
          <w:tab w:val="clear" w:pos="284"/>
          <w:tab w:val="clear" w:pos="425"/>
        </w:tabs>
        <w:rPr>
          <w:lang w:eastAsia="de-AT"/>
        </w:rPr>
      </w:pPr>
      <w:r>
        <w:rPr>
          <w:lang w:eastAsia="de-AT"/>
        </w:rPr>
        <w:t>Die Bildungswissenschaftlichen Grundlagen liefern in der Makroebene die wissenschaftlichen Grundlagen für die in der Mikroebene in Fachdidaktik aufbauende fachbezogene Anwendung.</w:t>
      </w:r>
    </w:p>
    <w:p w:rsidR="00D6708E" w:rsidRPr="00602349" w:rsidRDefault="00D6708E" w:rsidP="00DE611F">
      <w:pPr>
        <w:tabs>
          <w:tab w:val="clear" w:pos="284"/>
          <w:tab w:val="clear" w:pos="425"/>
        </w:tabs>
        <w:rPr>
          <w:lang w:eastAsia="de-AT"/>
        </w:rPr>
      </w:pPr>
    </w:p>
    <w:p w:rsidR="00DE611F" w:rsidRPr="00602349" w:rsidRDefault="00DE611F" w:rsidP="00DE611F">
      <w:pPr>
        <w:rPr>
          <w:lang w:eastAsia="de-AT"/>
        </w:rPr>
      </w:pPr>
      <w:r w:rsidRPr="00602349">
        <w:rPr>
          <w:lang w:eastAsia="de-AT"/>
        </w:rPr>
        <w:t>Die Entwicklung professioneller pädagogischer Kompetenzen geschieht anhand der Auseinandersetzung mit folgenden Thematiken:</w:t>
      </w:r>
    </w:p>
    <w:p w:rsidR="00DE611F" w:rsidRPr="00602349" w:rsidRDefault="00DE611F" w:rsidP="00DE611F">
      <w:pPr>
        <w:pStyle w:val="Listenabsatz"/>
        <w:numPr>
          <w:ilvl w:val="0"/>
          <w:numId w:val="5"/>
        </w:numPr>
        <w:spacing w:before="60"/>
        <w:ind w:left="1077" w:hanging="357"/>
      </w:pPr>
      <w:r w:rsidRPr="00602349">
        <w:t>Bildungskonzepte berufsbildender Schulen, Menschen-, Welt- und Gesellschaftsbilder</w:t>
      </w:r>
    </w:p>
    <w:p w:rsidR="00DE611F" w:rsidRPr="00602349" w:rsidRDefault="00DE611F" w:rsidP="00DE611F">
      <w:pPr>
        <w:pStyle w:val="Listenabsatz"/>
        <w:numPr>
          <w:ilvl w:val="0"/>
          <w:numId w:val="5"/>
        </w:numPr>
        <w:spacing w:after="160"/>
        <w:ind w:left="1077" w:hanging="357"/>
        <w:rPr>
          <w:color w:val="000000"/>
        </w:rPr>
      </w:pPr>
      <w:r w:rsidRPr="00602349">
        <w:rPr>
          <w:color w:val="000000"/>
        </w:rPr>
        <w:t>Interaktion und Profession</w:t>
      </w:r>
    </w:p>
    <w:p w:rsidR="00DE611F" w:rsidRPr="00602349" w:rsidRDefault="00DE611F" w:rsidP="00DE611F">
      <w:pPr>
        <w:pStyle w:val="Listenabsatz"/>
        <w:numPr>
          <w:ilvl w:val="0"/>
          <w:numId w:val="5"/>
        </w:numPr>
        <w:spacing w:after="160"/>
        <w:ind w:left="1077" w:hanging="357"/>
      </w:pPr>
      <w:r w:rsidRPr="00602349">
        <w:t>Person und Entwicklung</w:t>
      </w:r>
    </w:p>
    <w:p w:rsidR="00DE611F" w:rsidRPr="00602349" w:rsidRDefault="00DE611F" w:rsidP="00DE611F">
      <w:pPr>
        <w:pStyle w:val="Listenabsatz"/>
        <w:numPr>
          <w:ilvl w:val="0"/>
          <w:numId w:val="5"/>
        </w:numPr>
        <w:spacing w:after="160"/>
        <w:ind w:left="1077" w:hanging="357"/>
        <w:rPr>
          <w:color w:val="000000"/>
        </w:rPr>
      </w:pPr>
      <w:r w:rsidRPr="00602349">
        <w:rPr>
          <w:color w:val="000000"/>
        </w:rPr>
        <w:t>Schule und Gesellschaft, Besonderheiten des berufsbildenden Schulwesens</w:t>
      </w:r>
    </w:p>
    <w:p w:rsidR="00DE611F" w:rsidRPr="00602349" w:rsidRDefault="00DE611F" w:rsidP="00DE611F">
      <w:pPr>
        <w:pStyle w:val="Listenabsatz"/>
        <w:numPr>
          <w:ilvl w:val="0"/>
          <w:numId w:val="5"/>
        </w:numPr>
        <w:spacing w:after="160"/>
        <w:ind w:left="1077" w:hanging="357"/>
      </w:pPr>
      <w:r w:rsidRPr="00602349">
        <w:t xml:space="preserve">Lehren, Lernen, Gestalten von Lernumgebungen </w:t>
      </w:r>
    </w:p>
    <w:p w:rsidR="00DE611F" w:rsidRPr="00602349" w:rsidRDefault="00DE611F" w:rsidP="00DE611F">
      <w:pPr>
        <w:pStyle w:val="Listenabsatz"/>
        <w:numPr>
          <w:ilvl w:val="0"/>
          <w:numId w:val="5"/>
        </w:numPr>
        <w:ind w:left="1077" w:hanging="357"/>
        <w:rPr>
          <w:lang w:eastAsia="de-AT"/>
        </w:rPr>
      </w:pPr>
      <w:r w:rsidRPr="00602349">
        <w:t>Aktuelle Herausforderungen an Bildung und Erziehung im berufsbildenden Schulwesen</w:t>
      </w:r>
    </w:p>
    <w:p w:rsidR="00DE611F" w:rsidRDefault="00DE611F" w:rsidP="00DE611F">
      <w:pPr>
        <w:pStyle w:val="Listenabsatz"/>
        <w:numPr>
          <w:ilvl w:val="0"/>
          <w:numId w:val="0"/>
        </w:numPr>
        <w:ind w:left="1077"/>
        <w:rPr>
          <w:lang w:eastAsia="de-AT"/>
        </w:rPr>
      </w:pPr>
    </w:p>
    <w:p w:rsidR="00DE611F" w:rsidRPr="00602349" w:rsidRDefault="00DE611F" w:rsidP="005C1B8F">
      <w:pPr>
        <w:pStyle w:val="berschrift4"/>
      </w:pPr>
      <w:bookmarkStart w:id="41" w:name="_Toc169073939"/>
      <w:r w:rsidRPr="00602349">
        <w:t>Grundlagen, Struktur und Semesteraufteilung der BWG</w:t>
      </w:r>
      <w:bookmarkEnd w:id="41"/>
    </w:p>
    <w:p w:rsidR="00DE611F" w:rsidRPr="00602349" w:rsidRDefault="00DE611F" w:rsidP="000B4817">
      <w:pPr>
        <w:pStyle w:val="Listenabsatz"/>
        <w:numPr>
          <w:ilvl w:val="0"/>
          <w:numId w:val="23"/>
        </w:numPr>
        <w:spacing w:before="60"/>
        <w:ind w:left="357" w:hanging="357"/>
        <w:rPr>
          <w:b/>
        </w:rPr>
      </w:pPr>
      <w:r w:rsidRPr="00602349">
        <w:rPr>
          <w:b/>
        </w:rPr>
        <w:t>Grundlegende Orientierung: Gegenstand des Studiums</w:t>
      </w:r>
    </w:p>
    <w:p w:rsidR="00DE611F" w:rsidRPr="00602349" w:rsidRDefault="00DE611F" w:rsidP="00DE611F">
      <w:pPr>
        <w:ind w:left="392"/>
        <w:jc w:val="both"/>
      </w:pPr>
      <w:r w:rsidRPr="00602349">
        <w:t>Pädagog</w:t>
      </w:r>
      <w:r w:rsidR="00992506">
        <w:t>*</w:t>
      </w:r>
      <w:r w:rsidRPr="00602349">
        <w:t>inne</w:t>
      </w:r>
      <w:r w:rsidR="00992506">
        <w:t>n-B</w:t>
      </w:r>
      <w:r w:rsidRPr="00602349">
        <w:t xml:space="preserve">ildung wird im Verbund Mitte als ein (berufs-)biographischer Prozess verstanden. Er zielt darauf, jene berufsrelevanten Kompetenzen (siehe Kompetenzkonzept) aufzubauen, die es </w:t>
      </w:r>
      <w:r w:rsidR="00992506">
        <w:t>Absolvent*innen</w:t>
      </w:r>
      <w:r w:rsidRPr="00602349">
        <w:t xml:space="preserve"> ermöglichen, Bildungsprozesse anzuregen und zu fördern. Dazu gehört auch, dass sich Lehramtsstudierende eine forschende und selbstreflexive Grundhaltung aneignen, die es ihnen erlaubt, ihre Tätigkeit und deren Qualität zu reflektieren und weiterzuentwickeln und so den Prozess der Professionalisierung in ihrer Berufstätigkeit gezielt fortzusetzen. Den Pädagogischen Hochschulen des Verbunds Mitte liegt somit die Förderung von Professionalisierungsprozessen sowohl von angehenden als auch von bereits im berufsbildenden Schulwesen </w:t>
      </w:r>
      <w:r w:rsidRPr="00D40F43">
        <w:t>berufstätigen</w:t>
      </w:r>
      <w:r w:rsidRPr="00602349">
        <w:t xml:space="preserve"> Lehrpersonen zugrunde.</w:t>
      </w:r>
    </w:p>
    <w:p w:rsidR="00DE611F" w:rsidRPr="00602349" w:rsidRDefault="00DE611F" w:rsidP="00DE611F">
      <w:pPr>
        <w:ind w:left="392"/>
        <w:jc w:val="both"/>
      </w:pPr>
    </w:p>
    <w:p w:rsidR="00DE611F" w:rsidRPr="00602349" w:rsidRDefault="00DE611F" w:rsidP="00DE611F">
      <w:pPr>
        <w:ind w:left="392"/>
        <w:jc w:val="both"/>
      </w:pPr>
      <w:r w:rsidRPr="00602349">
        <w:t>Dem bildungswissenschaftlichen Curriculum liegen in dieser Perspektive folgende Prinzipien zugrunde:</w:t>
      </w:r>
    </w:p>
    <w:p w:rsidR="00DE611F" w:rsidRPr="00602349" w:rsidRDefault="00DE611F" w:rsidP="000B4817">
      <w:pPr>
        <w:pStyle w:val="Listenabsatz"/>
        <w:numPr>
          <w:ilvl w:val="0"/>
          <w:numId w:val="24"/>
        </w:numPr>
        <w:ind w:left="1111" w:hanging="357"/>
        <w:contextualSpacing w:val="0"/>
        <w:jc w:val="both"/>
      </w:pPr>
      <w:r w:rsidRPr="00602349">
        <w:t>Biographisch-reflexives Lernen</w:t>
      </w:r>
    </w:p>
    <w:p w:rsidR="00DE611F" w:rsidRPr="00602349" w:rsidRDefault="00DE611F" w:rsidP="000B4817">
      <w:pPr>
        <w:pStyle w:val="Listenabsatz"/>
        <w:numPr>
          <w:ilvl w:val="0"/>
          <w:numId w:val="24"/>
        </w:numPr>
        <w:ind w:left="1111" w:hanging="357"/>
        <w:contextualSpacing w:val="0"/>
        <w:jc w:val="both"/>
      </w:pPr>
      <w:r w:rsidRPr="00602349">
        <w:t>Forschendes (und damit verbunden auch selbstgesteuertes) Arbeiten und Lernen</w:t>
      </w:r>
    </w:p>
    <w:p w:rsidR="00DE611F" w:rsidRPr="00602349" w:rsidRDefault="00DE611F" w:rsidP="000B4817">
      <w:pPr>
        <w:pStyle w:val="Listenabsatz"/>
        <w:numPr>
          <w:ilvl w:val="0"/>
          <w:numId w:val="24"/>
        </w:numPr>
        <w:ind w:left="1111" w:hanging="357"/>
        <w:contextualSpacing w:val="0"/>
        <w:jc w:val="both"/>
      </w:pPr>
      <w:r w:rsidRPr="00602349">
        <w:lastRenderedPageBreak/>
        <w:t>Wechselseitige Bezüge von theoretischen und praktischen Ausbildungselementen an Ausbildungsort und Schulen</w:t>
      </w:r>
    </w:p>
    <w:p w:rsidR="00FA5A86" w:rsidRDefault="00DE611F" w:rsidP="000B4817">
      <w:pPr>
        <w:pStyle w:val="Listenabsatz"/>
        <w:numPr>
          <w:ilvl w:val="0"/>
          <w:numId w:val="24"/>
        </w:numPr>
        <w:ind w:left="1111" w:hanging="357"/>
        <w:contextualSpacing w:val="0"/>
        <w:jc w:val="both"/>
      </w:pPr>
      <w:r w:rsidRPr="00602349">
        <w:t>Abstimmung der Lerngelegenheiten im Fokus des Aufbaus berufsrelevanter Kompetenzen</w:t>
      </w:r>
    </w:p>
    <w:p w:rsidR="004B10C3" w:rsidRPr="00C951C9" w:rsidRDefault="004B10C3" w:rsidP="004B10C3">
      <w:pPr>
        <w:jc w:val="both"/>
      </w:pPr>
    </w:p>
    <w:p w:rsidR="00DE611F" w:rsidRPr="00602349" w:rsidRDefault="00DE611F" w:rsidP="00DE611F">
      <w:pPr>
        <w:tabs>
          <w:tab w:val="clear" w:pos="284"/>
          <w:tab w:val="clear" w:pos="425"/>
        </w:tabs>
        <w:spacing w:after="120"/>
        <w:ind w:left="391"/>
      </w:pPr>
      <w:r w:rsidRPr="00602349">
        <w:t>Die Absolventinnen und Absolventen des Bachelorstudiums Sekundarstufe Berufsbildung können …</w:t>
      </w:r>
    </w:p>
    <w:p w:rsidR="00DE611F" w:rsidRPr="00602349" w:rsidRDefault="00DE611F" w:rsidP="000B4817">
      <w:pPr>
        <w:pStyle w:val="Listenabsatz"/>
        <w:numPr>
          <w:ilvl w:val="0"/>
          <w:numId w:val="36"/>
        </w:numPr>
        <w:spacing w:after="120"/>
        <w:jc w:val="both"/>
      </w:pPr>
      <w:r w:rsidRPr="00602349">
        <w:t xml:space="preserve">die eigene (Schul-)Biographie reflektieren und die Entwicklung zur Lehrperson bewusst gestalten, </w:t>
      </w:r>
    </w:p>
    <w:p w:rsidR="00DE611F" w:rsidRPr="00602349" w:rsidRDefault="00DE611F" w:rsidP="000B4817">
      <w:pPr>
        <w:pStyle w:val="Listenabsatz"/>
        <w:numPr>
          <w:ilvl w:val="0"/>
          <w:numId w:val="36"/>
        </w:numPr>
        <w:spacing w:after="120"/>
        <w:jc w:val="both"/>
      </w:pPr>
      <w:r w:rsidRPr="00602349">
        <w:t>grundlegende Theorien sowie Forschungszugänge und -befunde der Entwicklungspsychologie und deren Bedeutung für Schule und Unterricht verstehen,</w:t>
      </w:r>
    </w:p>
    <w:p w:rsidR="00DE611F" w:rsidRPr="00602349" w:rsidRDefault="00DE611F" w:rsidP="000B4817">
      <w:pPr>
        <w:pStyle w:val="Listenabsatz"/>
        <w:numPr>
          <w:ilvl w:val="0"/>
          <w:numId w:val="36"/>
        </w:numPr>
        <w:spacing w:after="120"/>
        <w:jc w:val="both"/>
      </w:pPr>
      <w:r w:rsidRPr="00602349">
        <w:t>anhand der Grundlagen wissenschaftlichen Arbeitens Zugang zu forschendem Lernen gewinnen,</w:t>
      </w:r>
    </w:p>
    <w:p w:rsidR="00DE611F" w:rsidRPr="00602349" w:rsidRDefault="00DE611F" w:rsidP="000B4817">
      <w:pPr>
        <w:pStyle w:val="Listenabsatz"/>
        <w:numPr>
          <w:ilvl w:val="0"/>
          <w:numId w:val="36"/>
        </w:numPr>
        <w:spacing w:after="120"/>
        <w:jc w:val="both"/>
      </w:pPr>
      <w:r w:rsidRPr="00602349">
        <w:t>die grundlegenden Theorien sowie Forschungszugänge und -befunde zu Lehr-Lernprozessen (Pädagogische Psychologie) sowie deren Bedeutung für Schule und Unterricht verstehen,</w:t>
      </w:r>
    </w:p>
    <w:p w:rsidR="00DE611F" w:rsidRPr="00602349" w:rsidRDefault="00DE611F" w:rsidP="000B4817">
      <w:pPr>
        <w:pStyle w:val="Listenabsatz"/>
        <w:numPr>
          <w:ilvl w:val="0"/>
          <w:numId w:val="36"/>
        </w:numPr>
        <w:spacing w:after="120"/>
        <w:jc w:val="both"/>
      </w:pPr>
      <w:r w:rsidRPr="00602349">
        <w:t>unterrichtliches Handeln unter den Bedingungen von Heterogenität konzipieren, gestalten und reflektieren,</w:t>
      </w:r>
    </w:p>
    <w:p w:rsidR="00DE611F" w:rsidRPr="00602349" w:rsidRDefault="00DE611F" w:rsidP="000B4817">
      <w:pPr>
        <w:pStyle w:val="Listenabsatz"/>
        <w:numPr>
          <w:ilvl w:val="0"/>
          <w:numId w:val="36"/>
        </w:numPr>
        <w:spacing w:after="120"/>
        <w:jc w:val="both"/>
      </w:pPr>
      <w:r w:rsidRPr="00602349">
        <w:t xml:space="preserve">die Qualitätskriterien von Unterricht in Theorie und Praxis verstehen und erkennen, </w:t>
      </w:r>
    </w:p>
    <w:p w:rsidR="00DE611F" w:rsidRPr="00602349" w:rsidRDefault="00DE611F" w:rsidP="000B4817">
      <w:pPr>
        <w:pStyle w:val="Listenabsatz"/>
        <w:numPr>
          <w:ilvl w:val="0"/>
          <w:numId w:val="36"/>
        </w:numPr>
        <w:spacing w:after="120"/>
        <w:jc w:val="both"/>
      </w:pPr>
      <w:r w:rsidRPr="00602349">
        <w:t>die grundlegenden Theorien zu Bildung und Erziehung und deren Bezüge zu Schule und Unterricht verstehen,</w:t>
      </w:r>
    </w:p>
    <w:p w:rsidR="00DE611F" w:rsidRPr="00602349" w:rsidRDefault="00DE611F" w:rsidP="000B4817">
      <w:pPr>
        <w:pStyle w:val="Listenabsatz"/>
        <w:numPr>
          <w:ilvl w:val="0"/>
          <w:numId w:val="36"/>
        </w:numPr>
        <w:spacing w:after="120"/>
        <w:jc w:val="both"/>
      </w:pPr>
      <w:r w:rsidRPr="00602349">
        <w:t xml:space="preserve">das berufsbildende Bildungssystem in seiner sozialen Bedingtheit und Bedeutung verstehen und Bezüge zu Lernen, Schule und Lehrberuf herstellen, </w:t>
      </w:r>
    </w:p>
    <w:p w:rsidR="00DE611F" w:rsidRPr="00602349" w:rsidRDefault="00DE611F" w:rsidP="000B4817">
      <w:pPr>
        <w:pStyle w:val="Listenabsatz"/>
        <w:numPr>
          <w:ilvl w:val="0"/>
          <w:numId w:val="36"/>
        </w:numPr>
        <w:spacing w:after="120"/>
        <w:jc w:val="both"/>
      </w:pPr>
      <w:r w:rsidRPr="00602349">
        <w:t>Grundlagen des empirischen Forschens im Fokus eines forschenden Lernens anwenden,</w:t>
      </w:r>
    </w:p>
    <w:p w:rsidR="00DE611F" w:rsidRPr="00602349" w:rsidRDefault="00DE611F" w:rsidP="000B4817">
      <w:pPr>
        <w:pStyle w:val="Listenabsatz"/>
        <w:numPr>
          <w:ilvl w:val="0"/>
          <w:numId w:val="36"/>
        </w:numPr>
        <w:spacing w:after="120"/>
        <w:jc w:val="both"/>
      </w:pPr>
      <w:r w:rsidRPr="00602349">
        <w:t xml:space="preserve">Unterricht eigenständig unter dem Gesichtspunkt der Qualität von Unterricht planen, gestalten, reflektieren und evaluieren, </w:t>
      </w:r>
    </w:p>
    <w:p w:rsidR="00DE611F" w:rsidRPr="00602349" w:rsidRDefault="00DE611F" w:rsidP="000B4817">
      <w:pPr>
        <w:pStyle w:val="Listenabsatz"/>
        <w:numPr>
          <w:ilvl w:val="0"/>
          <w:numId w:val="36"/>
        </w:numPr>
        <w:spacing w:after="120"/>
        <w:jc w:val="both"/>
      </w:pPr>
      <w:r w:rsidRPr="00602349">
        <w:t>ein breites Spektrum an Methoden und Medien zur Unterrichtsgestaltung situationsadäquat und unter dem Aspekt der Differenzierung und Individualisierung im pädagogischen Handlungsfeld anwenden,</w:t>
      </w:r>
    </w:p>
    <w:p w:rsidR="00DE611F" w:rsidRPr="00602349" w:rsidRDefault="00DE611F" w:rsidP="000B4817">
      <w:pPr>
        <w:pStyle w:val="Listenabsatz"/>
        <w:numPr>
          <w:ilvl w:val="0"/>
          <w:numId w:val="36"/>
        </w:numPr>
        <w:spacing w:after="120"/>
        <w:jc w:val="both"/>
      </w:pPr>
      <w:r w:rsidRPr="00602349">
        <w:t>Lernprozesse forschungsbasiert gestalten, die berufliche Praxis aus verschiedenen Perspektiven reflektieren und daraus Konsequenzen zur persönlichen professionsbezogenen Weiterentwicklung ziehen,</w:t>
      </w:r>
    </w:p>
    <w:p w:rsidR="00DE611F" w:rsidRPr="00602349" w:rsidRDefault="00DE611F" w:rsidP="000B4817">
      <w:pPr>
        <w:pStyle w:val="Listenabsatz"/>
        <w:numPr>
          <w:ilvl w:val="0"/>
          <w:numId w:val="36"/>
        </w:numPr>
        <w:spacing w:after="120"/>
        <w:jc w:val="both"/>
      </w:pPr>
      <w:r w:rsidRPr="00602349">
        <w:t xml:space="preserve">Unterricht angesichts unterschiedlicher Bedürfnisse und Interessen adaptiv gestalten, </w:t>
      </w:r>
    </w:p>
    <w:p w:rsidR="00DE611F" w:rsidRPr="00602349" w:rsidRDefault="00DE611F" w:rsidP="000B4817">
      <w:pPr>
        <w:pStyle w:val="Listenabsatz"/>
        <w:numPr>
          <w:ilvl w:val="0"/>
          <w:numId w:val="36"/>
        </w:numPr>
        <w:spacing w:after="120"/>
        <w:jc w:val="both"/>
      </w:pPr>
      <w:r w:rsidRPr="00602349">
        <w:t xml:space="preserve">unterschiedliche Kompetenzen und Lernbedarfe feststellen und differentielle Lernförderung erstellen. </w:t>
      </w:r>
    </w:p>
    <w:p w:rsidR="00DE611F" w:rsidRPr="00602349" w:rsidRDefault="00DE611F" w:rsidP="000B4817">
      <w:pPr>
        <w:pStyle w:val="Listenabsatz"/>
        <w:numPr>
          <w:ilvl w:val="0"/>
          <w:numId w:val="36"/>
        </w:numPr>
        <w:spacing w:after="160"/>
        <w:ind w:left="1105" w:hanging="357"/>
        <w:contextualSpacing w:val="0"/>
      </w:pPr>
      <w:r w:rsidRPr="00602349">
        <w:t>die eigene Tätigkeit reflektieren und weiterentwickeln.</w:t>
      </w:r>
    </w:p>
    <w:p w:rsidR="00DE611F" w:rsidRPr="00FA5A86" w:rsidRDefault="00DE611F" w:rsidP="00DE611F">
      <w:pPr>
        <w:rPr>
          <w:sz w:val="18"/>
        </w:rPr>
      </w:pPr>
    </w:p>
    <w:p w:rsidR="00DE611F" w:rsidRPr="00602349" w:rsidRDefault="00DE611F" w:rsidP="005C1B8F">
      <w:pPr>
        <w:pStyle w:val="berschrift4"/>
      </w:pPr>
      <w:bookmarkStart w:id="42" w:name="_Toc169073940"/>
      <w:r w:rsidRPr="00602349">
        <w:t>Inklusive Pädagogik, Gender und andere Aspekte</w:t>
      </w:r>
      <w:bookmarkEnd w:id="42"/>
    </w:p>
    <w:p w:rsidR="00DE611F" w:rsidRPr="00602349" w:rsidRDefault="00DE611F" w:rsidP="00DE611F">
      <w:pPr>
        <w:tabs>
          <w:tab w:val="clear" w:pos="284"/>
          <w:tab w:val="clear" w:pos="425"/>
        </w:tabs>
        <w:ind w:left="391"/>
        <w:jc w:val="both"/>
      </w:pPr>
      <w:r w:rsidRPr="00602349">
        <w:t xml:space="preserve">Aspekte der Inklusiven Pädagogik (IP) und von Gender (GE) sind in den einzelnen Modulen durch IP/GE ausgewiesen. Das Konzept „Inklusive Pädagogik“ thematisiert die unterschiedlichen Diversitätsaspekte (wie Mehrsprachigkeit, Interkulturalität). </w:t>
      </w:r>
    </w:p>
    <w:p w:rsidR="00DE611F" w:rsidRPr="00FA5A86" w:rsidRDefault="00DE611F" w:rsidP="00DE611F">
      <w:pPr>
        <w:rPr>
          <w:sz w:val="18"/>
        </w:rPr>
      </w:pPr>
    </w:p>
    <w:p w:rsidR="00F2105B" w:rsidRDefault="00F2105B">
      <w:pPr>
        <w:tabs>
          <w:tab w:val="clear" w:pos="284"/>
          <w:tab w:val="clear" w:pos="425"/>
        </w:tabs>
        <w:rPr>
          <w:rFonts w:eastAsiaTheme="majorEastAsia" w:cstheme="majorBidi"/>
          <w:b/>
          <w:bCs w:val="0"/>
          <w:iCs/>
        </w:rPr>
      </w:pPr>
      <w:r>
        <w:br w:type="page"/>
      </w:r>
    </w:p>
    <w:p w:rsidR="00DE611F" w:rsidRPr="00602349" w:rsidRDefault="00DE611F" w:rsidP="005C1B8F">
      <w:pPr>
        <w:pStyle w:val="berschrift4"/>
      </w:pPr>
      <w:bookmarkStart w:id="43" w:name="_Toc169073941"/>
      <w:r w:rsidRPr="00602349">
        <w:lastRenderedPageBreak/>
        <w:t>Modulaufteilung BWG</w:t>
      </w:r>
      <w:bookmarkEnd w:id="43"/>
    </w:p>
    <w:tbl>
      <w:tblPr>
        <w:tblW w:w="434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17"/>
        <w:gridCol w:w="5196"/>
        <w:gridCol w:w="537"/>
        <w:gridCol w:w="920"/>
      </w:tblGrid>
      <w:tr w:rsidR="00AC5634" w:rsidRPr="00FA5A86" w:rsidTr="00FA5A86">
        <w:trPr>
          <w:trHeight w:val="170"/>
          <w:jc w:val="center"/>
        </w:trPr>
        <w:tc>
          <w:tcPr>
            <w:tcW w:w="786" w:type="pct"/>
            <w:shd w:val="clear" w:color="auto" w:fill="FDE9D9" w:themeFill="accent6" w:themeFillTint="33"/>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b/>
                <w:bCs w:val="0"/>
                <w:color w:val="000000"/>
                <w:sz w:val="20"/>
              </w:rPr>
            </w:pPr>
            <w:r w:rsidRPr="00FA5A86">
              <w:rPr>
                <w:rFonts w:asciiTheme="minorHAnsi" w:hAnsiTheme="minorHAnsi" w:cs="Arial"/>
                <w:b/>
                <w:color w:val="000000"/>
                <w:sz w:val="20"/>
              </w:rPr>
              <w:t xml:space="preserve">Modul </w:t>
            </w:r>
          </w:p>
        </w:tc>
        <w:tc>
          <w:tcPr>
            <w:tcW w:w="3313" w:type="pct"/>
            <w:shd w:val="clear" w:color="auto" w:fill="FDE9D9" w:themeFill="accent6" w:themeFillTint="33"/>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b/>
                <w:bCs w:val="0"/>
                <w:color w:val="000000"/>
                <w:sz w:val="20"/>
              </w:rPr>
            </w:pPr>
            <w:r w:rsidRPr="00FA5A86">
              <w:rPr>
                <w:rFonts w:asciiTheme="minorHAnsi" w:hAnsiTheme="minorHAnsi" w:cs="Arial"/>
                <w:b/>
                <w:color w:val="000000"/>
                <w:sz w:val="20"/>
              </w:rPr>
              <w:t>Modul-Titel</w:t>
            </w:r>
          </w:p>
        </w:tc>
        <w:tc>
          <w:tcPr>
            <w:tcW w:w="307" w:type="pct"/>
            <w:shd w:val="clear" w:color="auto" w:fill="FDE9D9" w:themeFill="accent6" w:themeFillTint="33"/>
            <w:noWrap/>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b/>
                <w:bCs w:val="0"/>
                <w:color w:val="000000"/>
                <w:sz w:val="20"/>
              </w:rPr>
            </w:pPr>
            <w:r w:rsidRPr="00FA5A86">
              <w:rPr>
                <w:rFonts w:asciiTheme="minorHAnsi" w:hAnsiTheme="minorHAnsi" w:cs="Arial"/>
                <w:b/>
                <w:color w:val="000000"/>
                <w:sz w:val="20"/>
              </w:rPr>
              <w:t>ECTS</w:t>
            </w:r>
          </w:p>
        </w:tc>
        <w:tc>
          <w:tcPr>
            <w:tcW w:w="594" w:type="pct"/>
            <w:shd w:val="clear" w:color="auto" w:fill="FDE9D9" w:themeFill="accent6" w:themeFillTint="33"/>
            <w:noWrap/>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b/>
                <w:bCs w:val="0"/>
                <w:color w:val="000000"/>
                <w:sz w:val="20"/>
              </w:rPr>
            </w:pPr>
            <w:r w:rsidRPr="00FA5A86">
              <w:rPr>
                <w:rFonts w:asciiTheme="minorHAnsi" w:hAnsiTheme="minorHAnsi" w:cs="Arial"/>
                <w:b/>
                <w:color w:val="000000"/>
                <w:sz w:val="20"/>
              </w:rPr>
              <w:t>Semester</w:t>
            </w:r>
          </w:p>
        </w:tc>
      </w:tr>
      <w:tr w:rsidR="00DE611F" w:rsidRPr="00FA5A86" w:rsidTr="00FA5A86">
        <w:trPr>
          <w:trHeight w:val="170"/>
          <w:jc w:val="center"/>
        </w:trPr>
        <w:tc>
          <w:tcPr>
            <w:tcW w:w="786" w:type="pct"/>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b/>
                <w:bCs w:val="0"/>
                <w:color w:val="000000"/>
                <w:sz w:val="20"/>
              </w:rPr>
            </w:pPr>
            <w:r w:rsidRPr="00FA5A86">
              <w:rPr>
                <w:rFonts w:asciiTheme="minorHAnsi" w:hAnsiTheme="minorHAnsi" w:cs="Arial"/>
                <w:b/>
                <w:color w:val="000000"/>
                <w:sz w:val="20"/>
              </w:rPr>
              <w:t>BWGBP 1</w:t>
            </w:r>
          </w:p>
        </w:tc>
        <w:tc>
          <w:tcPr>
            <w:tcW w:w="3313" w:type="pct"/>
            <w:tcMar>
              <w:top w:w="0" w:type="dxa"/>
              <w:left w:w="70" w:type="dxa"/>
              <w:bottom w:w="0" w:type="dxa"/>
              <w:right w:w="70" w:type="dxa"/>
            </w:tcMar>
            <w:vAlign w:val="center"/>
            <w:hideMark/>
          </w:tcPr>
          <w:p w:rsidR="00DE611F" w:rsidRPr="00FA5A86" w:rsidRDefault="00DE611F" w:rsidP="00E1458A">
            <w:pPr>
              <w:rPr>
                <w:rFonts w:asciiTheme="minorHAnsi" w:hAnsiTheme="minorHAnsi" w:cs="Arial"/>
                <w:color w:val="000000"/>
                <w:sz w:val="20"/>
              </w:rPr>
            </w:pPr>
            <w:r w:rsidRPr="00FA5A86">
              <w:rPr>
                <w:rFonts w:asciiTheme="minorHAnsi" w:hAnsiTheme="minorHAnsi" w:cs="Arial"/>
                <w:color w:val="000000"/>
                <w:sz w:val="20"/>
              </w:rPr>
              <w:t>Grundlagen des Lehrberufs 1</w:t>
            </w:r>
          </w:p>
        </w:tc>
        <w:tc>
          <w:tcPr>
            <w:tcW w:w="307" w:type="pct"/>
            <w:noWrap/>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color w:val="000000"/>
                <w:sz w:val="20"/>
              </w:rPr>
            </w:pPr>
            <w:r w:rsidRPr="00FA5A86">
              <w:rPr>
                <w:rFonts w:asciiTheme="minorHAnsi" w:hAnsiTheme="minorHAnsi" w:cs="Arial"/>
                <w:color w:val="000000"/>
                <w:sz w:val="20"/>
              </w:rPr>
              <w:t>8</w:t>
            </w:r>
          </w:p>
        </w:tc>
        <w:tc>
          <w:tcPr>
            <w:tcW w:w="594" w:type="pct"/>
            <w:noWrap/>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color w:val="000000"/>
                <w:sz w:val="20"/>
              </w:rPr>
            </w:pPr>
            <w:r w:rsidRPr="00FA5A86">
              <w:rPr>
                <w:rFonts w:asciiTheme="minorHAnsi" w:hAnsiTheme="minorHAnsi" w:cs="Arial"/>
                <w:color w:val="000000"/>
                <w:sz w:val="20"/>
              </w:rPr>
              <w:t>1.</w:t>
            </w:r>
          </w:p>
        </w:tc>
      </w:tr>
      <w:tr w:rsidR="00DE611F" w:rsidRPr="00FA5A86" w:rsidTr="00FA5A86">
        <w:trPr>
          <w:trHeight w:val="170"/>
          <w:jc w:val="center"/>
        </w:trPr>
        <w:tc>
          <w:tcPr>
            <w:tcW w:w="786" w:type="pct"/>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b/>
                <w:bCs w:val="0"/>
                <w:color w:val="000000"/>
                <w:sz w:val="20"/>
              </w:rPr>
            </w:pPr>
            <w:r w:rsidRPr="00FA5A86">
              <w:rPr>
                <w:rFonts w:asciiTheme="minorHAnsi" w:hAnsiTheme="minorHAnsi" w:cs="Arial"/>
                <w:b/>
                <w:color w:val="000000"/>
                <w:sz w:val="20"/>
              </w:rPr>
              <w:t>BWGBP 2</w:t>
            </w:r>
          </w:p>
        </w:tc>
        <w:tc>
          <w:tcPr>
            <w:tcW w:w="3313" w:type="pct"/>
            <w:tcMar>
              <w:top w:w="0" w:type="dxa"/>
              <w:left w:w="70" w:type="dxa"/>
              <w:bottom w:w="0" w:type="dxa"/>
              <w:right w:w="70" w:type="dxa"/>
            </w:tcMar>
            <w:vAlign w:val="center"/>
            <w:hideMark/>
          </w:tcPr>
          <w:p w:rsidR="00DE611F" w:rsidRPr="00FA5A86" w:rsidRDefault="00DE611F" w:rsidP="00E1458A">
            <w:pPr>
              <w:rPr>
                <w:rFonts w:asciiTheme="minorHAnsi" w:hAnsiTheme="minorHAnsi" w:cs="Arial"/>
                <w:color w:val="000000"/>
                <w:sz w:val="20"/>
              </w:rPr>
            </w:pPr>
            <w:r w:rsidRPr="00FA5A86">
              <w:rPr>
                <w:rFonts w:asciiTheme="minorHAnsi" w:hAnsiTheme="minorHAnsi" w:cs="Arial"/>
                <w:color w:val="000000"/>
                <w:sz w:val="20"/>
              </w:rPr>
              <w:t xml:space="preserve">Grundlagen des Lehrberufs 2 </w:t>
            </w:r>
          </w:p>
        </w:tc>
        <w:tc>
          <w:tcPr>
            <w:tcW w:w="307" w:type="pct"/>
            <w:noWrap/>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color w:val="000000"/>
                <w:sz w:val="20"/>
              </w:rPr>
            </w:pPr>
            <w:r w:rsidRPr="00FA5A86">
              <w:rPr>
                <w:rFonts w:asciiTheme="minorHAnsi" w:hAnsiTheme="minorHAnsi" w:cs="Arial"/>
                <w:color w:val="000000"/>
                <w:sz w:val="20"/>
              </w:rPr>
              <w:t>13</w:t>
            </w:r>
          </w:p>
        </w:tc>
        <w:tc>
          <w:tcPr>
            <w:tcW w:w="594" w:type="pct"/>
            <w:noWrap/>
            <w:tcMar>
              <w:top w:w="0" w:type="dxa"/>
              <w:left w:w="70" w:type="dxa"/>
              <w:bottom w:w="0" w:type="dxa"/>
              <w:right w:w="70" w:type="dxa"/>
            </w:tcMar>
            <w:vAlign w:val="center"/>
            <w:hideMark/>
          </w:tcPr>
          <w:p w:rsidR="00DE611F" w:rsidRPr="00FA5A86" w:rsidRDefault="00DE611F" w:rsidP="00E1458A">
            <w:pPr>
              <w:jc w:val="center"/>
              <w:rPr>
                <w:rFonts w:asciiTheme="minorHAnsi" w:hAnsiTheme="minorHAnsi" w:cs="Arial"/>
                <w:color w:val="000000"/>
                <w:sz w:val="20"/>
              </w:rPr>
            </w:pPr>
            <w:r w:rsidRPr="00FA5A86">
              <w:rPr>
                <w:rFonts w:asciiTheme="minorHAnsi" w:hAnsiTheme="minorHAnsi" w:cs="Arial"/>
                <w:color w:val="000000"/>
                <w:sz w:val="20"/>
              </w:rPr>
              <w:t>2. + 3.</w:t>
            </w:r>
          </w:p>
        </w:tc>
      </w:tr>
      <w:tr w:rsidR="00DE611F" w:rsidRPr="00BB775A" w:rsidTr="00FA5A86">
        <w:trPr>
          <w:trHeight w:val="170"/>
          <w:jc w:val="center"/>
        </w:trPr>
        <w:tc>
          <w:tcPr>
            <w:tcW w:w="786" w:type="pct"/>
            <w:shd w:val="clear" w:color="auto" w:fill="auto"/>
            <w:tcMar>
              <w:top w:w="0" w:type="dxa"/>
              <w:left w:w="70" w:type="dxa"/>
              <w:bottom w:w="0" w:type="dxa"/>
              <w:right w:w="70" w:type="dxa"/>
            </w:tcMar>
            <w:vAlign w:val="center"/>
            <w:hideMark/>
          </w:tcPr>
          <w:p w:rsidR="00DE611F" w:rsidRPr="00BB775A" w:rsidRDefault="00DE611F" w:rsidP="00E1458A">
            <w:pPr>
              <w:jc w:val="center"/>
              <w:rPr>
                <w:rFonts w:asciiTheme="minorHAnsi" w:hAnsiTheme="minorHAnsi" w:cs="Arial"/>
                <w:b/>
                <w:bCs w:val="0"/>
                <w:color w:val="000000"/>
                <w:sz w:val="20"/>
              </w:rPr>
            </w:pPr>
            <w:r w:rsidRPr="00BB775A">
              <w:rPr>
                <w:rFonts w:asciiTheme="minorHAnsi" w:hAnsiTheme="minorHAnsi" w:cs="Arial"/>
                <w:b/>
                <w:color w:val="000000"/>
                <w:sz w:val="20"/>
              </w:rPr>
              <w:t>BWGBP 3</w:t>
            </w:r>
          </w:p>
        </w:tc>
        <w:tc>
          <w:tcPr>
            <w:tcW w:w="3313" w:type="pct"/>
            <w:shd w:val="clear" w:color="auto" w:fill="auto"/>
            <w:tcMar>
              <w:top w:w="0" w:type="dxa"/>
              <w:left w:w="70" w:type="dxa"/>
              <w:bottom w:w="0" w:type="dxa"/>
              <w:right w:w="70" w:type="dxa"/>
            </w:tcMar>
            <w:vAlign w:val="center"/>
            <w:hideMark/>
          </w:tcPr>
          <w:p w:rsidR="00DE611F" w:rsidRPr="00BB775A" w:rsidRDefault="000A217D" w:rsidP="00E1458A">
            <w:pPr>
              <w:rPr>
                <w:rFonts w:asciiTheme="minorHAnsi" w:hAnsiTheme="minorHAnsi" w:cs="Arial"/>
                <w:color w:val="000000"/>
                <w:sz w:val="20"/>
              </w:rPr>
            </w:pPr>
            <w:r w:rsidRPr="00BB775A">
              <w:rPr>
                <w:rFonts w:asciiTheme="minorHAnsi" w:hAnsiTheme="minorHAnsi" w:cs="Arial"/>
                <w:color w:val="000000"/>
                <w:sz w:val="20"/>
              </w:rPr>
              <w:t>Kind und Jugend 1</w:t>
            </w:r>
          </w:p>
        </w:tc>
        <w:tc>
          <w:tcPr>
            <w:tcW w:w="307" w:type="pct"/>
            <w:shd w:val="clear" w:color="auto" w:fill="auto"/>
            <w:noWrap/>
            <w:tcMar>
              <w:top w:w="0" w:type="dxa"/>
              <w:left w:w="70" w:type="dxa"/>
              <w:bottom w:w="0" w:type="dxa"/>
              <w:right w:w="70" w:type="dxa"/>
            </w:tcMar>
            <w:vAlign w:val="center"/>
            <w:hideMark/>
          </w:tcPr>
          <w:p w:rsidR="00DE611F" w:rsidRPr="00BB775A" w:rsidRDefault="00DE611F" w:rsidP="00E1458A">
            <w:pPr>
              <w:jc w:val="center"/>
              <w:rPr>
                <w:rFonts w:asciiTheme="minorHAnsi" w:hAnsiTheme="minorHAnsi" w:cs="Arial"/>
                <w:color w:val="000000"/>
                <w:sz w:val="20"/>
              </w:rPr>
            </w:pPr>
            <w:r w:rsidRPr="00BB775A">
              <w:rPr>
                <w:rFonts w:asciiTheme="minorHAnsi" w:hAnsiTheme="minorHAnsi" w:cs="Arial"/>
                <w:color w:val="000000"/>
                <w:sz w:val="20"/>
              </w:rPr>
              <w:t>4</w:t>
            </w:r>
          </w:p>
        </w:tc>
        <w:tc>
          <w:tcPr>
            <w:tcW w:w="594" w:type="pct"/>
            <w:shd w:val="clear" w:color="auto" w:fill="auto"/>
            <w:noWrap/>
            <w:tcMar>
              <w:top w:w="0" w:type="dxa"/>
              <w:left w:w="70" w:type="dxa"/>
              <w:bottom w:w="0" w:type="dxa"/>
              <w:right w:w="70" w:type="dxa"/>
            </w:tcMar>
            <w:vAlign w:val="center"/>
            <w:hideMark/>
          </w:tcPr>
          <w:p w:rsidR="00DE611F" w:rsidRPr="00BB775A" w:rsidRDefault="00DE611F" w:rsidP="00E1458A">
            <w:pPr>
              <w:jc w:val="center"/>
              <w:rPr>
                <w:rFonts w:asciiTheme="minorHAnsi" w:hAnsiTheme="minorHAnsi" w:cs="Arial"/>
                <w:color w:val="000000"/>
                <w:sz w:val="20"/>
              </w:rPr>
            </w:pPr>
            <w:r w:rsidRPr="00BB775A">
              <w:rPr>
                <w:rFonts w:asciiTheme="minorHAnsi" w:hAnsiTheme="minorHAnsi" w:cs="Arial"/>
                <w:color w:val="000000"/>
                <w:sz w:val="20"/>
              </w:rPr>
              <w:t>4.</w:t>
            </w:r>
          </w:p>
        </w:tc>
      </w:tr>
      <w:tr w:rsidR="00DE611F" w:rsidRPr="00BB775A" w:rsidTr="00FA5A86">
        <w:trPr>
          <w:trHeight w:val="170"/>
          <w:jc w:val="center"/>
        </w:trPr>
        <w:tc>
          <w:tcPr>
            <w:tcW w:w="786" w:type="pct"/>
            <w:shd w:val="clear" w:color="auto" w:fill="auto"/>
            <w:tcMar>
              <w:top w:w="0" w:type="dxa"/>
              <w:left w:w="70" w:type="dxa"/>
              <w:bottom w:w="0" w:type="dxa"/>
              <w:right w:w="70" w:type="dxa"/>
            </w:tcMar>
            <w:vAlign w:val="center"/>
          </w:tcPr>
          <w:p w:rsidR="00DE611F" w:rsidRPr="00BB775A" w:rsidRDefault="00DE611F" w:rsidP="00E1458A">
            <w:pPr>
              <w:jc w:val="center"/>
              <w:rPr>
                <w:rFonts w:asciiTheme="minorHAnsi" w:hAnsiTheme="minorHAnsi" w:cs="Arial"/>
                <w:b/>
                <w:bCs w:val="0"/>
                <w:color w:val="000000"/>
                <w:sz w:val="20"/>
              </w:rPr>
            </w:pPr>
            <w:r w:rsidRPr="00BB775A">
              <w:rPr>
                <w:rFonts w:asciiTheme="minorHAnsi" w:hAnsiTheme="minorHAnsi" w:cs="Arial"/>
                <w:b/>
                <w:bCs w:val="0"/>
                <w:color w:val="000000"/>
                <w:sz w:val="20"/>
              </w:rPr>
              <w:t>BWG</w:t>
            </w:r>
            <w:r w:rsidRPr="00BB775A">
              <w:rPr>
                <w:rFonts w:asciiTheme="minorHAnsi" w:hAnsiTheme="minorHAnsi" w:cs="Arial"/>
                <w:b/>
                <w:color w:val="000000"/>
                <w:sz w:val="20"/>
              </w:rPr>
              <w:t>BP</w:t>
            </w:r>
            <w:r w:rsidRPr="00BB775A">
              <w:rPr>
                <w:rFonts w:asciiTheme="minorHAnsi" w:hAnsiTheme="minorHAnsi" w:cs="Arial"/>
                <w:b/>
                <w:bCs w:val="0"/>
                <w:color w:val="000000"/>
                <w:sz w:val="20"/>
              </w:rPr>
              <w:t xml:space="preserve"> 4</w:t>
            </w:r>
          </w:p>
        </w:tc>
        <w:tc>
          <w:tcPr>
            <w:tcW w:w="3313" w:type="pct"/>
            <w:shd w:val="clear" w:color="auto" w:fill="auto"/>
            <w:tcMar>
              <w:top w:w="0" w:type="dxa"/>
              <w:left w:w="70" w:type="dxa"/>
              <w:bottom w:w="0" w:type="dxa"/>
              <w:right w:w="70" w:type="dxa"/>
            </w:tcMar>
            <w:vAlign w:val="center"/>
          </w:tcPr>
          <w:p w:rsidR="00DE611F" w:rsidRPr="00BB775A" w:rsidRDefault="00DE611F" w:rsidP="000A217D">
            <w:pPr>
              <w:rPr>
                <w:rFonts w:asciiTheme="minorHAnsi" w:hAnsiTheme="minorHAnsi" w:cs="Arial"/>
                <w:color w:val="000000"/>
                <w:sz w:val="20"/>
              </w:rPr>
            </w:pPr>
            <w:r w:rsidRPr="00BB775A">
              <w:rPr>
                <w:rFonts w:asciiTheme="minorHAnsi" w:hAnsiTheme="minorHAnsi" w:cs="Arial"/>
                <w:color w:val="000000"/>
                <w:sz w:val="20"/>
              </w:rPr>
              <w:t xml:space="preserve">Grundlagen der </w:t>
            </w:r>
            <w:r w:rsidR="000A217D" w:rsidRPr="00BB775A">
              <w:rPr>
                <w:rFonts w:asciiTheme="minorHAnsi" w:hAnsiTheme="minorHAnsi" w:cs="Arial"/>
                <w:color w:val="000000"/>
                <w:sz w:val="20"/>
              </w:rPr>
              <w:t>Elementar- und Sozialpädagogik</w:t>
            </w:r>
          </w:p>
        </w:tc>
        <w:tc>
          <w:tcPr>
            <w:tcW w:w="307" w:type="pct"/>
            <w:shd w:val="clear" w:color="auto" w:fill="auto"/>
            <w:noWrap/>
            <w:tcMar>
              <w:top w:w="0" w:type="dxa"/>
              <w:left w:w="70" w:type="dxa"/>
              <w:bottom w:w="0" w:type="dxa"/>
              <w:right w:w="70" w:type="dxa"/>
            </w:tcMar>
            <w:vAlign w:val="center"/>
          </w:tcPr>
          <w:p w:rsidR="00DE611F" w:rsidRPr="00BB775A" w:rsidRDefault="00DE611F" w:rsidP="00E1458A">
            <w:pPr>
              <w:jc w:val="center"/>
              <w:rPr>
                <w:rFonts w:asciiTheme="minorHAnsi" w:hAnsiTheme="minorHAnsi" w:cs="Arial"/>
                <w:color w:val="000000"/>
                <w:sz w:val="20"/>
              </w:rPr>
            </w:pPr>
            <w:r w:rsidRPr="00BB775A">
              <w:rPr>
                <w:rFonts w:asciiTheme="minorHAnsi" w:hAnsiTheme="minorHAnsi" w:cs="Arial"/>
                <w:color w:val="000000"/>
                <w:sz w:val="20"/>
              </w:rPr>
              <w:t>8</w:t>
            </w:r>
          </w:p>
        </w:tc>
        <w:tc>
          <w:tcPr>
            <w:tcW w:w="594" w:type="pct"/>
            <w:shd w:val="clear" w:color="auto" w:fill="auto"/>
            <w:noWrap/>
            <w:tcMar>
              <w:top w:w="0" w:type="dxa"/>
              <w:left w:w="70" w:type="dxa"/>
              <w:bottom w:w="0" w:type="dxa"/>
              <w:right w:w="70" w:type="dxa"/>
            </w:tcMar>
            <w:vAlign w:val="center"/>
          </w:tcPr>
          <w:p w:rsidR="00DE611F" w:rsidRPr="00BB775A" w:rsidRDefault="00DE611F" w:rsidP="00E1458A">
            <w:pPr>
              <w:jc w:val="center"/>
              <w:rPr>
                <w:rFonts w:asciiTheme="minorHAnsi" w:hAnsiTheme="minorHAnsi" w:cs="Arial"/>
                <w:color w:val="000000"/>
                <w:sz w:val="20"/>
              </w:rPr>
            </w:pPr>
            <w:r w:rsidRPr="00BB775A">
              <w:rPr>
                <w:rFonts w:asciiTheme="minorHAnsi" w:hAnsiTheme="minorHAnsi" w:cs="Arial"/>
                <w:color w:val="000000"/>
                <w:sz w:val="20"/>
              </w:rPr>
              <w:t>4. + 5.</w:t>
            </w:r>
          </w:p>
        </w:tc>
      </w:tr>
      <w:tr w:rsidR="00DE611F" w:rsidRPr="00BB775A" w:rsidTr="00FA5A86">
        <w:trPr>
          <w:trHeight w:val="170"/>
          <w:jc w:val="center"/>
        </w:trPr>
        <w:tc>
          <w:tcPr>
            <w:tcW w:w="786" w:type="pct"/>
            <w:shd w:val="clear" w:color="auto" w:fill="auto"/>
            <w:tcMar>
              <w:top w:w="0" w:type="dxa"/>
              <w:left w:w="70" w:type="dxa"/>
              <w:bottom w:w="0" w:type="dxa"/>
              <w:right w:w="70" w:type="dxa"/>
            </w:tcMar>
            <w:vAlign w:val="center"/>
          </w:tcPr>
          <w:p w:rsidR="00DE611F" w:rsidRPr="00BB775A" w:rsidRDefault="00DE611F" w:rsidP="00E1458A">
            <w:pPr>
              <w:jc w:val="center"/>
              <w:rPr>
                <w:rFonts w:asciiTheme="minorHAnsi" w:hAnsiTheme="minorHAnsi" w:cs="Arial"/>
                <w:b/>
                <w:bCs w:val="0"/>
                <w:color w:val="000000"/>
                <w:sz w:val="20"/>
              </w:rPr>
            </w:pPr>
            <w:r w:rsidRPr="00BB775A">
              <w:rPr>
                <w:rFonts w:asciiTheme="minorHAnsi" w:hAnsiTheme="minorHAnsi" w:cs="Arial"/>
                <w:b/>
                <w:bCs w:val="0"/>
                <w:color w:val="000000"/>
                <w:sz w:val="20"/>
              </w:rPr>
              <w:t>BWG</w:t>
            </w:r>
            <w:r w:rsidRPr="00BB775A">
              <w:rPr>
                <w:rFonts w:asciiTheme="minorHAnsi" w:hAnsiTheme="minorHAnsi" w:cs="Arial"/>
                <w:b/>
                <w:color w:val="000000"/>
                <w:sz w:val="20"/>
              </w:rPr>
              <w:t>BP</w:t>
            </w:r>
            <w:r w:rsidRPr="00BB775A">
              <w:rPr>
                <w:rFonts w:asciiTheme="minorHAnsi" w:hAnsiTheme="minorHAnsi" w:cs="Arial"/>
                <w:b/>
                <w:bCs w:val="0"/>
                <w:color w:val="000000"/>
                <w:sz w:val="20"/>
              </w:rPr>
              <w:t xml:space="preserve"> 5</w:t>
            </w:r>
          </w:p>
        </w:tc>
        <w:tc>
          <w:tcPr>
            <w:tcW w:w="3313" w:type="pct"/>
            <w:shd w:val="clear" w:color="auto" w:fill="auto"/>
            <w:tcMar>
              <w:top w:w="0" w:type="dxa"/>
              <w:left w:w="70" w:type="dxa"/>
              <w:bottom w:w="0" w:type="dxa"/>
              <w:right w:w="70" w:type="dxa"/>
            </w:tcMar>
            <w:vAlign w:val="center"/>
          </w:tcPr>
          <w:p w:rsidR="00DE611F" w:rsidRPr="00BB775A" w:rsidRDefault="00DE611F" w:rsidP="00E1458A">
            <w:pPr>
              <w:rPr>
                <w:rFonts w:asciiTheme="minorHAnsi" w:hAnsiTheme="minorHAnsi" w:cs="Arial"/>
                <w:color w:val="000000"/>
                <w:sz w:val="20"/>
              </w:rPr>
            </w:pPr>
            <w:r w:rsidRPr="00BB775A">
              <w:rPr>
                <w:rFonts w:asciiTheme="minorHAnsi" w:hAnsiTheme="minorHAnsi" w:cs="Arial"/>
                <w:color w:val="000000"/>
                <w:sz w:val="20"/>
              </w:rPr>
              <w:t>Fachkundig unterrichten, individualisieren und differenzieren</w:t>
            </w:r>
          </w:p>
        </w:tc>
        <w:tc>
          <w:tcPr>
            <w:tcW w:w="307" w:type="pct"/>
            <w:shd w:val="clear" w:color="auto" w:fill="auto"/>
            <w:noWrap/>
            <w:tcMar>
              <w:top w:w="0" w:type="dxa"/>
              <w:left w:w="70" w:type="dxa"/>
              <w:bottom w:w="0" w:type="dxa"/>
              <w:right w:w="70" w:type="dxa"/>
            </w:tcMar>
            <w:vAlign w:val="center"/>
          </w:tcPr>
          <w:p w:rsidR="00DE611F" w:rsidRPr="00BB775A" w:rsidRDefault="00DE611F" w:rsidP="00E1458A">
            <w:pPr>
              <w:jc w:val="center"/>
              <w:rPr>
                <w:rFonts w:asciiTheme="minorHAnsi" w:hAnsiTheme="minorHAnsi" w:cs="Arial"/>
                <w:color w:val="000000"/>
                <w:sz w:val="20"/>
              </w:rPr>
            </w:pPr>
            <w:r w:rsidRPr="00BB775A">
              <w:rPr>
                <w:rFonts w:asciiTheme="minorHAnsi" w:hAnsiTheme="minorHAnsi" w:cs="Arial"/>
                <w:color w:val="000000"/>
                <w:sz w:val="20"/>
              </w:rPr>
              <w:t>11</w:t>
            </w:r>
          </w:p>
        </w:tc>
        <w:tc>
          <w:tcPr>
            <w:tcW w:w="594" w:type="pct"/>
            <w:shd w:val="clear" w:color="auto" w:fill="auto"/>
            <w:noWrap/>
            <w:tcMar>
              <w:top w:w="0" w:type="dxa"/>
              <w:left w:w="70" w:type="dxa"/>
              <w:bottom w:w="0" w:type="dxa"/>
              <w:right w:w="70" w:type="dxa"/>
            </w:tcMar>
            <w:vAlign w:val="center"/>
          </w:tcPr>
          <w:p w:rsidR="00DE611F" w:rsidRPr="00BB775A" w:rsidRDefault="00DE611F" w:rsidP="00E1458A">
            <w:pPr>
              <w:pStyle w:val="Listenabsatz"/>
              <w:numPr>
                <w:ilvl w:val="0"/>
                <w:numId w:val="0"/>
              </w:numPr>
              <w:jc w:val="center"/>
              <w:rPr>
                <w:rFonts w:cs="Arial"/>
                <w:color w:val="000000"/>
                <w:sz w:val="20"/>
              </w:rPr>
            </w:pPr>
            <w:r w:rsidRPr="00BB775A">
              <w:rPr>
                <w:rFonts w:cs="Arial"/>
                <w:color w:val="000000"/>
                <w:sz w:val="20"/>
              </w:rPr>
              <w:t>6. + 7.</w:t>
            </w:r>
          </w:p>
        </w:tc>
      </w:tr>
      <w:tr w:rsidR="00DE611F" w:rsidRPr="00BB775A" w:rsidTr="00FA5A86">
        <w:trPr>
          <w:trHeight w:val="170"/>
          <w:jc w:val="center"/>
        </w:trPr>
        <w:tc>
          <w:tcPr>
            <w:tcW w:w="786" w:type="pct"/>
            <w:shd w:val="clear" w:color="auto" w:fill="auto"/>
            <w:tcMar>
              <w:top w:w="0" w:type="dxa"/>
              <w:left w:w="70" w:type="dxa"/>
              <w:bottom w:w="0" w:type="dxa"/>
              <w:right w:w="70" w:type="dxa"/>
            </w:tcMar>
            <w:vAlign w:val="center"/>
          </w:tcPr>
          <w:p w:rsidR="00DE611F" w:rsidRPr="00BB775A" w:rsidRDefault="00DE611F" w:rsidP="00E1458A">
            <w:pPr>
              <w:jc w:val="center"/>
              <w:rPr>
                <w:rFonts w:asciiTheme="minorHAnsi" w:hAnsiTheme="minorHAnsi" w:cs="Arial"/>
                <w:b/>
                <w:bCs w:val="0"/>
                <w:color w:val="000000"/>
                <w:sz w:val="20"/>
              </w:rPr>
            </w:pPr>
            <w:r w:rsidRPr="00BB775A">
              <w:rPr>
                <w:rFonts w:asciiTheme="minorHAnsi" w:hAnsiTheme="minorHAnsi" w:cs="Arial"/>
                <w:b/>
                <w:bCs w:val="0"/>
                <w:color w:val="000000"/>
                <w:sz w:val="20"/>
              </w:rPr>
              <w:t>BWG</w:t>
            </w:r>
            <w:r w:rsidRPr="00BB775A">
              <w:rPr>
                <w:rFonts w:asciiTheme="minorHAnsi" w:hAnsiTheme="minorHAnsi" w:cs="Arial"/>
                <w:b/>
                <w:color w:val="000000"/>
                <w:sz w:val="20"/>
              </w:rPr>
              <w:t>BP</w:t>
            </w:r>
            <w:r w:rsidRPr="00BB775A">
              <w:rPr>
                <w:rFonts w:asciiTheme="minorHAnsi" w:hAnsiTheme="minorHAnsi" w:cs="Arial"/>
                <w:b/>
                <w:bCs w:val="0"/>
                <w:color w:val="000000"/>
                <w:sz w:val="20"/>
              </w:rPr>
              <w:t xml:space="preserve"> 6</w:t>
            </w:r>
          </w:p>
        </w:tc>
        <w:tc>
          <w:tcPr>
            <w:tcW w:w="3313" w:type="pct"/>
            <w:shd w:val="clear" w:color="auto" w:fill="auto"/>
            <w:tcMar>
              <w:top w:w="0" w:type="dxa"/>
              <w:left w:w="70" w:type="dxa"/>
              <w:bottom w:w="0" w:type="dxa"/>
              <w:right w:w="70" w:type="dxa"/>
            </w:tcMar>
            <w:vAlign w:val="center"/>
          </w:tcPr>
          <w:p w:rsidR="00DE611F" w:rsidRPr="00BB775A" w:rsidRDefault="000A217D" w:rsidP="00E1458A">
            <w:pPr>
              <w:rPr>
                <w:rFonts w:asciiTheme="minorHAnsi" w:hAnsiTheme="minorHAnsi" w:cs="Arial"/>
                <w:color w:val="000000"/>
                <w:sz w:val="20"/>
              </w:rPr>
            </w:pPr>
            <w:r w:rsidRPr="00BB775A">
              <w:rPr>
                <w:rFonts w:asciiTheme="minorHAnsi" w:hAnsiTheme="minorHAnsi" w:cs="Arial"/>
                <w:color w:val="000000"/>
                <w:sz w:val="20"/>
              </w:rPr>
              <w:t>Kind und Jugend 2</w:t>
            </w:r>
          </w:p>
        </w:tc>
        <w:tc>
          <w:tcPr>
            <w:tcW w:w="307" w:type="pct"/>
            <w:shd w:val="clear" w:color="auto" w:fill="auto"/>
            <w:noWrap/>
            <w:tcMar>
              <w:top w:w="0" w:type="dxa"/>
              <w:left w:w="70" w:type="dxa"/>
              <w:bottom w:w="0" w:type="dxa"/>
              <w:right w:w="70" w:type="dxa"/>
            </w:tcMar>
            <w:vAlign w:val="center"/>
          </w:tcPr>
          <w:p w:rsidR="00DE611F" w:rsidRPr="00BB775A" w:rsidRDefault="00DE611F" w:rsidP="00E1458A">
            <w:pPr>
              <w:jc w:val="center"/>
              <w:rPr>
                <w:rFonts w:asciiTheme="minorHAnsi" w:hAnsiTheme="minorHAnsi" w:cs="Arial"/>
                <w:color w:val="000000"/>
                <w:sz w:val="20"/>
              </w:rPr>
            </w:pPr>
            <w:r w:rsidRPr="00BB775A">
              <w:rPr>
                <w:rFonts w:asciiTheme="minorHAnsi" w:hAnsiTheme="minorHAnsi" w:cs="Arial"/>
                <w:color w:val="000000"/>
                <w:sz w:val="20"/>
              </w:rPr>
              <w:t>6</w:t>
            </w:r>
          </w:p>
        </w:tc>
        <w:tc>
          <w:tcPr>
            <w:tcW w:w="594" w:type="pct"/>
            <w:shd w:val="clear" w:color="auto" w:fill="auto"/>
            <w:noWrap/>
            <w:tcMar>
              <w:top w:w="0" w:type="dxa"/>
              <w:left w:w="70" w:type="dxa"/>
              <w:bottom w:w="0" w:type="dxa"/>
              <w:right w:w="70" w:type="dxa"/>
            </w:tcMar>
            <w:vAlign w:val="center"/>
          </w:tcPr>
          <w:p w:rsidR="00DE611F" w:rsidRPr="00BB775A" w:rsidRDefault="00DE611F" w:rsidP="00E1458A">
            <w:pPr>
              <w:jc w:val="center"/>
              <w:rPr>
                <w:rFonts w:asciiTheme="minorHAnsi" w:hAnsiTheme="minorHAnsi" w:cs="Arial"/>
                <w:color w:val="000000"/>
                <w:sz w:val="20"/>
              </w:rPr>
            </w:pPr>
            <w:r w:rsidRPr="00BB775A">
              <w:rPr>
                <w:rFonts w:asciiTheme="minorHAnsi" w:hAnsiTheme="minorHAnsi" w:cs="Arial"/>
                <w:color w:val="000000"/>
                <w:sz w:val="20"/>
              </w:rPr>
              <w:t>7.</w:t>
            </w:r>
          </w:p>
        </w:tc>
      </w:tr>
      <w:tr w:rsidR="00DE611F" w:rsidRPr="00FA5A86" w:rsidTr="00FA5A86">
        <w:trPr>
          <w:trHeight w:val="170"/>
          <w:jc w:val="center"/>
        </w:trPr>
        <w:tc>
          <w:tcPr>
            <w:tcW w:w="786" w:type="pct"/>
            <w:shd w:val="clear" w:color="auto" w:fill="auto"/>
            <w:tcMar>
              <w:top w:w="0" w:type="dxa"/>
              <w:left w:w="70" w:type="dxa"/>
              <w:bottom w:w="0" w:type="dxa"/>
              <w:right w:w="70" w:type="dxa"/>
            </w:tcMar>
            <w:vAlign w:val="center"/>
          </w:tcPr>
          <w:p w:rsidR="00DE611F" w:rsidRPr="00BB775A" w:rsidRDefault="00DE611F" w:rsidP="00E1458A">
            <w:pPr>
              <w:jc w:val="center"/>
              <w:rPr>
                <w:rFonts w:asciiTheme="minorHAnsi" w:hAnsiTheme="minorHAnsi" w:cs="Arial"/>
                <w:b/>
                <w:bCs w:val="0"/>
                <w:color w:val="000000"/>
                <w:sz w:val="20"/>
              </w:rPr>
            </w:pPr>
            <w:r w:rsidRPr="00BB775A">
              <w:rPr>
                <w:rFonts w:asciiTheme="minorHAnsi" w:hAnsiTheme="minorHAnsi" w:cs="Arial"/>
                <w:b/>
                <w:bCs w:val="0"/>
                <w:color w:val="000000"/>
                <w:sz w:val="20"/>
              </w:rPr>
              <w:t>BWG</w:t>
            </w:r>
            <w:r w:rsidRPr="00BB775A">
              <w:rPr>
                <w:rFonts w:asciiTheme="minorHAnsi" w:hAnsiTheme="minorHAnsi" w:cs="Arial"/>
                <w:b/>
                <w:color w:val="000000"/>
                <w:sz w:val="20"/>
              </w:rPr>
              <w:t>BP</w:t>
            </w:r>
            <w:r w:rsidRPr="00BB775A">
              <w:rPr>
                <w:rFonts w:asciiTheme="minorHAnsi" w:hAnsiTheme="minorHAnsi" w:cs="Arial"/>
                <w:b/>
                <w:bCs w:val="0"/>
                <w:color w:val="000000"/>
                <w:sz w:val="20"/>
              </w:rPr>
              <w:t xml:space="preserve"> 7</w:t>
            </w:r>
          </w:p>
        </w:tc>
        <w:tc>
          <w:tcPr>
            <w:tcW w:w="3313" w:type="pct"/>
            <w:shd w:val="clear" w:color="auto" w:fill="auto"/>
            <w:tcMar>
              <w:top w:w="0" w:type="dxa"/>
              <w:left w:w="70" w:type="dxa"/>
              <w:bottom w:w="0" w:type="dxa"/>
              <w:right w:w="70" w:type="dxa"/>
            </w:tcMar>
            <w:vAlign w:val="center"/>
          </w:tcPr>
          <w:p w:rsidR="00DE611F" w:rsidRPr="00BB775A" w:rsidRDefault="00DE611F" w:rsidP="00E1458A">
            <w:pPr>
              <w:rPr>
                <w:rFonts w:asciiTheme="minorHAnsi" w:hAnsiTheme="minorHAnsi" w:cs="Arial"/>
                <w:color w:val="000000"/>
                <w:sz w:val="20"/>
              </w:rPr>
            </w:pPr>
            <w:r w:rsidRPr="00BB775A">
              <w:rPr>
                <w:rFonts w:asciiTheme="minorHAnsi" w:hAnsiTheme="minorHAnsi" w:cs="Arial"/>
                <w:color w:val="000000"/>
                <w:sz w:val="20"/>
              </w:rPr>
              <w:t>Spezifische Aspekte von Berufspädagogik</w:t>
            </w:r>
            <w:r w:rsidR="000A217D" w:rsidRPr="00BB775A">
              <w:rPr>
                <w:rFonts w:asciiTheme="minorHAnsi" w:hAnsiTheme="minorHAnsi" w:cs="Arial"/>
                <w:color w:val="000000"/>
                <w:sz w:val="20"/>
              </w:rPr>
              <w:t xml:space="preserve"> an der BAfEP und BASOP</w:t>
            </w:r>
          </w:p>
        </w:tc>
        <w:tc>
          <w:tcPr>
            <w:tcW w:w="307" w:type="pct"/>
            <w:shd w:val="clear" w:color="auto" w:fill="auto"/>
            <w:noWrap/>
            <w:tcMar>
              <w:top w:w="0" w:type="dxa"/>
              <w:left w:w="70" w:type="dxa"/>
              <w:bottom w:w="0" w:type="dxa"/>
              <w:right w:w="70" w:type="dxa"/>
            </w:tcMar>
            <w:vAlign w:val="center"/>
          </w:tcPr>
          <w:p w:rsidR="00DE611F" w:rsidRPr="00BB775A" w:rsidRDefault="00DE611F" w:rsidP="00E1458A">
            <w:pPr>
              <w:jc w:val="center"/>
              <w:rPr>
                <w:rFonts w:asciiTheme="minorHAnsi" w:hAnsiTheme="minorHAnsi" w:cs="Arial"/>
                <w:color w:val="000000"/>
                <w:sz w:val="20"/>
              </w:rPr>
            </w:pPr>
            <w:r w:rsidRPr="00BB775A">
              <w:rPr>
                <w:rFonts w:asciiTheme="minorHAnsi" w:hAnsiTheme="minorHAnsi" w:cs="Arial"/>
                <w:color w:val="000000"/>
                <w:sz w:val="20"/>
              </w:rPr>
              <w:t>7</w:t>
            </w:r>
          </w:p>
        </w:tc>
        <w:tc>
          <w:tcPr>
            <w:tcW w:w="594" w:type="pct"/>
            <w:shd w:val="clear" w:color="auto" w:fill="auto"/>
            <w:noWrap/>
            <w:tcMar>
              <w:top w:w="0" w:type="dxa"/>
              <w:left w:w="70" w:type="dxa"/>
              <w:bottom w:w="0" w:type="dxa"/>
              <w:right w:w="70" w:type="dxa"/>
            </w:tcMar>
            <w:vAlign w:val="center"/>
          </w:tcPr>
          <w:p w:rsidR="00DE611F" w:rsidRPr="00FA5A86" w:rsidRDefault="00DE611F" w:rsidP="00E1458A">
            <w:pPr>
              <w:jc w:val="center"/>
              <w:rPr>
                <w:rFonts w:asciiTheme="minorHAnsi" w:hAnsiTheme="minorHAnsi" w:cs="Arial"/>
                <w:color w:val="000000"/>
                <w:sz w:val="20"/>
              </w:rPr>
            </w:pPr>
            <w:r w:rsidRPr="00BB775A">
              <w:rPr>
                <w:rFonts w:asciiTheme="minorHAnsi" w:hAnsiTheme="minorHAnsi" w:cs="Arial"/>
                <w:color w:val="000000"/>
                <w:sz w:val="20"/>
              </w:rPr>
              <w:t>8.</w:t>
            </w:r>
          </w:p>
        </w:tc>
      </w:tr>
    </w:tbl>
    <w:p w:rsidR="00DE611F" w:rsidRPr="00602349" w:rsidRDefault="00DE611F" w:rsidP="00DE611F"/>
    <w:p w:rsidR="00DE611F" w:rsidRPr="00602349" w:rsidRDefault="00DE611F" w:rsidP="001A4BB6">
      <w:pPr>
        <w:pStyle w:val="berschrift3"/>
      </w:pPr>
      <w:bookmarkStart w:id="44" w:name="_Toc169073942"/>
      <w:r w:rsidRPr="00602349">
        <w:t xml:space="preserve">Pädagogisch-Praktische Studien - Beschreibung des Konzepts inklusive Nachweis der erforderlichen </w:t>
      </w:r>
      <w:r w:rsidR="00602349" w:rsidRPr="00602349">
        <w:t>ECTS-</w:t>
      </w:r>
      <w:r w:rsidR="007F33B5" w:rsidRPr="007F33B5">
        <w:t>AP</w:t>
      </w:r>
      <w:bookmarkEnd w:id="44"/>
    </w:p>
    <w:p w:rsidR="00DE611F" w:rsidRPr="00602349" w:rsidRDefault="00DE611F" w:rsidP="00DE611F">
      <w:pPr>
        <w:jc w:val="both"/>
        <w:rPr>
          <w:rFonts w:asciiTheme="minorHAnsi" w:hAnsiTheme="minorHAnsi" w:cs="Arial"/>
        </w:rPr>
      </w:pPr>
      <w:r w:rsidRPr="00602349">
        <w:rPr>
          <w:rFonts w:asciiTheme="minorHAnsi" w:hAnsiTheme="minorHAnsi" w:cs="Arial"/>
        </w:rPr>
        <w:t xml:space="preserve">Die Pädagogisch-Praktischen Studien im </w:t>
      </w:r>
      <w:r w:rsidR="00512073" w:rsidRPr="00602349">
        <w:rPr>
          <w:rFonts w:asciiTheme="minorHAnsi" w:hAnsiTheme="minorHAnsi" w:cs="Arial"/>
        </w:rPr>
        <w:t>Fachbereich</w:t>
      </w:r>
      <w:r w:rsidR="005D3FE5">
        <w:rPr>
          <w:rFonts w:asciiTheme="minorHAnsi" w:hAnsiTheme="minorHAnsi" w:cs="Arial"/>
        </w:rPr>
        <w:t xml:space="preserve"> </w:t>
      </w:r>
      <w:r w:rsidR="000A217D">
        <w:rPr>
          <w:rFonts w:asciiTheme="minorHAnsi" w:hAnsiTheme="minorHAnsi" w:cs="Arial"/>
        </w:rPr>
        <w:t>Erziehung – Bildung – Erziehungsbegleitung</w:t>
      </w:r>
      <w:r w:rsidRPr="00602349">
        <w:rPr>
          <w:rFonts w:asciiTheme="minorHAnsi" w:hAnsiTheme="minorHAnsi" w:cs="Arial"/>
        </w:rPr>
        <w:t xml:space="preserve"> erfordern eine enge fachdidaktische, fachwissenschaftliche und fachpraktische Dissemination von theoretischem Wissen in die pädagogisch-praktische Umsetzung. Die Pädagogisch-Praktischen Studien in Kombination mit der Tätigkeit in der eigenen beruflichen Praxis bieten ein holistisches Konzept, das neben der reflexiven Beratung und der mentoriellen Begleitung in Wissenschaft und Praxis verankerte Voraussetzungen, Prozesse und Ergebnisse aktueller Berufsbildung berücksichtigt. Der vernetzte Erwerb von Kompetenzen trägt zur kontinuierlichen Persönlichkeitsentwicklung und Professionalisierung der </w:t>
      </w:r>
      <w:r w:rsidR="00992506">
        <w:rPr>
          <w:rFonts w:asciiTheme="minorHAnsi" w:hAnsiTheme="minorHAnsi" w:cs="Arial"/>
        </w:rPr>
        <w:t>Absolvent*innen</w:t>
      </w:r>
      <w:r w:rsidRPr="00602349">
        <w:rPr>
          <w:rFonts w:asciiTheme="minorHAnsi" w:hAnsiTheme="minorHAnsi" w:cs="Arial"/>
        </w:rPr>
        <w:t xml:space="preserve"> bei. Da die Studierenden der Berufspädagogik mit dem Eintritt in den Pädagog</w:t>
      </w:r>
      <w:r w:rsidR="00992506">
        <w:rPr>
          <w:rFonts w:asciiTheme="minorHAnsi" w:hAnsiTheme="minorHAnsi" w:cs="Arial"/>
        </w:rPr>
        <w:t>*</w:t>
      </w:r>
      <w:r w:rsidRPr="00602349">
        <w:rPr>
          <w:rFonts w:asciiTheme="minorHAnsi" w:hAnsiTheme="minorHAnsi" w:cs="Arial"/>
        </w:rPr>
        <w:t>innen-Beruf gleichzeitig das Studium beginnen, ist auf die Verschränkung von hochschulischer Lehre und Ausbildung im Feld der eigenen beruflichen Tätigkeit einzugehen. Die Studierenden erlernen aufbauend Theorien, Inhalte und Kompetenzen der Pädagogisch-Praktischen Studien an der Pädagogischen Hochschule. Die eigene beruflich</w:t>
      </w:r>
      <w:r w:rsidR="00512073" w:rsidRPr="00602349">
        <w:rPr>
          <w:rFonts w:asciiTheme="minorHAnsi" w:hAnsiTheme="minorHAnsi" w:cs="Arial"/>
        </w:rPr>
        <w:t xml:space="preserve">e Tätigkeit wird parallel dazu </w:t>
      </w:r>
      <w:r w:rsidRPr="00602349">
        <w:rPr>
          <w:rFonts w:asciiTheme="minorHAnsi" w:hAnsiTheme="minorHAnsi" w:cs="Arial"/>
        </w:rPr>
        <w:t>in unterschiedlichen Kontexten des Schul- und Unterrichtsalltags umgesetzt und an der Hochschule mit den Lehrenden und Ausbildungsbegleiter</w:t>
      </w:r>
      <w:r w:rsidR="00992506">
        <w:rPr>
          <w:rFonts w:asciiTheme="minorHAnsi" w:hAnsiTheme="minorHAnsi" w:cs="Arial"/>
        </w:rPr>
        <w:t>*</w:t>
      </w:r>
      <w:r w:rsidRPr="00602349">
        <w:rPr>
          <w:rFonts w:asciiTheme="minorHAnsi" w:hAnsiTheme="minorHAnsi" w:cs="Arial"/>
        </w:rPr>
        <w:t xml:space="preserve">innen diskutiert, reflektiert und innoviert. </w:t>
      </w:r>
    </w:p>
    <w:p w:rsidR="00DE611F" w:rsidRPr="00602349" w:rsidRDefault="00DE611F" w:rsidP="00DE611F">
      <w:pPr>
        <w:jc w:val="both"/>
        <w:rPr>
          <w:rFonts w:asciiTheme="minorHAnsi" w:hAnsiTheme="minorHAnsi" w:cs="Arial"/>
        </w:rPr>
      </w:pPr>
    </w:p>
    <w:p w:rsidR="00DE611F" w:rsidRPr="00602349" w:rsidRDefault="00DE611F" w:rsidP="00DE611F">
      <w:pPr>
        <w:jc w:val="both"/>
        <w:rPr>
          <w:rFonts w:asciiTheme="minorHAnsi" w:hAnsiTheme="minorHAnsi" w:cs="Arial"/>
        </w:rPr>
      </w:pPr>
      <w:r w:rsidRPr="00602349">
        <w:rPr>
          <w:rFonts w:asciiTheme="minorHAnsi" w:hAnsiTheme="minorHAnsi" w:cs="Arial"/>
        </w:rPr>
        <w:t>Die Lehrveranstaltungen der Pädagogisch-Praktischen Studien sind eingegliede</w:t>
      </w:r>
      <w:r w:rsidR="00512073" w:rsidRPr="00602349">
        <w:rPr>
          <w:rFonts w:asciiTheme="minorHAnsi" w:hAnsiTheme="minorHAnsi" w:cs="Arial"/>
        </w:rPr>
        <w:t>rt in die Module der BWG und FD</w:t>
      </w:r>
      <w:r w:rsidRPr="00602349">
        <w:rPr>
          <w:rFonts w:asciiTheme="minorHAnsi" w:hAnsiTheme="minorHAnsi" w:cs="Arial"/>
        </w:rPr>
        <w:t xml:space="preserve"> (siehe 6.</w:t>
      </w:r>
      <w:r w:rsidR="00F54009" w:rsidRPr="00602349">
        <w:rPr>
          <w:rFonts w:asciiTheme="minorHAnsi" w:hAnsiTheme="minorHAnsi" w:cs="Arial"/>
        </w:rPr>
        <w:t>2</w:t>
      </w:r>
      <w:r w:rsidRPr="00602349">
        <w:rPr>
          <w:rFonts w:asciiTheme="minorHAnsi" w:hAnsiTheme="minorHAnsi" w:cs="Arial"/>
        </w:rPr>
        <w:t xml:space="preserve"> Studienplanarchitektur Gesamtübersicht)</w:t>
      </w:r>
      <w:r w:rsidR="00512073" w:rsidRPr="00602349">
        <w:rPr>
          <w:rFonts w:asciiTheme="minorHAnsi" w:hAnsiTheme="minorHAnsi" w:cs="Arial"/>
        </w:rPr>
        <w:t>.</w:t>
      </w:r>
    </w:p>
    <w:p w:rsidR="00DE611F" w:rsidRPr="00602349" w:rsidRDefault="00DE611F" w:rsidP="00DE611F">
      <w:pPr>
        <w:jc w:val="both"/>
      </w:pPr>
    </w:p>
    <w:p w:rsidR="00DE611F" w:rsidRPr="00602349" w:rsidRDefault="00DE611F" w:rsidP="00DE611F">
      <w:pPr>
        <w:jc w:val="both"/>
      </w:pPr>
      <w:r w:rsidRPr="00602349">
        <w:t xml:space="preserve">Die Pädagogisch-Praktischen Studien sind im gesamten Studienverlauf verankert und verknüpfen theoretische, unterrichtsrelevante Inhalte und pädagogisch-praktische Anteile miteinander. Die Module der Pädagogisch-Praktischen Studien in den aufeinanderfolgenden Semestern bauen aufeinander auf, verbinden die Bildungswissenschaftlichen Grundlagen, die Fachwissenschaften, die Fachdidaktik und den Fachbereich des Berufsfeldes und unterstützen damit einen Kompetenzzuwachs der Studierenden. Die Pädagogisch-Praktischen Studien an einem Schulstandort dienen sowohl der Ausbildung im </w:t>
      </w:r>
      <w:r w:rsidRPr="00D40F43">
        <w:t>Berufsfeld</w:t>
      </w:r>
      <w:r w:rsidRPr="00602349">
        <w:t xml:space="preserve"> als auch der konkreten Umsetzung von methodisch-didaktischen Überlegungen des Studiums, dem Erproben der vielfältigen Aufgabenbereiche von Lehrpersonen und werden in Kooperation von Hochschule und Schule theoriebasiert reflektiert und evaluiert. Dabei geht es nicht nur um eine fachliche Unterstützung, sondern vor allem um eine psychosoziale Begleitung, ergänzt und unterstützt durch Kompetenztrainings und Reflexionsangebote an der Hochschule (Begleitlehrveranstaltungen).</w:t>
      </w:r>
    </w:p>
    <w:p w:rsidR="00DE611F" w:rsidRPr="00602349" w:rsidRDefault="00DE611F" w:rsidP="00DE611F"/>
    <w:p w:rsidR="00DE611F" w:rsidRPr="00602349" w:rsidRDefault="00DE611F" w:rsidP="00DE611F">
      <w:pPr>
        <w:jc w:val="both"/>
        <w:rPr>
          <w:rFonts w:asciiTheme="minorHAnsi" w:hAnsiTheme="minorHAnsi"/>
        </w:rPr>
      </w:pPr>
      <w:r w:rsidRPr="00602349">
        <w:rPr>
          <w:rFonts w:asciiTheme="minorHAnsi" w:hAnsiTheme="minorHAnsi"/>
        </w:rPr>
        <w:t>In den Pädagogisch-Praktischen Studien in der Sekundarstufe Berufsbildung kommt aufgrund der Besonderheit der Ausbildung (siehe 6.</w:t>
      </w:r>
      <w:r w:rsidR="00AC5634" w:rsidRPr="00602349">
        <w:rPr>
          <w:rFonts w:asciiTheme="minorHAnsi" w:hAnsiTheme="minorHAnsi"/>
        </w:rPr>
        <w:t>3</w:t>
      </w:r>
      <w:r w:rsidRPr="00602349">
        <w:rPr>
          <w:rFonts w:asciiTheme="minorHAnsi" w:hAnsiTheme="minorHAnsi"/>
        </w:rPr>
        <w:t>.</w:t>
      </w:r>
      <w:r w:rsidR="00AC5634" w:rsidRPr="00602349">
        <w:rPr>
          <w:rFonts w:asciiTheme="minorHAnsi" w:hAnsiTheme="minorHAnsi"/>
        </w:rPr>
        <w:t>7</w:t>
      </w:r>
      <w:r w:rsidRPr="00602349">
        <w:rPr>
          <w:rFonts w:asciiTheme="minorHAnsi" w:hAnsiTheme="minorHAnsi"/>
        </w:rPr>
        <w:t xml:space="preserve"> Besonderheiten der Berufspädagogik) </w:t>
      </w:r>
      <w:r w:rsidR="002F3052" w:rsidRPr="00602349">
        <w:rPr>
          <w:rFonts w:asciiTheme="minorHAnsi" w:hAnsiTheme="minorHAnsi"/>
        </w:rPr>
        <w:t>das Forschungskonzept der</w:t>
      </w:r>
      <w:r w:rsidRPr="00602349">
        <w:rPr>
          <w:rFonts w:asciiTheme="minorHAnsi" w:hAnsiTheme="minorHAnsi"/>
        </w:rPr>
        <w:t xml:space="preserve"> Aktionsforschung zum Einsatz. </w:t>
      </w:r>
      <w:r w:rsidR="002F3052" w:rsidRPr="00602349">
        <w:rPr>
          <w:rFonts w:asciiTheme="minorHAnsi" w:hAnsiTheme="minorHAnsi"/>
        </w:rPr>
        <w:t xml:space="preserve">Die </w:t>
      </w:r>
      <w:r w:rsidRPr="00602349">
        <w:rPr>
          <w:rFonts w:asciiTheme="minorHAnsi" w:hAnsiTheme="minorHAnsi" w:cs="Arial"/>
        </w:rPr>
        <w:t>Ationsforschung im schulischen Kontext wird in der Fachli</w:t>
      </w:r>
      <w:r w:rsidR="00CE5797">
        <w:rPr>
          <w:rFonts w:asciiTheme="minorHAnsi" w:hAnsiTheme="minorHAnsi" w:cs="Arial"/>
        </w:rPr>
        <w:t>teratur übereinstimmend als ein</w:t>
      </w:r>
      <w:r w:rsidRPr="00602349">
        <w:rPr>
          <w:rFonts w:asciiTheme="minorHAnsi" w:hAnsiTheme="minorHAnsi" w:cs="Arial"/>
        </w:rPr>
        <w:t xml:space="preserve"> </w:t>
      </w:r>
      <w:r w:rsidR="00CE5797">
        <w:rPr>
          <w:rFonts w:asciiTheme="minorHAnsi" w:hAnsiTheme="minorHAnsi" w:cs="Arial"/>
        </w:rPr>
        <w:t>Konzept</w:t>
      </w:r>
      <w:r w:rsidRPr="00602349">
        <w:rPr>
          <w:rFonts w:asciiTheme="minorHAnsi" w:hAnsiTheme="minorHAnsi" w:cs="Arial"/>
        </w:rPr>
        <w:t xml:space="preserve"> zur Erforschung und gleichzeitig zur Veränderung von Unter</w:t>
      </w:r>
      <w:r w:rsidRPr="00602349">
        <w:rPr>
          <w:rFonts w:asciiTheme="minorHAnsi" w:hAnsiTheme="minorHAnsi" w:cs="Arial"/>
        </w:rPr>
        <w:lastRenderedPageBreak/>
        <w:t>richtspraxis bezeichnet, wobei als besonderes Merkmal hinzukommt, dass die Forschung von Praktiker</w:t>
      </w:r>
      <w:r w:rsidR="00992506">
        <w:rPr>
          <w:rFonts w:asciiTheme="minorHAnsi" w:hAnsiTheme="minorHAnsi" w:cs="Arial"/>
        </w:rPr>
        <w:t>*</w:t>
      </w:r>
      <w:r w:rsidRPr="00602349">
        <w:rPr>
          <w:rFonts w:asciiTheme="minorHAnsi" w:hAnsiTheme="minorHAnsi" w:cs="Arial"/>
        </w:rPr>
        <w:t>innen betrieben wird, die ihre eigene Praxis untersuchen. Die aktionsforschende Lehrperson unterhält ein zweifaches Verhältnis zu ihrer Praxis: ein forschend-explorierendes und ein handelnd-intervenierendes. In der ersten Perspektive setzt die Lehrperson Aktionsforschung ein als Methode der Unterrichtsforschung, in der zweiten Perspektive als Instrument der Qualitätsverbesserung von Unterricht. Beide Perspektiven können einander ergänzen, aber auch Konflikte hervorrufen. Die der Aktionsforschung zugrundeliegenden Spannungsverhältnisse sind zugleich Chancen und Stolpersteine des Forschungsansatzes.</w:t>
      </w:r>
    </w:p>
    <w:p w:rsidR="00DE611F" w:rsidRPr="00602349" w:rsidRDefault="00DE611F" w:rsidP="00DE611F">
      <w:pPr>
        <w:jc w:val="both"/>
      </w:pPr>
    </w:p>
    <w:p w:rsidR="00DE611F" w:rsidRPr="00602349" w:rsidRDefault="00DE611F" w:rsidP="00DE611F">
      <w:pPr>
        <w:jc w:val="both"/>
      </w:pPr>
      <w:r w:rsidRPr="00602349">
        <w:t>Da die Studierenden bereits als Lehrende in den Schulen tätig sind, gliedern sich die Pädagogisch-Praktischen Studien im Bachelorstudium Sekundarstufe Berufsbi</w:t>
      </w:r>
      <w:r w:rsidR="00EC55E0">
        <w:t>ldung DA/TG an der Pädagogischen</w:t>
      </w:r>
      <w:r w:rsidRPr="00602349">
        <w:t xml:space="preserve"> H</w:t>
      </w:r>
      <w:r w:rsidR="00EC55E0">
        <w:t>ochschule</w:t>
      </w:r>
      <w:r w:rsidRPr="00602349">
        <w:t xml:space="preserve"> Oberösterreich in drei Bereiche: Praktikum in der eigenen beruflichen Tätigkeit, Praktikum im </w:t>
      </w:r>
      <w:r w:rsidRPr="007F4D3A">
        <w:t>Berufsfeld</w:t>
      </w:r>
      <w:r w:rsidRPr="00602349">
        <w:t xml:space="preserve"> und Begleitlehrveranstaltungen. </w:t>
      </w:r>
    </w:p>
    <w:p w:rsidR="00AC5634" w:rsidRPr="00602349" w:rsidRDefault="00AC5634">
      <w:pPr>
        <w:tabs>
          <w:tab w:val="clear" w:pos="284"/>
          <w:tab w:val="clear" w:pos="425"/>
        </w:tabs>
      </w:pPr>
    </w:p>
    <w:p w:rsidR="00DE611F" w:rsidRPr="00602349" w:rsidRDefault="00DE611F" w:rsidP="00DE611F">
      <w:pPr>
        <w:jc w:val="both"/>
      </w:pPr>
      <w:r w:rsidRPr="00602349">
        <w:t xml:space="preserve">Insgesamt umfassen die Pädagogisch-Praktischen Studien im Bachelorstudium im Bereich der Sekundarstufe Berufsbildung 40 </w:t>
      </w:r>
      <w:r w:rsidR="00602349" w:rsidRPr="00602349">
        <w:t>ECTS-</w:t>
      </w:r>
      <w:r w:rsidR="007F33B5" w:rsidRPr="007F33B5">
        <w:t>AP</w:t>
      </w:r>
      <w:r w:rsidRPr="00602349">
        <w:t xml:space="preserve">, davon sind 15 </w:t>
      </w:r>
      <w:r w:rsidR="00602349" w:rsidRPr="00602349">
        <w:t>ECTS-</w:t>
      </w:r>
      <w:r w:rsidR="007F33B5" w:rsidRPr="007F33B5">
        <w:t>AP</w:t>
      </w:r>
      <w:r w:rsidRPr="00602349">
        <w:t xml:space="preserve"> der Pädagogisch-Praktischen Studien in den bildungswissensch</w:t>
      </w:r>
      <w:r w:rsidR="00FC0F7D">
        <w:t>aftlichen Grundlagen und davon 7</w:t>
      </w:r>
      <w:r w:rsidRPr="00602349">
        <w:t xml:space="preserve"> </w:t>
      </w:r>
      <w:r w:rsidR="00602349" w:rsidRPr="00602349">
        <w:t>ECTS-</w:t>
      </w:r>
      <w:r w:rsidR="007F33B5" w:rsidRPr="007F33B5">
        <w:t>AP</w:t>
      </w:r>
      <w:r w:rsidRPr="00602349">
        <w:t xml:space="preserve"> Praktikum der eigenen beruflichen Tätigkeit integriert. Weitere 25 </w:t>
      </w:r>
      <w:r w:rsidR="00602349" w:rsidRPr="00602349">
        <w:t>ECTS-</w:t>
      </w:r>
      <w:r w:rsidR="007F33B5" w:rsidRPr="007F33B5">
        <w:t>AP</w:t>
      </w:r>
      <w:r w:rsidRPr="00602349">
        <w:t xml:space="preserve"> der Pädagogisch-Praktischen Studien inkl. 7 </w:t>
      </w:r>
      <w:r w:rsidR="00602349" w:rsidRPr="00602349">
        <w:t>ECTS-</w:t>
      </w:r>
      <w:r w:rsidR="007F33B5" w:rsidRPr="007F33B5">
        <w:t>AP</w:t>
      </w:r>
      <w:r w:rsidRPr="00602349">
        <w:t xml:space="preserve"> Praktikum in der eigenen beruflichen Tätigkeit sind den Modulen der Fachdidaktik abgebildet. Die in Hospitationen und Lehrübungen in den facheinschlägigen berufsbildenden Schulen und facheinschlägigen </w:t>
      </w:r>
      <w:r w:rsidRPr="007F4D3A">
        <w:t xml:space="preserve">Schulen </w:t>
      </w:r>
      <w:r w:rsidRPr="00602349">
        <w:t>gesammelten Beobachtungen werden theoriebasiert analysiert und reflektiert.</w:t>
      </w:r>
    </w:p>
    <w:p w:rsidR="00DE611F" w:rsidRPr="00602349" w:rsidRDefault="00DE611F" w:rsidP="00DE611F">
      <w:pPr>
        <w:jc w:val="both"/>
      </w:pPr>
    </w:p>
    <w:p w:rsidR="00DE611F" w:rsidRPr="00602349" w:rsidRDefault="00DE611F" w:rsidP="00DE611F">
      <w:pPr>
        <w:jc w:val="both"/>
        <w:rPr>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59"/>
        <w:gridCol w:w="1420"/>
        <w:gridCol w:w="1481"/>
        <w:gridCol w:w="16"/>
        <w:gridCol w:w="1483"/>
        <w:gridCol w:w="31"/>
      </w:tblGrid>
      <w:tr w:rsidR="00DE611F" w:rsidRPr="00602349" w:rsidTr="00AC5634">
        <w:trPr>
          <w:gridAfter w:val="1"/>
          <w:wAfter w:w="31" w:type="dxa"/>
          <w:trHeight w:val="397"/>
          <w:jc w:val="center"/>
        </w:trPr>
        <w:tc>
          <w:tcPr>
            <w:tcW w:w="1276" w:type="dxa"/>
            <w:shd w:val="clear" w:color="auto" w:fill="BFBFBF"/>
            <w:vAlign w:val="center"/>
          </w:tcPr>
          <w:p w:rsidR="00DE611F" w:rsidRPr="00602349" w:rsidRDefault="00DE611F" w:rsidP="00E1458A">
            <w:pPr>
              <w:jc w:val="center"/>
              <w:rPr>
                <w:sz w:val="18"/>
                <w:szCs w:val="20"/>
              </w:rPr>
            </w:pPr>
            <w:r w:rsidRPr="00602349">
              <w:rPr>
                <w:sz w:val="18"/>
                <w:szCs w:val="20"/>
              </w:rPr>
              <w:t>Semester</w:t>
            </w:r>
          </w:p>
        </w:tc>
        <w:tc>
          <w:tcPr>
            <w:tcW w:w="1559" w:type="dxa"/>
            <w:shd w:val="clear" w:color="auto" w:fill="BFBFBF"/>
            <w:vAlign w:val="center"/>
          </w:tcPr>
          <w:p w:rsidR="00DE611F" w:rsidRPr="00602349" w:rsidRDefault="00DE611F" w:rsidP="00E1458A">
            <w:pPr>
              <w:jc w:val="center"/>
              <w:rPr>
                <w:sz w:val="18"/>
                <w:szCs w:val="20"/>
              </w:rPr>
            </w:pPr>
            <w:r w:rsidRPr="00602349">
              <w:rPr>
                <w:sz w:val="18"/>
                <w:szCs w:val="20"/>
              </w:rPr>
              <w:t>PPS aus FD</w:t>
            </w:r>
          </w:p>
        </w:tc>
        <w:tc>
          <w:tcPr>
            <w:tcW w:w="1420" w:type="dxa"/>
            <w:shd w:val="clear" w:color="auto" w:fill="BFBFBF"/>
            <w:vAlign w:val="center"/>
          </w:tcPr>
          <w:p w:rsidR="00DE611F" w:rsidRPr="00602349" w:rsidRDefault="00DE611F" w:rsidP="00E1458A">
            <w:pPr>
              <w:jc w:val="center"/>
              <w:rPr>
                <w:sz w:val="18"/>
                <w:szCs w:val="20"/>
              </w:rPr>
            </w:pPr>
            <w:r w:rsidRPr="00602349">
              <w:rPr>
                <w:sz w:val="18"/>
                <w:szCs w:val="20"/>
              </w:rPr>
              <w:t>PPS aus BWG</w:t>
            </w:r>
          </w:p>
        </w:tc>
        <w:tc>
          <w:tcPr>
            <w:tcW w:w="1481" w:type="dxa"/>
            <w:shd w:val="clear" w:color="auto" w:fill="BFBFBF"/>
            <w:vAlign w:val="center"/>
          </w:tcPr>
          <w:p w:rsidR="00DE611F" w:rsidRPr="00602349" w:rsidRDefault="00DE611F" w:rsidP="00E1458A">
            <w:pPr>
              <w:jc w:val="center"/>
              <w:rPr>
                <w:sz w:val="18"/>
                <w:szCs w:val="20"/>
              </w:rPr>
            </w:pPr>
            <w:r w:rsidRPr="00602349">
              <w:rPr>
                <w:sz w:val="18"/>
                <w:szCs w:val="20"/>
              </w:rPr>
              <w:t>Gesamt-</w:t>
            </w:r>
            <w:r w:rsidR="00602349" w:rsidRPr="00602349">
              <w:rPr>
                <w:sz w:val="18"/>
                <w:szCs w:val="20"/>
              </w:rPr>
              <w:t>ECTS-</w:t>
            </w:r>
            <w:r w:rsidR="007F33B5" w:rsidRPr="007F33B5">
              <w:rPr>
                <w:sz w:val="18"/>
                <w:szCs w:val="20"/>
              </w:rPr>
              <w:t>AP</w:t>
            </w:r>
          </w:p>
          <w:p w:rsidR="00DE611F" w:rsidRPr="00602349" w:rsidRDefault="00DE611F" w:rsidP="00E1458A">
            <w:pPr>
              <w:jc w:val="center"/>
              <w:rPr>
                <w:sz w:val="18"/>
                <w:szCs w:val="20"/>
              </w:rPr>
            </w:pPr>
            <w:r w:rsidRPr="00602349">
              <w:rPr>
                <w:sz w:val="18"/>
                <w:szCs w:val="20"/>
              </w:rPr>
              <w:t>FD</w:t>
            </w:r>
          </w:p>
        </w:tc>
        <w:tc>
          <w:tcPr>
            <w:tcW w:w="1499" w:type="dxa"/>
            <w:gridSpan w:val="2"/>
            <w:shd w:val="clear" w:color="auto" w:fill="BFBFBF"/>
            <w:vAlign w:val="center"/>
          </w:tcPr>
          <w:p w:rsidR="00DE611F" w:rsidRPr="00602349" w:rsidRDefault="00DE611F" w:rsidP="00E1458A">
            <w:pPr>
              <w:jc w:val="center"/>
              <w:rPr>
                <w:sz w:val="18"/>
                <w:szCs w:val="20"/>
              </w:rPr>
            </w:pPr>
            <w:r w:rsidRPr="00602349">
              <w:rPr>
                <w:sz w:val="18"/>
                <w:szCs w:val="20"/>
              </w:rPr>
              <w:t xml:space="preserve">Gesamt </w:t>
            </w:r>
            <w:r w:rsidR="00602349" w:rsidRPr="00602349">
              <w:rPr>
                <w:sz w:val="18"/>
                <w:szCs w:val="20"/>
              </w:rPr>
              <w:t>ECTS-</w:t>
            </w:r>
            <w:r w:rsidR="007F33B5" w:rsidRPr="007F33B5">
              <w:rPr>
                <w:sz w:val="18"/>
                <w:szCs w:val="20"/>
              </w:rPr>
              <w:t>AP</w:t>
            </w:r>
          </w:p>
          <w:p w:rsidR="00DE611F" w:rsidRPr="00602349" w:rsidRDefault="00DE611F" w:rsidP="00E1458A">
            <w:pPr>
              <w:jc w:val="center"/>
              <w:rPr>
                <w:sz w:val="18"/>
                <w:szCs w:val="20"/>
              </w:rPr>
            </w:pPr>
            <w:r w:rsidRPr="00602349">
              <w:rPr>
                <w:sz w:val="18"/>
                <w:szCs w:val="20"/>
              </w:rPr>
              <w:t>BWG</w:t>
            </w:r>
          </w:p>
        </w:tc>
      </w:tr>
      <w:tr w:rsidR="00DE611F" w:rsidRPr="00602349" w:rsidTr="00AC5634">
        <w:trPr>
          <w:gridAfter w:val="1"/>
          <w:wAfter w:w="31" w:type="dxa"/>
          <w:cantSplit/>
          <w:trHeight w:val="397"/>
          <w:jc w:val="center"/>
        </w:trPr>
        <w:tc>
          <w:tcPr>
            <w:tcW w:w="1276" w:type="dxa"/>
            <w:shd w:val="clear" w:color="auto" w:fill="D9D9D9"/>
            <w:vAlign w:val="center"/>
          </w:tcPr>
          <w:p w:rsidR="00DE611F" w:rsidRPr="00602349" w:rsidRDefault="00DE611F" w:rsidP="00E1458A">
            <w:pPr>
              <w:jc w:val="center"/>
              <w:rPr>
                <w:sz w:val="18"/>
                <w:szCs w:val="20"/>
              </w:rPr>
            </w:pPr>
            <w:r w:rsidRPr="00602349">
              <w:rPr>
                <w:sz w:val="18"/>
                <w:szCs w:val="20"/>
              </w:rPr>
              <w:t>1</w:t>
            </w:r>
          </w:p>
        </w:tc>
        <w:tc>
          <w:tcPr>
            <w:tcW w:w="1559" w:type="dxa"/>
            <w:shd w:val="clear" w:color="auto" w:fill="FFFFFF" w:themeFill="background1"/>
            <w:vAlign w:val="center"/>
          </w:tcPr>
          <w:p w:rsidR="00DE611F" w:rsidRPr="00602349" w:rsidRDefault="00DE611F" w:rsidP="00E1458A">
            <w:pPr>
              <w:ind w:right="511"/>
              <w:jc w:val="right"/>
              <w:rPr>
                <w:sz w:val="18"/>
                <w:szCs w:val="20"/>
              </w:rPr>
            </w:pPr>
            <w:r w:rsidRPr="00602349">
              <w:rPr>
                <w:sz w:val="18"/>
                <w:szCs w:val="20"/>
              </w:rPr>
              <w:t>5</w:t>
            </w:r>
          </w:p>
        </w:tc>
        <w:tc>
          <w:tcPr>
            <w:tcW w:w="1420" w:type="dxa"/>
            <w:shd w:val="clear" w:color="auto" w:fill="FFFFFF" w:themeFill="background1"/>
            <w:vAlign w:val="center"/>
          </w:tcPr>
          <w:p w:rsidR="00DE611F" w:rsidRPr="00602349" w:rsidRDefault="00DE611F" w:rsidP="00E1458A">
            <w:pPr>
              <w:ind w:right="370"/>
              <w:jc w:val="right"/>
              <w:rPr>
                <w:sz w:val="18"/>
                <w:szCs w:val="20"/>
              </w:rPr>
            </w:pPr>
            <w:r w:rsidRPr="00602349">
              <w:rPr>
                <w:sz w:val="18"/>
                <w:szCs w:val="20"/>
              </w:rPr>
              <w:t>0</w:t>
            </w:r>
          </w:p>
        </w:tc>
        <w:tc>
          <w:tcPr>
            <w:tcW w:w="1481" w:type="dxa"/>
            <w:shd w:val="clear" w:color="auto" w:fill="FFFFFF" w:themeFill="background1"/>
            <w:vAlign w:val="center"/>
          </w:tcPr>
          <w:p w:rsidR="00DE611F" w:rsidRPr="00602349" w:rsidRDefault="00DE611F" w:rsidP="00E1458A">
            <w:pPr>
              <w:ind w:right="435"/>
              <w:jc w:val="right"/>
              <w:rPr>
                <w:sz w:val="18"/>
                <w:szCs w:val="20"/>
              </w:rPr>
            </w:pPr>
            <w:r w:rsidRPr="00602349">
              <w:rPr>
                <w:sz w:val="18"/>
                <w:szCs w:val="20"/>
              </w:rPr>
              <w:t>7</w:t>
            </w:r>
          </w:p>
        </w:tc>
        <w:tc>
          <w:tcPr>
            <w:tcW w:w="1499" w:type="dxa"/>
            <w:gridSpan w:val="2"/>
            <w:shd w:val="clear" w:color="auto" w:fill="FFFFFF" w:themeFill="background1"/>
            <w:vAlign w:val="center"/>
          </w:tcPr>
          <w:p w:rsidR="00DE611F" w:rsidRPr="00602349" w:rsidRDefault="00DE611F" w:rsidP="00E1458A">
            <w:pPr>
              <w:ind w:right="463"/>
              <w:jc w:val="right"/>
              <w:rPr>
                <w:sz w:val="18"/>
                <w:szCs w:val="20"/>
              </w:rPr>
            </w:pPr>
            <w:r w:rsidRPr="00602349">
              <w:rPr>
                <w:sz w:val="18"/>
                <w:szCs w:val="20"/>
              </w:rPr>
              <w:t>8</w:t>
            </w:r>
          </w:p>
        </w:tc>
      </w:tr>
      <w:tr w:rsidR="00DE611F" w:rsidRPr="00602349" w:rsidTr="00AC5634">
        <w:trPr>
          <w:gridAfter w:val="1"/>
          <w:wAfter w:w="31" w:type="dxa"/>
          <w:trHeight w:val="397"/>
          <w:jc w:val="center"/>
        </w:trPr>
        <w:tc>
          <w:tcPr>
            <w:tcW w:w="1276" w:type="dxa"/>
            <w:shd w:val="clear" w:color="auto" w:fill="F2F2F2"/>
            <w:vAlign w:val="center"/>
          </w:tcPr>
          <w:p w:rsidR="00DE611F" w:rsidRPr="00602349" w:rsidRDefault="00DE611F" w:rsidP="00E1458A">
            <w:pPr>
              <w:jc w:val="center"/>
              <w:rPr>
                <w:sz w:val="18"/>
                <w:szCs w:val="20"/>
              </w:rPr>
            </w:pPr>
            <w:r w:rsidRPr="00602349">
              <w:rPr>
                <w:sz w:val="18"/>
                <w:szCs w:val="20"/>
              </w:rPr>
              <w:t>2</w:t>
            </w:r>
          </w:p>
        </w:tc>
        <w:tc>
          <w:tcPr>
            <w:tcW w:w="1559" w:type="dxa"/>
            <w:shd w:val="clear" w:color="auto" w:fill="FFFFFF" w:themeFill="background1"/>
            <w:vAlign w:val="center"/>
          </w:tcPr>
          <w:p w:rsidR="00DE611F" w:rsidRPr="00602349" w:rsidRDefault="00DE611F" w:rsidP="00E1458A">
            <w:pPr>
              <w:ind w:right="511"/>
              <w:jc w:val="right"/>
              <w:rPr>
                <w:sz w:val="18"/>
                <w:szCs w:val="20"/>
              </w:rPr>
            </w:pPr>
            <w:r w:rsidRPr="00602349">
              <w:rPr>
                <w:sz w:val="18"/>
                <w:szCs w:val="20"/>
              </w:rPr>
              <w:t>3</w:t>
            </w:r>
          </w:p>
        </w:tc>
        <w:tc>
          <w:tcPr>
            <w:tcW w:w="1420" w:type="dxa"/>
            <w:vMerge w:val="restart"/>
            <w:shd w:val="clear" w:color="auto" w:fill="FFFFFF" w:themeFill="background1"/>
            <w:vAlign w:val="center"/>
          </w:tcPr>
          <w:p w:rsidR="00DE611F" w:rsidRPr="00602349" w:rsidRDefault="00DE611F" w:rsidP="00E1458A">
            <w:pPr>
              <w:ind w:right="370"/>
              <w:jc w:val="right"/>
              <w:rPr>
                <w:sz w:val="18"/>
                <w:szCs w:val="20"/>
              </w:rPr>
            </w:pPr>
            <w:r w:rsidRPr="00602349">
              <w:rPr>
                <w:sz w:val="18"/>
                <w:szCs w:val="20"/>
              </w:rPr>
              <w:t>7</w:t>
            </w:r>
          </w:p>
        </w:tc>
        <w:tc>
          <w:tcPr>
            <w:tcW w:w="1481" w:type="dxa"/>
            <w:shd w:val="clear" w:color="auto" w:fill="FFFFFF" w:themeFill="background1"/>
            <w:vAlign w:val="center"/>
          </w:tcPr>
          <w:p w:rsidR="00DE611F" w:rsidRPr="00602349" w:rsidRDefault="00DE611F" w:rsidP="00E1458A">
            <w:pPr>
              <w:ind w:right="435"/>
              <w:jc w:val="right"/>
              <w:rPr>
                <w:sz w:val="18"/>
                <w:szCs w:val="20"/>
              </w:rPr>
            </w:pPr>
            <w:r w:rsidRPr="00602349">
              <w:rPr>
                <w:sz w:val="18"/>
                <w:szCs w:val="20"/>
              </w:rPr>
              <w:t>9</w:t>
            </w:r>
          </w:p>
        </w:tc>
        <w:tc>
          <w:tcPr>
            <w:tcW w:w="1499" w:type="dxa"/>
            <w:gridSpan w:val="2"/>
            <w:vMerge w:val="restart"/>
            <w:shd w:val="clear" w:color="auto" w:fill="FFFFFF" w:themeFill="background1"/>
            <w:vAlign w:val="center"/>
          </w:tcPr>
          <w:p w:rsidR="00DE611F" w:rsidRPr="00602349" w:rsidRDefault="00DE611F" w:rsidP="00E1458A">
            <w:pPr>
              <w:ind w:right="463"/>
              <w:jc w:val="right"/>
              <w:rPr>
                <w:sz w:val="18"/>
                <w:szCs w:val="20"/>
              </w:rPr>
            </w:pPr>
            <w:r w:rsidRPr="00602349">
              <w:rPr>
                <w:sz w:val="18"/>
                <w:szCs w:val="20"/>
              </w:rPr>
              <w:t>13</w:t>
            </w:r>
          </w:p>
        </w:tc>
      </w:tr>
      <w:tr w:rsidR="00DE611F" w:rsidRPr="00602349" w:rsidTr="00AC5634">
        <w:trPr>
          <w:gridAfter w:val="1"/>
          <w:wAfter w:w="31" w:type="dxa"/>
          <w:trHeight w:val="397"/>
          <w:jc w:val="center"/>
        </w:trPr>
        <w:tc>
          <w:tcPr>
            <w:tcW w:w="1276" w:type="dxa"/>
            <w:shd w:val="clear" w:color="auto" w:fill="D9D9D9"/>
            <w:vAlign w:val="center"/>
          </w:tcPr>
          <w:p w:rsidR="00DE611F" w:rsidRPr="00602349" w:rsidRDefault="00DE611F" w:rsidP="00E1458A">
            <w:pPr>
              <w:jc w:val="center"/>
              <w:rPr>
                <w:sz w:val="18"/>
                <w:szCs w:val="20"/>
              </w:rPr>
            </w:pPr>
            <w:r w:rsidRPr="00602349">
              <w:rPr>
                <w:sz w:val="18"/>
                <w:szCs w:val="20"/>
              </w:rPr>
              <w:t>3</w:t>
            </w:r>
          </w:p>
        </w:tc>
        <w:tc>
          <w:tcPr>
            <w:tcW w:w="1559" w:type="dxa"/>
            <w:shd w:val="clear" w:color="auto" w:fill="FFFFFF" w:themeFill="background1"/>
            <w:vAlign w:val="center"/>
          </w:tcPr>
          <w:p w:rsidR="00DE611F" w:rsidRPr="00602349" w:rsidRDefault="00DE611F" w:rsidP="00E1458A">
            <w:pPr>
              <w:ind w:right="511"/>
              <w:jc w:val="right"/>
              <w:rPr>
                <w:sz w:val="18"/>
                <w:szCs w:val="20"/>
              </w:rPr>
            </w:pPr>
            <w:r w:rsidRPr="00602349">
              <w:rPr>
                <w:sz w:val="18"/>
                <w:szCs w:val="20"/>
              </w:rPr>
              <w:t>0</w:t>
            </w:r>
          </w:p>
        </w:tc>
        <w:tc>
          <w:tcPr>
            <w:tcW w:w="1420" w:type="dxa"/>
            <w:vMerge/>
            <w:shd w:val="clear" w:color="auto" w:fill="FFFFFF" w:themeFill="background1"/>
            <w:vAlign w:val="center"/>
          </w:tcPr>
          <w:p w:rsidR="00DE611F" w:rsidRPr="00602349" w:rsidRDefault="00DE611F" w:rsidP="00E1458A">
            <w:pPr>
              <w:ind w:right="370"/>
              <w:jc w:val="right"/>
              <w:rPr>
                <w:sz w:val="18"/>
                <w:szCs w:val="20"/>
              </w:rPr>
            </w:pPr>
          </w:p>
        </w:tc>
        <w:tc>
          <w:tcPr>
            <w:tcW w:w="1481" w:type="dxa"/>
            <w:shd w:val="clear" w:color="auto" w:fill="FFFFFF" w:themeFill="background1"/>
            <w:vAlign w:val="center"/>
          </w:tcPr>
          <w:p w:rsidR="00DE611F" w:rsidRPr="00602349" w:rsidRDefault="00DE611F" w:rsidP="00E1458A">
            <w:pPr>
              <w:ind w:right="435"/>
              <w:jc w:val="right"/>
              <w:rPr>
                <w:sz w:val="18"/>
                <w:szCs w:val="20"/>
              </w:rPr>
            </w:pPr>
            <w:r w:rsidRPr="00602349">
              <w:rPr>
                <w:sz w:val="18"/>
                <w:szCs w:val="20"/>
              </w:rPr>
              <w:t>7</w:t>
            </w:r>
          </w:p>
        </w:tc>
        <w:tc>
          <w:tcPr>
            <w:tcW w:w="1499" w:type="dxa"/>
            <w:gridSpan w:val="2"/>
            <w:vMerge/>
            <w:shd w:val="clear" w:color="auto" w:fill="FFFFFF" w:themeFill="background1"/>
            <w:vAlign w:val="center"/>
          </w:tcPr>
          <w:p w:rsidR="00DE611F" w:rsidRPr="00602349" w:rsidRDefault="00DE611F" w:rsidP="00E1458A">
            <w:pPr>
              <w:ind w:right="463"/>
              <w:jc w:val="right"/>
              <w:rPr>
                <w:sz w:val="18"/>
                <w:szCs w:val="20"/>
              </w:rPr>
            </w:pPr>
          </w:p>
        </w:tc>
      </w:tr>
      <w:tr w:rsidR="00DE611F" w:rsidRPr="00602349" w:rsidTr="00AC5634">
        <w:trPr>
          <w:gridAfter w:val="1"/>
          <w:wAfter w:w="31" w:type="dxa"/>
          <w:trHeight w:val="397"/>
          <w:jc w:val="center"/>
        </w:trPr>
        <w:tc>
          <w:tcPr>
            <w:tcW w:w="1276" w:type="dxa"/>
            <w:shd w:val="clear" w:color="auto" w:fill="F2F2F2"/>
            <w:vAlign w:val="center"/>
          </w:tcPr>
          <w:p w:rsidR="00DE611F" w:rsidRPr="00602349" w:rsidRDefault="00DE611F" w:rsidP="00E1458A">
            <w:pPr>
              <w:jc w:val="center"/>
              <w:rPr>
                <w:sz w:val="18"/>
                <w:szCs w:val="20"/>
              </w:rPr>
            </w:pPr>
            <w:r w:rsidRPr="00602349">
              <w:rPr>
                <w:sz w:val="18"/>
                <w:szCs w:val="20"/>
              </w:rPr>
              <w:t>4</w:t>
            </w:r>
          </w:p>
        </w:tc>
        <w:tc>
          <w:tcPr>
            <w:tcW w:w="1559" w:type="dxa"/>
            <w:shd w:val="clear" w:color="auto" w:fill="FFFFFF" w:themeFill="background1"/>
            <w:vAlign w:val="center"/>
          </w:tcPr>
          <w:p w:rsidR="00DE611F" w:rsidRPr="00602349" w:rsidRDefault="00DE611F" w:rsidP="00E1458A">
            <w:pPr>
              <w:ind w:right="511"/>
              <w:jc w:val="right"/>
              <w:rPr>
                <w:sz w:val="18"/>
                <w:szCs w:val="20"/>
              </w:rPr>
            </w:pPr>
            <w:r w:rsidRPr="00602349">
              <w:rPr>
                <w:sz w:val="18"/>
                <w:szCs w:val="20"/>
              </w:rPr>
              <w:t>4</w:t>
            </w:r>
          </w:p>
        </w:tc>
        <w:tc>
          <w:tcPr>
            <w:tcW w:w="1420" w:type="dxa"/>
            <w:shd w:val="clear" w:color="auto" w:fill="FFFFFF" w:themeFill="background1"/>
            <w:vAlign w:val="center"/>
          </w:tcPr>
          <w:p w:rsidR="00DE611F" w:rsidRPr="00602349" w:rsidRDefault="00DE611F" w:rsidP="00E1458A">
            <w:pPr>
              <w:ind w:right="370"/>
              <w:jc w:val="right"/>
              <w:rPr>
                <w:sz w:val="18"/>
                <w:szCs w:val="20"/>
              </w:rPr>
            </w:pPr>
            <w:r w:rsidRPr="00602349">
              <w:rPr>
                <w:sz w:val="18"/>
                <w:szCs w:val="20"/>
              </w:rPr>
              <w:t>0</w:t>
            </w:r>
          </w:p>
        </w:tc>
        <w:tc>
          <w:tcPr>
            <w:tcW w:w="1481" w:type="dxa"/>
            <w:shd w:val="clear" w:color="auto" w:fill="FFFFFF" w:themeFill="background1"/>
            <w:vAlign w:val="center"/>
          </w:tcPr>
          <w:p w:rsidR="00DE611F" w:rsidRPr="00602349" w:rsidRDefault="00DE611F" w:rsidP="00E1458A">
            <w:pPr>
              <w:ind w:right="435"/>
              <w:jc w:val="right"/>
              <w:rPr>
                <w:sz w:val="18"/>
                <w:szCs w:val="20"/>
              </w:rPr>
            </w:pPr>
            <w:r w:rsidRPr="00602349">
              <w:rPr>
                <w:sz w:val="18"/>
                <w:szCs w:val="20"/>
              </w:rPr>
              <w:t>8</w:t>
            </w:r>
          </w:p>
        </w:tc>
        <w:tc>
          <w:tcPr>
            <w:tcW w:w="1499" w:type="dxa"/>
            <w:gridSpan w:val="2"/>
            <w:vMerge w:val="restart"/>
            <w:shd w:val="clear" w:color="auto" w:fill="FFFFFF" w:themeFill="background1"/>
            <w:vAlign w:val="center"/>
          </w:tcPr>
          <w:p w:rsidR="00DE611F" w:rsidRPr="00602349" w:rsidRDefault="00DE611F" w:rsidP="00E1458A">
            <w:pPr>
              <w:ind w:right="463"/>
              <w:jc w:val="right"/>
              <w:rPr>
                <w:sz w:val="18"/>
                <w:szCs w:val="20"/>
              </w:rPr>
            </w:pPr>
            <w:r w:rsidRPr="00602349">
              <w:rPr>
                <w:sz w:val="18"/>
                <w:szCs w:val="20"/>
              </w:rPr>
              <w:t>12</w:t>
            </w:r>
          </w:p>
        </w:tc>
      </w:tr>
      <w:tr w:rsidR="00DE611F" w:rsidRPr="00602349" w:rsidTr="00AC5634">
        <w:trPr>
          <w:gridAfter w:val="1"/>
          <w:wAfter w:w="31" w:type="dxa"/>
          <w:trHeight w:val="397"/>
          <w:jc w:val="center"/>
        </w:trPr>
        <w:tc>
          <w:tcPr>
            <w:tcW w:w="1276" w:type="dxa"/>
            <w:shd w:val="clear" w:color="auto" w:fill="D9D9D9"/>
            <w:vAlign w:val="center"/>
          </w:tcPr>
          <w:p w:rsidR="00DE611F" w:rsidRPr="00602349" w:rsidRDefault="00DE611F" w:rsidP="00E1458A">
            <w:pPr>
              <w:jc w:val="center"/>
              <w:rPr>
                <w:sz w:val="18"/>
                <w:szCs w:val="20"/>
              </w:rPr>
            </w:pPr>
            <w:r w:rsidRPr="00602349">
              <w:rPr>
                <w:sz w:val="18"/>
                <w:szCs w:val="20"/>
              </w:rPr>
              <w:t>5</w:t>
            </w:r>
          </w:p>
        </w:tc>
        <w:tc>
          <w:tcPr>
            <w:tcW w:w="1559" w:type="dxa"/>
            <w:vMerge w:val="restart"/>
            <w:shd w:val="clear" w:color="auto" w:fill="FFFFFF" w:themeFill="background1"/>
            <w:vAlign w:val="center"/>
          </w:tcPr>
          <w:p w:rsidR="00DE611F" w:rsidRPr="00602349" w:rsidRDefault="00DE611F" w:rsidP="00E1458A">
            <w:pPr>
              <w:ind w:right="511"/>
              <w:jc w:val="right"/>
              <w:rPr>
                <w:sz w:val="18"/>
                <w:szCs w:val="20"/>
              </w:rPr>
            </w:pPr>
            <w:r w:rsidRPr="00602349">
              <w:rPr>
                <w:sz w:val="18"/>
                <w:szCs w:val="20"/>
              </w:rPr>
              <w:t>4</w:t>
            </w:r>
          </w:p>
        </w:tc>
        <w:tc>
          <w:tcPr>
            <w:tcW w:w="1420" w:type="dxa"/>
            <w:shd w:val="clear" w:color="auto" w:fill="FFFFFF" w:themeFill="background1"/>
            <w:vAlign w:val="center"/>
          </w:tcPr>
          <w:p w:rsidR="00DE611F" w:rsidRPr="00602349" w:rsidRDefault="00DE611F" w:rsidP="00E1458A">
            <w:pPr>
              <w:ind w:right="370"/>
              <w:jc w:val="right"/>
              <w:rPr>
                <w:sz w:val="18"/>
                <w:szCs w:val="20"/>
              </w:rPr>
            </w:pPr>
          </w:p>
        </w:tc>
        <w:tc>
          <w:tcPr>
            <w:tcW w:w="1481" w:type="dxa"/>
            <w:vMerge w:val="restart"/>
            <w:shd w:val="clear" w:color="auto" w:fill="FFFFFF" w:themeFill="background1"/>
            <w:vAlign w:val="center"/>
          </w:tcPr>
          <w:p w:rsidR="00DE611F" w:rsidRPr="00602349" w:rsidRDefault="00DE611F" w:rsidP="00E1458A">
            <w:pPr>
              <w:ind w:right="435"/>
              <w:jc w:val="right"/>
              <w:rPr>
                <w:sz w:val="18"/>
                <w:szCs w:val="20"/>
              </w:rPr>
            </w:pPr>
            <w:r w:rsidRPr="00602349">
              <w:rPr>
                <w:sz w:val="18"/>
                <w:szCs w:val="20"/>
              </w:rPr>
              <w:t>6</w:t>
            </w:r>
          </w:p>
        </w:tc>
        <w:tc>
          <w:tcPr>
            <w:tcW w:w="1499" w:type="dxa"/>
            <w:gridSpan w:val="2"/>
            <w:vMerge/>
            <w:shd w:val="clear" w:color="auto" w:fill="FFFFFF" w:themeFill="background1"/>
            <w:vAlign w:val="center"/>
          </w:tcPr>
          <w:p w:rsidR="00DE611F" w:rsidRPr="00602349" w:rsidRDefault="00DE611F" w:rsidP="00E1458A">
            <w:pPr>
              <w:ind w:right="463"/>
              <w:jc w:val="right"/>
              <w:rPr>
                <w:sz w:val="18"/>
                <w:szCs w:val="20"/>
              </w:rPr>
            </w:pPr>
          </w:p>
        </w:tc>
      </w:tr>
      <w:tr w:rsidR="00DE611F" w:rsidRPr="00602349" w:rsidTr="00AC5634">
        <w:trPr>
          <w:gridAfter w:val="1"/>
          <w:wAfter w:w="31" w:type="dxa"/>
          <w:trHeight w:val="397"/>
          <w:jc w:val="center"/>
        </w:trPr>
        <w:tc>
          <w:tcPr>
            <w:tcW w:w="1276" w:type="dxa"/>
            <w:shd w:val="clear" w:color="auto" w:fill="F2F2F2"/>
            <w:vAlign w:val="center"/>
          </w:tcPr>
          <w:p w:rsidR="00DE611F" w:rsidRPr="00602349" w:rsidRDefault="00DE611F" w:rsidP="00E1458A">
            <w:pPr>
              <w:jc w:val="center"/>
              <w:rPr>
                <w:sz w:val="18"/>
                <w:szCs w:val="20"/>
              </w:rPr>
            </w:pPr>
            <w:r w:rsidRPr="00602349">
              <w:rPr>
                <w:sz w:val="18"/>
                <w:szCs w:val="20"/>
              </w:rPr>
              <w:t>6</w:t>
            </w:r>
          </w:p>
        </w:tc>
        <w:tc>
          <w:tcPr>
            <w:tcW w:w="1559" w:type="dxa"/>
            <w:vMerge/>
            <w:shd w:val="clear" w:color="auto" w:fill="FFFFFF" w:themeFill="background1"/>
            <w:vAlign w:val="center"/>
          </w:tcPr>
          <w:p w:rsidR="00DE611F" w:rsidRPr="00602349" w:rsidRDefault="00DE611F" w:rsidP="00E1458A">
            <w:pPr>
              <w:ind w:right="511"/>
              <w:jc w:val="right"/>
              <w:rPr>
                <w:sz w:val="18"/>
                <w:szCs w:val="20"/>
              </w:rPr>
            </w:pPr>
          </w:p>
        </w:tc>
        <w:tc>
          <w:tcPr>
            <w:tcW w:w="1420" w:type="dxa"/>
            <w:vMerge w:val="restart"/>
            <w:shd w:val="clear" w:color="auto" w:fill="FFFFFF" w:themeFill="background1"/>
            <w:vAlign w:val="center"/>
          </w:tcPr>
          <w:p w:rsidR="00DE611F" w:rsidRPr="00602349" w:rsidRDefault="00DE611F" w:rsidP="00E1458A">
            <w:pPr>
              <w:ind w:right="370"/>
              <w:jc w:val="right"/>
              <w:rPr>
                <w:sz w:val="18"/>
                <w:szCs w:val="20"/>
              </w:rPr>
            </w:pPr>
            <w:r w:rsidRPr="00602349">
              <w:rPr>
                <w:sz w:val="18"/>
                <w:szCs w:val="20"/>
              </w:rPr>
              <w:t>8</w:t>
            </w:r>
          </w:p>
        </w:tc>
        <w:tc>
          <w:tcPr>
            <w:tcW w:w="1481" w:type="dxa"/>
            <w:vMerge/>
            <w:shd w:val="clear" w:color="auto" w:fill="FFFFFF" w:themeFill="background1"/>
            <w:vAlign w:val="center"/>
          </w:tcPr>
          <w:p w:rsidR="00DE611F" w:rsidRPr="00602349" w:rsidRDefault="00DE611F" w:rsidP="00E1458A">
            <w:pPr>
              <w:ind w:right="435"/>
              <w:jc w:val="right"/>
              <w:rPr>
                <w:sz w:val="18"/>
                <w:szCs w:val="20"/>
              </w:rPr>
            </w:pPr>
          </w:p>
        </w:tc>
        <w:tc>
          <w:tcPr>
            <w:tcW w:w="1499" w:type="dxa"/>
            <w:gridSpan w:val="2"/>
            <w:vMerge w:val="restart"/>
            <w:shd w:val="clear" w:color="auto" w:fill="FFFFFF" w:themeFill="background1"/>
            <w:vAlign w:val="center"/>
          </w:tcPr>
          <w:p w:rsidR="00DE611F" w:rsidRPr="00602349" w:rsidRDefault="00DE611F" w:rsidP="00E1458A">
            <w:pPr>
              <w:ind w:right="463"/>
              <w:jc w:val="right"/>
              <w:rPr>
                <w:sz w:val="18"/>
                <w:szCs w:val="20"/>
              </w:rPr>
            </w:pPr>
            <w:r w:rsidRPr="00602349">
              <w:rPr>
                <w:sz w:val="18"/>
                <w:szCs w:val="20"/>
              </w:rPr>
              <w:t>17</w:t>
            </w:r>
          </w:p>
        </w:tc>
      </w:tr>
      <w:tr w:rsidR="00DE611F" w:rsidRPr="00602349" w:rsidTr="00AC5634">
        <w:trPr>
          <w:gridAfter w:val="1"/>
          <w:wAfter w:w="31" w:type="dxa"/>
          <w:trHeight w:val="397"/>
          <w:jc w:val="center"/>
        </w:trPr>
        <w:tc>
          <w:tcPr>
            <w:tcW w:w="1276" w:type="dxa"/>
            <w:shd w:val="clear" w:color="auto" w:fill="D9D9D9"/>
            <w:vAlign w:val="center"/>
          </w:tcPr>
          <w:p w:rsidR="00DE611F" w:rsidRPr="00602349" w:rsidRDefault="00DE611F" w:rsidP="00E1458A">
            <w:pPr>
              <w:jc w:val="center"/>
              <w:rPr>
                <w:sz w:val="18"/>
                <w:szCs w:val="20"/>
              </w:rPr>
            </w:pPr>
            <w:r w:rsidRPr="00602349">
              <w:rPr>
                <w:sz w:val="18"/>
                <w:szCs w:val="20"/>
              </w:rPr>
              <w:t>7</w:t>
            </w:r>
          </w:p>
        </w:tc>
        <w:tc>
          <w:tcPr>
            <w:tcW w:w="1559" w:type="dxa"/>
            <w:shd w:val="clear" w:color="auto" w:fill="FFFFFF" w:themeFill="background1"/>
            <w:vAlign w:val="center"/>
          </w:tcPr>
          <w:p w:rsidR="00DE611F" w:rsidRPr="00602349" w:rsidRDefault="00DE611F" w:rsidP="00E1458A">
            <w:pPr>
              <w:ind w:right="511"/>
              <w:jc w:val="right"/>
              <w:rPr>
                <w:sz w:val="18"/>
                <w:szCs w:val="20"/>
              </w:rPr>
            </w:pPr>
            <w:r w:rsidRPr="00602349">
              <w:rPr>
                <w:sz w:val="18"/>
                <w:szCs w:val="20"/>
              </w:rPr>
              <w:t>4</w:t>
            </w:r>
          </w:p>
        </w:tc>
        <w:tc>
          <w:tcPr>
            <w:tcW w:w="1420" w:type="dxa"/>
            <w:vMerge/>
            <w:shd w:val="clear" w:color="auto" w:fill="FFFFFF" w:themeFill="background1"/>
            <w:vAlign w:val="center"/>
          </w:tcPr>
          <w:p w:rsidR="00DE611F" w:rsidRPr="00602349" w:rsidRDefault="00DE611F" w:rsidP="00E1458A">
            <w:pPr>
              <w:ind w:right="370"/>
              <w:jc w:val="right"/>
              <w:rPr>
                <w:sz w:val="18"/>
                <w:szCs w:val="20"/>
              </w:rPr>
            </w:pPr>
          </w:p>
        </w:tc>
        <w:tc>
          <w:tcPr>
            <w:tcW w:w="1481" w:type="dxa"/>
            <w:shd w:val="clear" w:color="auto" w:fill="FFFFFF" w:themeFill="background1"/>
            <w:vAlign w:val="center"/>
          </w:tcPr>
          <w:p w:rsidR="00DE611F" w:rsidRPr="00602349" w:rsidRDefault="00DE611F" w:rsidP="00E1458A">
            <w:pPr>
              <w:ind w:right="435"/>
              <w:jc w:val="right"/>
              <w:rPr>
                <w:sz w:val="18"/>
                <w:szCs w:val="20"/>
              </w:rPr>
            </w:pPr>
            <w:r w:rsidRPr="00602349">
              <w:rPr>
                <w:sz w:val="18"/>
                <w:szCs w:val="20"/>
              </w:rPr>
              <w:t>9</w:t>
            </w:r>
          </w:p>
        </w:tc>
        <w:tc>
          <w:tcPr>
            <w:tcW w:w="1499" w:type="dxa"/>
            <w:gridSpan w:val="2"/>
            <w:vMerge/>
            <w:shd w:val="clear" w:color="auto" w:fill="FFFFFF" w:themeFill="background1"/>
            <w:vAlign w:val="center"/>
          </w:tcPr>
          <w:p w:rsidR="00DE611F" w:rsidRPr="00602349" w:rsidRDefault="00DE611F" w:rsidP="00E1458A">
            <w:pPr>
              <w:ind w:right="463"/>
              <w:jc w:val="right"/>
              <w:rPr>
                <w:sz w:val="18"/>
                <w:szCs w:val="20"/>
              </w:rPr>
            </w:pPr>
          </w:p>
        </w:tc>
      </w:tr>
      <w:tr w:rsidR="00DE611F" w:rsidRPr="00602349" w:rsidTr="00AC5634">
        <w:trPr>
          <w:gridAfter w:val="1"/>
          <w:wAfter w:w="31" w:type="dxa"/>
          <w:trHeight w:val="397"/>
          <w:jc w:val="center"/>
        </w:trPr>
        <w:tc>
          <w:tcPr>
            <w:tcW w:w="1276" w:type="dxa"/>
            <w:shd w:val="clear" w:color="auto" w:fill="F2F2F2"/>
            <w:vAlign w:val="center"/>
          </w:tcPr>
          <w:p w:rsidR="00DE611F" w:rsidRPr="00602349" w:rsidRDefault="00DE611F" w:rsidP="00E1458A">
            <w:pPr>
              <w:jc w:val="center"/>
              <w:rPr>
                <w:sz w:val="18"/>
                <w:szCs w:val="20"/>
              </w:rPr>
            </w:pPr>
            <w:r w:rsidRPr="00602349">
              <w:rPr>
                <w:sz w:val="18"/>
                <w:szCs w:val="20"/>
              </w:rPr>
              <w:t>8</w:t>
            </w:r>
          </w:p>
        </w:tc>
        <w:tc>
          <w:tcPr>
            <w:tcW w:w="1559" w:type="dxa"/>
            <w:shd w:val="clear" w:color="auto" w:fill="FFFFFF" w:themeFill="background1"/>
            <w:vAlign w:val="center"/>
          </w:tcPr>
          <w:p w:rsidR="00DE611F" w:rsidRPr="00602349" w:rsidRDefault="00DE611F" w:rsidP="00E1458A">
            <w:pPr>
              <w:ind w:right="511"/>
              <w:jc w:val="right"/>
              <w:rPr>
                <w:sz w:val="18"/>
                <w:szCs w:val="20"/>
              </w:rPr>
            </w:pPr>
            <w:r w:rsidRPr="00602349">
              <w:rPr>
                <w:sz w:val="18"/>
                <w:szCs w:val="20"/>
              </w:rPr>
              <w:t>5</w:t>
            </w:r>
          </w:p>
        </w:tc>
        <w:tc>
          <w:tcPr>
            <w:tcW w:w="1420" w:type="dxa"/>
            <w:shd w:val="clear" w:color="auto" w:fill="FFFFFF" w:themeFill="background1"/>
            <w:vAlign w:val="center"/>
          </w:tcPr>
          <w:p w:rsidR="00DE611F" w:rsidRPr="00602349" w:rsidRDefault="00DE611F" w:rsidP="00E1458A">
            <w:pPr>
              <w:ind w:right="370"/>
              <w:jc w:val="right"/>
              <w:rPr>
                <w:sz w:val="18"/>
                <w:szCs w:val="20"/>
              </w:rPr>
            </w:pPr>
            <w:r w:rsidRPr="00602349">
              <w:rPr>
                <w:sz w:val="18"/>
                <w:szCs w:val="20"/>
              </w:rPr>
              <w:t>0</w:t>
            </w:r>
          </w:p>
        </w:tc>
        <w:tc>
          <w:tcPr>
            <w:tcW w:w="1481" w:type="dxa"/>
            <w:shd w:val="clear" w:color="auto" w:fill="FFFFFF" w:themeFill="background1"/>
            <w:vAlign w:val="center"/>
          </w:tcPr>
          <w:p w:rsidR="00DE611F" w:rsidRPr="00602349" w:rsidRDefault="00DE611F" w:rsidP="00E1458A">
            <w:pPr>
              <w:ind w:right="435"/>
              <w:jc w:val="right"/>
              <w:rPr>
                <w:sz w:val="18"/>
                <w:szCs w:val="20"/>
              </w:rPr>
            </w:pPr>
            <w:r w:rsidRPr="00602349">
              <w:rPr>
                <w:sz w:val="18"/>
                <w:szCs w:val="20"/>
              </w:rPr>
              <w:t>11</w:t>
            </w:r>
          </w:p>
        </w:tc>
        <w:tc>
          <w:tcPr>
            <w:tcW w:w="1499" w:type="dxa"/>
            <w:gridSpan w:val="2"/>
            <w:shd w:val="clear" w:color="auto" w:fill="FFFFFF" w:themeFill="background1"/>
            <w:vAlign w:val="center"/>
          </w:tcPr>
          <w:p w:rsidR="00DE611F" w:rsidRPr="00602349" w:rsidRDefault="00DE611F" w:rsidP="00E1458A">
            <w:pPr>
              <w:ind w:right="463"/>
              <w:jc w:val="right"/>
              <w:rPr>
                <w:sz w:val="18"/>
                <w:szCs w:val="20"/>
              </w:rPr>
            </w:pPr>
            <w:r w:rsidRPr="00602349">
              <w:rPr>
                <w:sz w:val="18"/>
                <w:szCs w:val="20"/>
              </w:rPr>
              <w:t>7</w:t>
            </w:r>
          </w:p>
        </w:tc>
      </w:tr>
      <w:tr w:rsidR="00DE611F" w:rsidRPr="00602349" w:rsidTr="00AC5634">
        <w:trPr>
          <w:trHeight w:val="397"/>
          <w:jc w:val="center"/>
        </w:trPr>
        <w:tc>
          <w:tcPr>
            <w:tcW w:w="1276" w:type="dxa"/>
            <w:shd w:val="clear" w:color="auto" w:fill="BFBFBF"/>
            <w:vAlign w:val="center"/>
          </w:tcPr>
          <w:p w:rsidR="00DE611F" w:rsidRPr="00602349" w:rsidRDefault="00DE611F" w:rsidP="00E1458A">
            <w:pPr>
              <w:jc w:val="center"/>
              <w:rPr>
                <w:sz w:val="18"/>
                <w:szCs w:val="20"/>
              </w:rPr>
            </w:pPr>
          </w:p>
        </w:tc>
        <w:tc>
          <w:tcPr>
            <w:tcW w:w="1559" w:type="dxa"/>
            <w:shd w:val="clear" w:color="auto" w:fill="BFBFBF"/>
            <w:vAlign w:val="center"/>
          </w:tcPr>
          <w:p w:rsidR="00DE611F" w:rsidRPr="00602349" w:rsidRDefault="00DE611F" w:rsidP="00E1458A">
            <w:pPr>
              <w:ind w:right="511"/>
              <w:jc w:val="right"/>
              <w:rPr>
                <w:sz w:val="18"/>
                <w:szCs w:val="20"/>
              </w:rPr>
            </w:pPr>
            <w:r w:rsidRPr="00602349">
              <w:rPr>
                <w:sz w:val="18"/>
                <w:szCs w:val="20"/>
              </w:rPr>
              <w:t>25</w:t>
            </w:r>
          </w:p>
        </w:tc>
        <w:tc>
          <w:tcPr>
            <w:tcW w:w="1420" w:type="dxa"/>
            <w:shd w:val="clear" w:color="auto" w:fill="BFBFBF"/>
            <w:vAlign w:val="center"/>
          </w:tcPr>
          <w:p w:rsidR="00DE611F" w:rsidRPr="00602349" w:rsidRDefault="00DE611F" w:rsidP="00E1458A">
            <w:pPr>
              <w:tabs>
                <w:tab w:val="clear" w:pos="284"/>
                <w:tab w:val="clear" w:pos="425"/>
              </w:tabs>
              <w:ind w:right="370"/>
              <w:jc w:val="right"/>
              <w:rPr>
                <w:sz w:val="18"/>
                <w:szCs w:val="20"/>
              </w:rPr>
            </w:pPr>
            <w:r w:rsidRPr="00602349">
              <w:rPr>
                <w:sz w:val="18"/>
                <w:szCs w:val="20"/>
              </w:rPr>
              <w:t>15</w:t>
            </w:r>
          </w:p>
        </w:tc>
        <w:tc>
          <w:tcPr>
            <w:tcW w:w="1497" w:type="dxa"/>
            <w:gridSpan w:val="2"/>
            <w:shd w:val="clear" w:color="auto" w:fill="BFBFBF"/>
            <w:vAlign w:val="center"/>
          </w:tcPr>
          <w:p w:rsidR="00DE611F" w:rsidRPr="00602349" w:rsidRDefault="00DE611F" w:rsidP="00E1458A">
            <w:pPr>
              <w:ind w:right="451"/>
              <w:jc w:val="right"/>
              <w:rPr>
                <w:sz w:val="18"/>
                <w:szCs w:val="20"/>
              </w:rPr>
            </w:pPr>
            <w:r w:rsidRPr="00602349">
              <w:rPr>
                <w:sz w:val="18"/>
                <w:szCs w:val="20"/>
              </w:rPr>
              <w:fldChar w:fldCharType="begin"/>
            </w:r>
            <w:r w:rsidRPr="00602349">
              <w:rPr>
                <w:sz w:val="18"/>
                <w:szCs w:val="20"/>
              </w:rPr>
              <w:instrText xml:space="preserve"> =SUM(ABOVE) </w:instrText>
            </w:r>
            <w:r w:rsidRPr="00602349">
              <w:rPr>
                <w:sz w:val="18"/>
                <w:szCs w:val="20"/>
              </w:rPr>
              <w:fldChar w:fldCharType="separate"/>
            </w:r>
            <w:r w:rsidR="007B2337">
              <w:rPr>
                <w:noProof/>
                <w:sz w:val="18"/>
                <w:szCs w:val="20"/>
              </w:rPr>
              <w:t>57</w:t>
            </w:r>
            <w:r w:rsidRPr="00602349">
              <w:rPr>
                <w:sz w:val="18"/>
                <w:szCs w:val="20"/>
              </w:rPr>
              <w:fldChar w:fldCharType="end"/>
            </w:r>
            <w:r w:rsidRPr="00602349">
              <w:rPr>
                <w:sz w:val="18"/>
                <w:szCs w:val="20"/>
              </w:rPr>
              <w:t xml:space="preserve"> (3</w:t>
            </w:r>
            <w:r w:rsidRPr="00602349">
              <w:rPr>
                <w:rStyle w:val="Funotenzeichen"/>
                <w:sz w:val="18"/>
                <w:szCs w:val="20"/>
              </w:rPr>
              <w:footnoteReference w:id="2"/>
            </w:r>
            <w:r w:rsidRPr="00602349">
              <w:rPr>
                <w:sz w:val="18"/>
                <w:szCs w:val="20"/>
              </w:rPr>
              <w:t>)</w:t>
            </w:r>
          </w:p>
        </w:tc>
        <w:tc>
          <w:tcPr>
            <w:tcW w:w="1514" w:type="dxa"/>
            <w:gridSpan w:val="2"/>
            <w:shd w:val="clear" w:color="auto" w:fill="BFBFBF"/>
            <w:vAlign w:val="center"/>
          </w:tcPr>
          <w:p w:rsidR="00DE611F" w:rsidRPr="00602349" w:rsidRDefault="00DE611F" w:rsidP="00E1458A">
            <w:pPr>
              <w:ind w:right="478"/>
              <w:jc w:val="right"/>
              <w:rPr>
                <w:sz w:val="18"/>
                <w:szCs w:val="20"/>
              </w:rPr>
            </w:pPr>
            <w:r w:rsidRPr="00602349">
              <w:rPr>
                <w:sz w:val="18"/>
                <w:szCs w:val="20"/>
              </w:rPr>
              <w:t>5</w:t>
            </w:r>
            <w:r w:rsidRPr="00602349">
              <w:rPr>
                <w:sz w:val="18"/>
                <w:szCs w:val="20"/>
              </w:rPr>
              <w:fldChar w:fldCharType="begin"/>
            </w:r>
            <w:r w:rsidRPr="00602349">
              <w:rPr>
                <w:sz w:val="18"/>
                <w:szCs w:val="20"/>
              </w:rPr>
              <w:instrText xml:space="preserve"> =SUM(ABOVE) </w:instrText>
            </w:r>
            <w:r w:rsidRPr="00602349">
              <w:rPr>
                <w:sz w:val="18"/>
                <w:szCs w:val="20"/>
              </w:rPr>
              <w:fldChar w:fldCharType="separate"/>
            </w:r>
            <w:r w:rsidR="007B2337">
              <w:rPr>
                <w:noProof/>
                <w:sz w:val="18"/>
                <w:szCs w:val="20"/>
              </w:rPr>
              <w:t>7</w:t>
            </w:r>
            <w:r w:rsidRPr="00602349">
              <w:rPr>
                <w:sz w:val="18"/>
                <w:szCs w:val="20"/>
              </w:rPr>
              <w:fldChar w:fldCharType="end"/>
            </w:r>
            <w:r w:rsidRPr="00602349">
              <w:rPr>
                <w:sz w:val="18"/>
                <w:szCs w:val="20"/>
              </w:rPr>
              <w:t xml:space="preserve"> (3³)</w:t>
            </w:r>
          </w:p>
        </w:tc>
      </w:tr>
    </w:tbl>
    <w:p w:rsidR="00DE611F" w:rsidRPr="00CD5633" w:rsidRDefault="00DE611F" w:rsidP="00DE611F">
      <w:pPr>
        <w:rPr>
          <w:b/>
          <w:sz w:val="28"/>
        </w:rPr>
      </w:pPr>
      <w:r w:rsidRPr="00602349">
        <w:rPr>
          <w:rFonts w:ascii="Arial" w:hAnsi="Arial" w:cs="Arial"/>
          <w:b/>
          <w:szCs w:val="24"/>
        </w:rPr>
        <w:br w:type="page"/>
      </w:r>
      <w:r w:rsidRPr="00CD5633">
        <w:rPr>
          <w:b/>
          <w:sz w:val="28"/>
        </w:rPr>
        <w:lastRenderedPageBreak/>
        <w:t xml:space="preserve">Darstellung der Inhalte und organisatorischer Schwerpunkte der PPS im </w:t>
      </w:r>
      <w:r w:rsidRPr="00CD5633">
        <w:rPr>
          <w:b/>
          <w:sz w:val="28"/>
        </w:rPr>
        <w:br/>
        <w:t>Studienverlauf</w:t>
      </w:r>
    </w:p>
    <w:p w:rsidR="00DE611F" w:rsidRPr="00CD5633" w:rsidRDefault="00DE611F" w:rsidP="00DE611F">
      <w:pPr>
        <w:jc w:val="both"/>
        <w:rPr>
          <w:rFonts w:asciiTheme="minorHAnsi" w:hAnsiTheme="minorHAnsi" w:cs="Arial"/>
        </w:rPr>
      </w:pPr>
    </w:p>
    <w:p w:rsidR="00DE611F" w:rsidRPr="00CD5633" w:rsidRDefault="00DE611F" w:rsidP="00DE611F">
      <w:pPr>
        <w:jc w:val="both"/>
        <w:rPr>
          <w:rFonts w:asciiTheme="minorHAnsi" w:hAnsiTheme="minorHAnsi" w:cs="Arial"/>
        </w:rPr>
      </w:pPr>
    </w:p>
    <w:p w:rsidR="00DE611F" w:rsidRPr="00602349" w:rsidRDefault="00DE611F" w:rsidP="00DE611F">
      <w:pPr>
        <w:rPr>
          <w:b/>
          <w:sz w:val="28"/>
        </w:rPr>
      </w:pPr>
      <w:r w:rsidRPr="00CD5633">
        <w:rPr>
          <w:b/>
          <w:sz w:val="28"/>
        </w:rPr>
        <w:t>Bachelorstudium</w:t>
      </w:r>
    </w:p>
    <w:p w:rsidR="00321723" w:rsidRDefault="00321723" w:rsidP="00DE611F"/>
    <w:p w:rsidR="00DE611F" w:rsidRPr="000A217D" w:rsidRDefault="008819E6" w:rsidP="00DE611F">
      <w:pPr>
        <w:rPr>
          <w:highlight w:val="yellow"/>
        </w:rPr>
      </w:pPr>
      <w:r w:rsidRPr="000A217D">
        <w:rPr>
          <w:noProof/>
          <w:highlight w:val="yellow"/>
          <w:lang w:val="de-DE"/>
        </w:rPr>
        <mc:AlternateContent>
          <mc:Choice Requires="wps">
            <w:drawing>
              <wp:anchor distT="0" distB="0" distL="114300" distR="114300" simplePos="0" relativeHeight="251664384" behindDoc="0" locked="0" layoutInCell="1" allowOverlap="1" wp14:anchorId="31D5EA63" wp14:editId="768D9674">
                <wp:simplePos x="0" y="0"/>
                <wp:positionH relativeFrom="column">
                  <wp:posOffset>5822950</wp:posOffset>
                </wp:positionH>
                <wp:positionV relativeFrom="paragraph">
                  <wp:posOffset>141605</wp:posOffset>
                </wp:positionV>
                <wp:extent cx="719455" cy="6182360"/>
                <wp:effectExtent l="19050" t="0" r="42545" b="46990"/>
                <wp:wrapNone/>
                <wp:docPr id="16" name="Pfeil nach unten 16"/>
                <wp:cNvGraphicFramePr/>
                <a:graphic xmlns:a="http://schemas.openxmlformats.org/drawingml/2006/main">
                  <a:graphicData uri="http://schemas.microsoft.com/office/word/2010/wordprocessingShape">
                    <wps:wsp>
                      <wps:cNvSpPr/>
                      <wps:spPr>
                        <a:xfrm>
                          <a:off x="0" y="0"/>
                          <a:ext cx="719455" cy="6182360"/>
                        </a:xfrm>
                        <a:prstGeom prst="downArrow">
                          <a:avLst>
                            <a:gd name="adj1" fmla="val 50000"/>
                            <a:gd name="adj2" fmla="val 603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1946" w:rsidRPr="008050BD" w:rsidRDefault="009B1946" w:rsidP="00DE611F">
                            <w:pP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5EA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6" o:spid="_x0000_s1026" type="#_x0000_t67" style="position:absolute;margin-left:458.5pt;margin-top:11.15pt;width:56.65pt;height:48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" adj="20083" fillcolor="#4f81bd [3204]" strokecolor="#243f60 [1604]" strokeweight="2pt">
                <v:textbox>
                  <w:txbxContent>
                    <w:p w:rsidR="009B1946" w:rsidRPr="008050BD" w:rsidRDefault="009B1946" w:rsidP="00DE611F">
                      <w:pPr>
                        <w:rPr>
                          <w:b/>
                          <w:color w:val="FFFFFF" w:themeColor="background1"/>
                        </w:rPr>
                      </w:pPr>
                    </w:p>
                  </w:txbxContent>
                </v:textbox>
              </v:shape>
            </w:pict>
          </mc:Fallback>
        </mc:AlternateContent>
      </w:r>
      <w:r w:rsidRPr="000A217D">
        <w:rPr>
          <w:noProof/>
          <w:highlight w:val="yellow"/>
          <w:lang w:val="de-DE"/>
        </w:rPr>
        <mc:AlternateContent>
          <mc:Choice Requires="wps">
            <w:drawing>
              <wp:anchor distT="0" distB="0" distL="114300" distR="114300" simplePos="0" relativeHeight="251666432" behindDoc="0" locked="0" layoutInCell="1" allowOverlap="1" wp14:anchorId="30D1CCB7" wp14:editId="7BA74398">
                <wp:simplePos x="0" y="0"/>
                <wp:positionH relativeFrom="column">
                  <wp:posOffset>5168900</wp:posOffset>
                </wp:positionH>
                <wp:positionV relativeFrom="paragraph">
                  <wp:posOffset>141605</wp:posOffset>
                </wp:positionV>
                <wp:extent cx="719455" cy="6182360"/>
                <wp:effectExtent l="19050" t="0" r="42545" b="46990"/>
                <wp:wrapNone/>
                <wp:docPr id="18" name="Pfeil nach unten 18"/>
                <wp:cNvGraphicFramePr/>
                <a:graphic xmlns:a="http://schemas.openxmlformats.org/drawingml/2006/main">
                  <a:graphicData uri="http://schemas.microsoft.com/office/word/2010/wordprocessingShape">
                    <wps:wsp>
                      <wps:cNvSpPr/>
                      <wps:spPr>
                        <a:xfrm>
                          <a:off x="0" y="0"/>
                          <a:ext cx="719455" cy="6182360"/>
                        </a:xfrm>
                        <a:prstGeom prst="downArrow">
                          <a:avLst>
                            <a:gd name="adj1" fmla="val 50000"/>
                            <a:gd name="adj2" fmla="val 5966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A1D04" id="Pfeil nach unten 18" o:spid="_x0000_s1026" type="#_x0000_t67" style="position:absolute;margin-left:407pt;margin-top:11.15pt;width:56.65pt;height:48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" adj="20100" fillcolor="#4f81bd [3204]" strokecolor="#243f60 [1604]" strokeweight="2pt"/>
            </w:pict>
          </mc:Fallback>
        </mc:AlternateContent>
      </w:r>
      <w:r w:rsidR="00DE611F" w:rsidRPr="000A217D">
        <w:rPr>
          <w:noProof/>
          <w:highlight w:val="yellow"/>
          <w:lang w:val="de-DE"/>
        </w:rPr>
        <mc:AlternateContent>
          <mc:Choice Requires="wps">
            <w:drawing>
              <wp:anchor distT="0" distB="0" distL="114300" distR="114300" simplePos="0" relativeHeight="251668480" behindDoc="0" locked="0" layoutInCell="1" allowOverlap="1" wp14:anchorId="5AD92A7C" wp14:editId="583FB215">
                <wp:simplePos x="0" y="0"/>
                <wp:positionH relativeFrom="column">
                  <wp:posOffset>4514640</wp:posOffset>
                </wp:positionH>
                <wp:positionV relativeFrom="paragraph">
                  <wp:posOffset>142008</wp:posOffset>
                </wp:positionV>
                <wp:extent cx="719455" cy="6182686"/>
                <wp:effectExtent l="19050" t="0" r="42545" b="46990"/>
                <wp:wrapNone/>
                <wp:docPr id="299" name="Pfeil nach unten 299"/>
                <wp:cNvGraphicFramePr/>
                <a:graphic xmlns:a="http://schemas.openxmlformats.org/drawingml/2006/main">
                  <a:graphicData uri="http://schemas.microsoft.com/office/word/2010/wordprocessingShape">
                    <wps:wsp>
                      <wps:cNvSpPr/>
                      <wps:spPr>
                        <a:xfrm>
                          <a:off x="0" y="0"/>
                          <a:ext cx="719455" cy="6182686"/>
                        </a:xfrm>
                        <a:prstGeom prst="downArrow">
                          <a:avLst>
                            <a:gd name="adj1" fmla="val 50000"/>
                            <a:gd name="adj2" fmla="val 593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065BF" id="Pfeil nach unten 299" o:spid="_x0000_s1026" type="#_x0000_t67" style="position:absolute;margin-left:355.5pt;margin-top:11.2pt;width:56.65pt;height:48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" adj="20108" fillcolor="#4f81bd [3204]" strokecolor="#243f60 [1604]" strokeweight="2pt"/>
            </w:pict>
          </mc:Fallback>
        </mc:AlternateContent>
      </w:r>
      <w:r w:rsidR="00DE611F" w:rsidRPr="000A217D">
        <w:rPr>
          <w:noProof/>
          <w:highlight w:val="yellow"/>
          <w:lang w:val="de-DE"/>
        </w:rPr>
        <mc:AlternateContent>
          <mc:Choice Requires="wps">
            <w:drawing>
              <wp:anchor distT="0" distB="0" distL="114300" distR="114300" simplePos="0" relativeHeight="251652096" behindDoc="0" locked="0" layoutInCell="1" allowOverlap="1" wp14:anchorId="1E9FC412" wp14:editId="7231A45A">
                <wp:simplePos x="0" y="0"/>
                <wp:positionH relativeFrom="column">
                  <wp:posOffset>2894965</wp:posOffset>
                </wp:positionH>
                <wp:positionV relativeFrom="paragraph">
                  <wp:posOffset>140335</wp:posOffset>
                </wp:positionV>
                <wp:extent cx="1619885" cy="360000"/>
                <wp:effectExtent l="0" t="0" r="18415" b="2159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60000"/>
                        </a:xfrm>
                        <a:prstGeom prst="roundRect">
                          <a:avLst/>
                        </a:prstGeom>
                        <a:solidFill>
                          <a:schemeClr val="accent1">
                            <a:lumMod val="40000"/>
                            <a:lumOff val="60000"/>
                          </a:schemeClr>
                        </a:solidFill>
                        <a:ln>
                          <a:headEnd/>
                          <a:tailEnd/>
                        </a:ln>
                      </wps:spPr>
                      <wps:style>
                        <a:lnRef idx="2">
                          <a:schemeClr val="dk1"/>
                        </a:lnRef>
                        <a:fillRef idx="1">
                          <a:schemeClr val="lt1"/>
                        </a:fillRef>
                        <a:effectRef idx="0">
                          <a:schemeClr val="dk1"/>
                        </a:effectRef>
                        <a:fontRef idx="minor">
                          <a:schemeClr val="dk1"/>
                        </a:fontRef>
                      </wps:style>
                      <wps:txbx>
                        <w:txbxContent>
                          <w:p w:rsidR="009B1946" w:rsidRPr="00202216" w:rsidRDefault="009B1946" w:rsidP="00DE611F">
                            <w:pPr>
                              <w:tabs>
                                <w:tab w:val="clear" w:pos="284"/>
                                <w:tab w:val="clear" w:pos="425"/>
                              </w:tabs>
                              <w:ind w:right="-3"/>
                              <w:jc w:val="center"/>
                              <w:rPr>
                                <w:b/>
                              </w:rPr>
                            </w:pPr>
                            <w:r w:rsidRPr="00202216">
                              <w:rPr>
                                <w:b/>
                              </w:rPr>
                              <w:t>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E9FC412" id="Textfeld 2" o:spid="_x0000_s1027" style="position:absolute;margin-left:227.95pt;margin-top:11.05pt;width:127.55pt;height:2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" fillcolor="#b8cce4 [1300]" strokecolor="black [3200]" strokeweight="2pt">
                <v:textbox>
                  <w:txbxContent>
                    <w:p w:rsidR="009B1946" w:rsidRPr="00202216" w:rsidRDefault="009B1946" w:rsidP="00DE611F">
                      <w:pPr>
                        <w:tabs>
                          <w:tab w:val="clear" w:pos="284"/>
                          <w:tab w:val="clear" w:pos="425"/>
                        </w:tabs>
                        <w:ind w:right="-3"/>
                        <w:jc w:val="center"/>
                        <w:rPr>
                          <w:b/>
                        </w:rPr>
                      </w:pPr>
                      <w:r w:rsidRPr="00202216">
                        <w:rPr>
                          <w:b/>
                        </w:rPr>
                        <w:t>Organisation</w:t>
                      </w:r>
                    </w:p>
                  </w:txbxContent>
                </v:textbox>
              </v:roundrect>
            </w:pict>
          </mc:Fallback>
        </mc:AlternateContent>
      </w:r>
      <w:r w:rsidR="00DE611F" w:rsidRPr="000A217D">
        <w:rPr>
          <w:noProof/>
          <w:highlight w:val="yellow"/>
          <w:lang w:val="de-DE"/>
        </w:rPr>
        <mc:AlternateContent>
          <mc:Choice Requires="wps">
            <w:drawing>
              <wp:anchor distT="0" distB="0" distL="114300" distR="114300" simplePos="0" relativeHeight="251641856" behindDoc="0" locked="0" layoutInCell="1" allowOverlap="1" wp14:anchorId="757B0B46" wp14:editId="0C6C82EE">
                <wp:simplePos x="0" y="0"/>
                <wp:positionH relativeFrom="column">
                  <wp:posOffset>-4445</wp:posOffset>
                </wp:positionH>
                <wp:positionV relativeFrom="paragraph">
                  <wp:posOffset>139065</wp:posOffset>
                </wp:positionV>
                <wp:extent cx="2699385" cy="360000"/>
                <wp:effectExtent l="0" t="0" r="24765"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360000"/>
                        </a:xfrm>
                        <a:prstGeom prst="roundRect">
                          <a:avLst/>
                        </a:prstGeom>
                        <a:solidFill>
                          <a:schemeClr val="accent1">
                            <a:lumMod val="40000"/>
                            <a:lumOff val="60000"/>
                          </a:schemeClr>
                        </a:solidFill>
                        <a:ln>
                          <a:solidFill>
                            <a:schemeClr val="tx1"/>
                          </a:solidFill>
                          <a:headEnd/>
                          <a:tailEnd/>
                        </a:ln>
                        <a:effectLst/>
                      </wps:spPr>
                      <wps:style>
                        <a:lnRef idx="2">
                          <a:schemeClr val="dk1"/>
                        </a:lnRef>
                        <a:fillRef idx="1">
                          <a:schemeClr val="lt1"/>
                        </a:fillRef>
                        <a:effectRef idx="0">
                          <a:schemeClr val="dk1"/>
                        </a:effectRef>
                        <a:fontRef idx="minor">
                          <a:schemeClr val="dk1"/>
                        </a:fontRef>
                      </wps:style>
                      <wps:txbx>
                        <w:txbxContent>
                          <w:p w:rsidR="009B1946" w:rsidRPr="00202216" w:rsidRDefault="009B1946" w:rsidP="00DE611F">
                            <w:pPr>
                              <w:ind w:left="658"/>
                              <w:rPr>
                                <w:b/>
                              </w:rPr>
                            </w:pPr>
                            <w:r w:rsidRPr="00202216">
                              <w:rPr>
                                <w:b/>
                              </w:rPr>
                              <w:t>Inhaltliche Schwerpunkte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57B0B46" id="_x0000_s1028" style="position:absolute;margin-left:-.35pt;margin-top:10.95pt;width:212.55pt;height:28.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" fillcolor="#b8cce4 [1300]" strokecolor="black [3213]" strokeweight="2pt">
                <v:textbox>
                  <w:txbxContent>
                    <w:p w:rsidR="009B1946" w:rsidRPr="00202216" w:rsidRDefault="009B1946" w:rsidP="00DE611F">
                      <w:pPr>
                        <w:ind w:left="658"/>
                        <w:rPr>
                          <w:b/>
                        </w:rPr>
                      </w:pPr>
                      <w:r w:rsidRPr="00202216">
                        <w:rPr>
                          <w:b/>
                        </w:rPr>
                        <w:t>Inhaltliche Schwerpunkte</w:t>
                      </w:r>
                    </w:p>
                  </w:txbxContent>
                </v:textbox>
              </v:roundrect>
            </w:pict>
          </mc:Fallback>
        </mc:AlternateContent>
      </w:r>
    </w:p>
    <w:p w:rsidR="00DE611F" w:rsidRPr="000A217D" w:rsidRDefault="00DE611F" w:rsidP="00DE611F">
      <w:pPr>
        <w:rPr>
          <w:highlight w:val="yellow"/>
        </w:rPr>
      </w:pPr>
      <w:r w:rsidRPr="000A217D">
        <w:rPr>
          <w:noProof/>
          <w:highlight w:val="yellow"/>
          <w:lang w:val="de-DE"/>
        </w:rPr>
        <mc:AlternateContent>
          <mc:Choice Requires="wps">
            <w:drawing>
              <wp:anchor distT="0" distB="0" distL="114300" distR="114300" simplePos="0" relativeHeight="251670528" behindDoc="0" locked="0" layoutInCell="1" allowOverlap="1" wp14:anchorId="39E799BC" wp14:editId="0501A0C2">
                <wp:simplePos x="0" y="0"/>
                <wp:positionH relativeFrom="column">
                  <wp:posOffset>4654723</wp:posOffset>
                </wp:positionH>
                <wp:positionV relativeFrom="paragraph">
                  <wp:posOffset>162560</wp:posOffset>
                </wp:positionV>
                <wp:extent cx="514350" cy="62160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4350" cy="6216015"/>
                        </a:xfrm>
                        <a:prstGeom prst="rect">
                          <a:avLst/>
                        </a:prstGeom>
                        <a:noFill/>
                        <a:ln w="9525">
                          <a:noFill/>
                          <a:miter lim="800000"/>
                          <a:headEnd/>
                          <a:tailEnd/>
                        </a:ln>
                      </wps:spPr>
                      <wps:txbx>
                        <w:txbxContent>
                          <w:p w:rsidR="009B1946" w:rsidRPr="008050BD" w:rsidRDefault="009B1946" w:rsidP="00DE611F">
                            <w:pPr>
                              <w:jc w:val="center"/>
                              <w:rPr>
                                <w:b/>
                                <w:color w:val="FFFFFF" w:themeColor="background1"/>
                                <w:sz w:val="36"/>
                                <w:szCs w:val="20"/>
                              </w:rPr>
                            </w:pPr>
                            <w:r w:rsidRPr="008050BD">
                              <w:rPr>
                                <w:b/>
                                <w:color w:val="FFFFFF" w:themeColor="background1"/>
                                <w:sz w:val="36"/>
                                <w:szCs w:val="20"/>
                              </w:rPr>
                              <w:t xml:space="preserve">Ausbildungsbegleitung, Mentoring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799BC" id="_x0000_t202" coordsize="21600,21600" o:spt="202" path="m,l,21600r21600,l21600,xe">
                <v:stroke joinstyle="miter"/>
                <v:path gradientshapeok="t" o:connecttype="rect"/>
              </v:shapetype>
              <v:shape id="_x0000_s1029" type="#_x0000_t202" style="position:absolute;margin-left:366.5pt;margin-top:12.8pt;width:40.5pt;height:489.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" filled="f" stroked="f">
                <v:textbox style="layout-flow:vertical;mso-layout-flow-alt:bottom-to-top">
                  <w:txbxContent>
                    <w:p w:rsidR="009B1946" w:rsidRPr="008050BD" w:rsidRDefault="009B1946" w:rsidP="00DE611F">
                      <w:pPr>
                        <w:jc w:val="center"/>
                        <w:rPr>
                          <w:b/>
                          <w:color w:val="FFFFFF" w:themeColor="background1"/>
                          <w:sz w:val="36"/>
                          <w:szCs w:val="20"/>
                        </w:rPr>
                      </w:pPr>
                      <w:r w:rsidRPr="008050BD">
                        <w:rPr>
                          <w:b/>
                          <w:color w:val="FFFFFF" w:themeColor="background1"/>
                          <w:sz w:val="36"/>
                          <w:szCs w:val="20"/>
                        </w:rPr>
                        <w:t xml:space="preserve">Ausbildungsbegleitung, Mentoring </w:t>
                      </w:r>
                    </w:p>
                  </w:txbxContent>
                </v:textbox>
              </v:shape>
            </w:pict>
          </mc:Fallback>
        </mc:AlternateContent>
      </w:r>
    </w:p>
    <w:p w:rsidR="00DE611F" w:rsidRPr="000A217D" w:rsidRDefault="00DE611F" w:rsidP="00DE611F">
      <w:pPr>
        <w:rPr>
          <w:highlight w:val="yellow"/>
        </w:rPr>
      </w:pPr>
    </w:p>
    <w:p w:rsidR="00DE611F" w:rsidRPr="000A217D" w:rsidRDefault="00DE611F" w:rsidP="00DE611F">
      <w:pPr>
        <w:rPr>
          <w:sz w:val="20"/>
          <w:highlight w:val="yellow"/>
        </w:rPr>
      </w:pPr>
    </w:p>
    <w:p w:rsidR="00DE611F" w:rsidRPr="000A217D" w:rsidRDefault="00DE611F" w:rsidP="00DE611F">
      <w:pPr>
        <w:rPr>
          <w:highlight w:val="yellow"/>
        </w:rPr>
      </w:pPr>
      <w:r w:rsidRPr="000A217D">
        <w:rPr>
          <w:noProof/>
          <w:highlight w:val="yellow"/>
          <w:lang w:val="de-DE"/>
        </w:rPr>
        <mc:AlternateContent>
          <mc:Choice Requires="wps">
            <w:drawing>
              <wp:anchor distT="0" distB="0" distL="114300" distR="114300" simplePos="0" relativeHeight="251672576" behindDoc="0" locked="0" layoutInCell="1" allowOverlap="1" wp14:anchorId="2A80F5B0" wp14:editId="305E3828">
                <wp:simplePos x="0" y="0"/>
                <wp:positionH relativeFrom="column">
                  <wp:posOffset>5318298</wp:posOffset>
                </wp:positionH>
                <wp:positionV relativeFrom="paragraph">
                  <wp:posOffset>30480</wp:posOffset>
                </wp:positionV>
                <wp:extent cx="514350" cy="542163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4350" cy="5421630"/>
                        </a:xfrm>
                        <a:prstGeom prst="rect">
                          <a:avLst/>
                        </a:prstGeom>
                        <a:noFill/>
                        <a:ln w="9525">
                          <a:noFill/>
                          <a:miter lim="800000"/>
                          <a:headEnd/>
                          <a:tailEnd/>
                        </a:ln>
                      </wps:spPr>
                      <wps:txbx>
                        <w:txbxContent>
                          <w:p w:rsidR="009B1946" w:rsidRPr="008050BD" w:rsidRDefault="009B1946" w:rsidP="00DE611F">
                            <w:pPr>
                              <w:jc w:val="center"/>
                              <w:rPr>
                                <w:b/>
                                <w:color w:val="FFFFFF" w:themeColor="background1"/>
                                <w:sz w:val="36"/>
                                <w:szCs w:val="20"/>
                              </w:rPr>
                            </w:pPr>
                            <w:r w:rsidRPr="008050BD">
                              <w:rPr>
                                <w:b/>
                                <w:color w:val="FFFFFF" w:themeColor="background1"/>
                                <w:sz w:val="36"/>
                                <w:szCs w:val="20"/>
                              </w:rPr>
                              <w:t>Persönlichkeitsentwicklung; Professionalisierung</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0F5B0" id="Textfeld 3" o:spid="_x0000_s1030" type="#_x0000_t202" style="position:absolute;margin-left:418.75pt;margin-top:2.4pt;width:40.5pt;height:426.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" filled="f" stroked="f">
                <v:textbox style="layout-flow:vertical;mso-layout-flow-alt:bottom-to-top">
                  <w:txbxContent>
                    <w:p w:rsidR="009B1946" w:rsidRPr="008050BD" w:rsidRDefault="009B1946" w:rsidP="00DE611F">
                      <w:pPr>
                        <w:jc w:val="center"/>
                        <w:rPr>
                          <w:b/>
                          <w:color w:val="FFFFFF" w:themeColor="background1"/>
                          <w:sz w:val="36"/>
                          <w:szCs w:val="20"/>
                        </w:rPr>
                      </w:pPr>
                      <w:r w:rsidRPr="008050BD">
                        <w:rPr>
                          <w:b/>
                          <w:color w:val="FFFFFF" w:themeColor="background1"/>
                          <w:sz w:val="36"/>
                          <w:szCs w:val="20"/>
                        </w:rPr>
                        <w:t>Persönlichkeitsentwicklung; Professionalisierung</w:t>
                      </w:r>
                    </w:p>
                  </w:txbxContent>
                </v:textbox>
              </v:shape>
            </w:pict>
          </mc:Fallback>
        </mc:AlternateContent>
      </w:r>
      <w:r w:rsidRPr="000A217D">
        <w:rPr>
          <w:noProof/>
          <w:highlight w:val="yellow"/>
          <w:lang w:val="de-DE"/>
        </w:rPr>
        <mc:AlternateContent>
          <mc:Choice Requires="wps">
            <w:drawing>
              <wp:anchor distT="0" distB="0" distL="114300" distR="114300" simplePos="0" relativeHeight="251643904" behindDoc="0" locked="0" layoutInCell="1" allowOverlap="1" wp14:anchorId="299D1A7E" wp14:editId="0B0E23F3">
                <wp:simplePos x="0" y="0"/>
                <wp:positionH relativeFrom="column">
                  <wp:posOffset>-29625</wp:posOffset>
                </wp:positionH>
                <wp:positionV relativeFrom="paragraph">
                  <wp:posOffset>85155</wp:posOffset>
                </wp:positionV>
                <wp:extent cx="2699385" cy="1310951"/>
                <wp:effectExtent l="0" t="0" r="24765" b="2286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310951"/>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9B1946" w:rsidRDefault="009B1946" w:rsidP="00DE611F">
                            <w:pPr>
                              <w:pStyle w:val="Listenabsatz"/>
                              <w:numPr>
                                <w:ilvl w:val="0"/>
                                <w:numId w:val="0"/>
                              </w:numPr>
                              <w:ind w:left="284"/>
                            </w:pPr>
                            <w:r>
                              <w:t>1. Jahr:</w:t>
                            </w:r>
                            <w:r>
                              <w:br/>
                            </w:r>
                            <w:r w:rsidRPr="00202216">
                              <w:t>Beruf Lehrer/in;</w:t>
                            </w:r>
                            <w:r>
                              <w:t xml:space="preserve"> </w:t>
                            </w:r>
                            <w:r>
                              <w:br/>
                            </w:r>
                            <w:r w:rsidRPr="00202216">
                              <w:t>Persönliche Orientierung;</w:t>
                            </w:r>
                            <w:r>
                              <w:t xml:space="preserve"> </w:t>
                            </w:r>
                            <w:r w:rsidRPr="00202216">
                              <w:t>Lehren und Lernen im Kontext Schule;</w:t>
                            </w:r>
                            <w:r>
                              <w:t xml:space="preserve"> </w:t>
                            </w:r>
                          </w:p>
                          <w:p w:rsidR="009B1946" w:rsidRPr="00202216" w:rsidRDefault="009B1946" w:rsidP="00DE611F">
                            <w:pPr>
                              <w:pStyle w:val="Listenabsatz"/>
                              <w:numPr>
                                <w:ilvl w:val="0"/>
                                <w:numId w:val="0"/>
                              </w:numPr>
                              <w:ind w:left="284"/>
                            </w:pPr>
                            <w:r w:rsidRPr="00202216">
                              <w:t xml:space="preserve">Fachdidaktische Grundlagen des </w:t>
                            </w:r>
                            <w:r>
                              <w:br/>
                            </w:r>
                            <w:r w:rsidRPr="00202216">
                              <w:t>Unterrichtens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99D1A7E" id="_x0000_s1031" style="position:absolute;margin-left:-2.35pt;margin-top:6.7pt;width:212.55pt;height:10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" fillcolor="white [3201]" strokecolor="black [3213]" strokeweight="2pt">
                <v:textbox>
                  <w:txbxContent>
                    <w:p w:rsidR="009B1946" w:rsidRDefault="009B1946" w:rsidP="00DE611F">
                      <w:pPr>
                        <w:pStyle w:val="Listenabsatz"/>
                        <w:numPr>
                          <w:ilvl w:val="0"/>
                          <w:numId w:val="0"/>
                        </w:numPr>
                        <w:ind w:left="284"/>
                      </w:pPr>
                      <w:r>
                        <w:t>1. Jahr:</w:t>
                      </w:r>
                      <w:r>
                        <w:br/>
                      </w:r>
                      <w:r w:rsidRPr="00202216">
                        <w:t>Beruf Lehrer/in;</w:t>
                      </w:r>
                      <w:r>
                        <w:t xml:space="preserve"> </w:t>
                      </w:r>
                      <w:r>
                        <w:br/>
                      </w:r>
                      <w:r w:rsidRPr="00202216">
                        <w:t>Persönliche Orientierung;</w:t>
                      </w:r>
                      <w:r>
                        <w:t xml:space="preserve"> </w:t>
                      </w:r>
                      <w:r w:rsidRPr="00202216">
                        <w:t>Lehren und Lernen im Kontext Schule;</w:t>
                      </w:r>
                      <w:r>
                        <w:t xml:space="preserve"> </w:t>
                      </w:r>
                    </w:p>
                    <w:p w:rsidR="009B1946" w:rsidRPr="00202216" w:rsidRDefault="009B1946" w:rsidP="00DE611F">
                      <w:pPr>
                        <w:pStyle w:val="Listenabsatz"/>
                        <w:numPr>
                          <w:ilvl w:val="0"/>
                          <w:numId w:val="0"/>
                        </w:numPr>
                        <w:ind w:left="284"/>
                      </w:pPr>
                      <w:r w:rsidRPr="00202216">
                        <w:t xml:space="preserve">Fachdidaktische Grundlagen des </w:t>
                      </w:r>
                      <w:r>
                        <w:br/>
                      </w:r>
                      <w:r w:rsidRPr="00202216">
                        <w:t>Unterrichtens</w:t>
                      </w:r>
                      <w:r>
                        <w:t>;</w:t>
                      </w:r>
                    </w:p>
                  </w:txbxContent>
                </v:textbox>
              </v:roundrect>
            </w:pict>
          </mc:Fallback>
        </mc:AlternateContent>
      </w:r>
      <w:r w:rsidRPr="000A217D">
        <w:rPr>
          <w:noProof/>
          <w:highlight w:val="yellow"/>
          <w:lang w:val="de-DE"/>
        </w:rPr>
        <mc:AlternateContent>
          <mc:Choice Requires="wps">
            <w:drawing>
              <wp:anchor distT="0" distB="0" distL="114300" distR="114300" simplePos="0" relativeHeight="251654144" behindDoc="0" locked="0" layoutInCell="1" allowOverlap="1" wp14:anchorId="3885E264" wp14:editId="034AEA40">
                <wp:simplePos x="0" y="0"/>
                <wp:positionH relativeFrom="column">
                  <wp:posOffset>2890520</wp:posOffset>
                </wp:positionH>
                <wp:positionV relativeFrom="paragraph">
                  <wp:posOffset>88045</wp:posOffset>
                </wp:positionV>
                <wp:extent cx="1619885" cy="349885"/>
                <wp:effectExtent l="0" t="0" r="18415" b="1206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4988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9B1946" w:rsidRPr="00202216" w:rsidRDefault="009B1946" w:rsidP="00DE6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885E264" id="_x0000_s1032" style="position:absolute;margin-left:227.6pt;margin-top:6.95pt;width:127.55pt;height:2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" fillcolor="white [3201]" strokecolor="black [3213]" strokeweight="2pt">
                <v:textbox>
                  <w:txbxContent>
                    <w:p w:rsidR="009B1946" w:rsidRPr="00202216" w:rsidRDefault="009B1946" w:rsidP="00DE611F"/>
                  </w:txbxContent>
                </v:textbox>
              </v:roundrect>
            </w:pict>
          </mc:Fallback>
        </mc:AlternateContent>
      </w: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DE611F" w:rsidP="00DE611F">
      <w:pPr>
        <w:rPr>
          <w:highlight w:val="yellow"/>
        </w:rPr>
      </w:pPr>
      <w:r w:rsidRPr="000A217D">
        <w:rPr>
          <w:noProof/>
          <w:highlight w:val="yellow"/>
          <w:lang w:val="de-DE"/>
        </w:rPr>
        <mc:AlternateContent>
          <mc:Choice Requires="wps">
            <w:drawing>
              <wp:anchor distT="0" distB="0" distL="114300" distR="114300" simplePos="0" relativeHeight="251656192" behindDoc="0" locked="0" layoutInCell="1" allowOverlap="1" wp14:anchorId="6C095D82" wp14:editId="3E553047">
                <wp:simplePos x="0" y="0"/>
                <wp:positionH relativeFrom="column">
                  <wp:posOffset>2891406</wp:posOffset>
                </wp:positionH>
                <wp:positionV relativeFrom="paragraph">
                  <wp:posOffset>44781</wp:posOffset>
                </wp:positionV>
                <wp:extent cx="1619885" cy="883664"/>
                <wp:effectExtent l="0" t="0" r="18415" b="1206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883664"/>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9B1946" w:rsidRPr="00202216" w:rsidRDefault="009B1946" w:rsidP="00DE611F">
                            <w:pPr>
                              <w:ind w:right="-174"/>
                            </w:pPr>
                            <w:r w:rsidRPr="00202216">
                              <w:t xml:space="preserve">Berufsbegleitende </w:t>
                            </w:r>
                            <w:r>
                              <w:br/>
                            </w:r>
                            <w:r w:rsidRPr="00202216">
                              <w:t xml:space="preserve">Ausbildungsphase und </w:t>
                            </w:r>
                            <w:r>
                              <w:t>Lehrveranstaltungen</w:t>
                            </w:r>
                            <w:r w:rsidRPr="00202216">
                              <w:t xml:space="preserve"> lt.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C095D82" id="_x0000_s1033" style="position:absolute;margin-left:227.65pt;margin-top:3.55pt;width:127.55pt;height:6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" fillcolor="white [3201]" strokecolor="black [3213]" strokeweight="2pt">
                <v:textbox>
                  <w:txbxContent>
                    <w:p w:rsidR="009B1946" w:rsidRPr="00202216" w:rsidRDefault="009B1946" w:rsidP="00DE611F">
                      <w:pPr>
                        <w:ind w:right="-174"/>
                      </w:pPr>
                      <w:r w:rsidRPr="00202216">
                        <w:t xml:space="preserve">Berufsbegleitende </w:t>
                      </w:r>
                      <w:r>
                        <w:br/>
                      </w:r>
                      <w:r w:rsidRPr="00202216">
                        <w:t xml:space="preserve">Ausbildungsphase und </w:t>
                      </w:r>
                      <w:r>
                        <w:t>Lehrveranstaltungen</w:t>
                      </w:r>
                      <w:r w:rsidRPr="00202216">
                        <w:t xml:space="preserve"> lt. Curriculum</w:t>
                      </w:r>
                    </w:p>
                  </w:txbxContent>
                </v:textbox>
              </v:roundrect>
            </w:pict>
          </mc:Fallback>
        </mc:AlternateContent>
      </w:r>
    </w:p>
    <w:p w:rsidR="00DE611F" w:rsidRPr="000A217D" w:rsidRDefault="00DE611F" w:rsidP="00DE611F">
      <w:pPr>
        <w:rPr>
          <w:highlight w:val="yellow"/>
        </w:rPr>
      </w:pPr>
      <w:r w:rsidRPr="000A217D">
        <w:rPr>
          <w:noProof/>
          <w:highlight w:val="yellow"/>
          <w:lang w:val="de-DE"/>
        </w:rPr>
        <mc:AlternateContent>
          <mc:Choice Requires="wps">
            <w:drawing>
              <wp:anchor distT="0" distB="0" distL="114300" distR="114300" simplePos="0" relativeHeight="251674624" behindDoc="0" locked="0" layoutInCell="1" allowOverlap="1" wp14:anchorId="6529DB59" wp14:editId="11D0D115">
                <wp:simplePos x="0" y="0"/>
                <wp:positionH relativeFrom="column">
                  <wp:posOffset>5990370</wp:posOffset>
                </wp:positionH>
                <wp:positionV relativeFrom="paragraph">
                  <wp:posOffset>-1270</wp:posOffset>
                </wp:positionV>
                <wp:extent cx="471170" cy="3971925"/>
                <wp:effectExtent l="0" t="0" r="0" b="0"/>
                <wp:wrapNone/>
                <wp:docPr id="21" name="Textfeld 21"/>
                <wp:cNvGraphicFramePr/>
                <a:graphic xmlns:a="http://schemas.openxmlformats.org/drawingml/2006/main">
                  <a:graphicData uri="http://schemas.microsoft.com/office/word/2010/wordprocessingShape">
                    <wps:wsp>
                      <wps:cNvSpPr txBox="1"/>
                      <wps:spPr>
                        <a:xfrm>
                          <a:off x="0" y="0"/>
                          <a:ext cx="471170" cy="397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946" w:rsidRPr="00202216" w:rsidRDefault="009B1946" w:rsidP="00DE611F">
                            <w:pPr>
                              <w:jc w:val="center"/>
                              <w:rPr>
                                <w:b/>
                                <w:color w:val="FFFFFF" w:themeColor="background1"/>
                                <w:sz w:val="20"/>
                              </w:rPr>
                            </w:pPr>
                            <w:r w:rsidRPr="00202216">
                              <w:rPr>
                                <w:b/>
                                <w:color w:val="FFFFFF" w:themeColor="background1"/>
                                <w:sz w:val="36"/>
                              </w:rPr>
                              <w:t>Portfolio</w:t>
                            </w:r>
                            <w:r w:rsidRPr="00202216">
                              <w:rPr>
                                <w:b/>
                                <w:color w:val="FFFFFF" w:themeColor="background1"/>
                                <w:sz w:val="20"/>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9DB59" id="Textfeld 21" o:spid="_x0000_s1034" type="#_x0000_t202" style="position:absolute;margin-left:471.7pt;margin-top:-.1pt;width:37.1pt;height:3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" filled="f" stroked="f" strokeweight=".5pt">
                <v:textbox style="layout-flow:vertical;mso-layout-flow-alt:bottom-to-top">
                  <w:txbxContent>
                    <w:p w:rsidR="009B1946" w:rsidRPr="00202216" w:rsidRDefault="009B1946" w:rsidP="00DE611F">
                      <w:pPr>
                        <w:jc w:val="center"/>
                        <w:rPr>
                          <w:b/>
                          <w:color w:val="FFFFFF" w:themeColor="background1"/>
                          <w:sz w:val="20"/>
                        </w:rPr>
                      </w:pPr>
                      <w:r w:rsidRPr="00202216">
                        <w:rPr>
                          <w:b/>
                          <w:color w:val="FFFFFF" w:themeColor="background1"/>
                          <w:sz w:val="36"/>
                        </w:rPr>
                        <w:t>Portfolio</w:t>
                      </w:r>
                      <w:r w:rsidRPr="00202216">
                        <w:rPr>
                          <w:b/>
                          <w:color w:val="FFFFFF" w:themeColor="background1"/>
                          <w:sz w:val="20"/>
                        </w:rPr>
                        <w:t xml:space="preserve"> </w:t>
                      </w:r>
                    </w:p>
                  </w:txbxContent>
                </v:textbox>
              </v:shape>
            </w:pict>
          </mc:Fallback>
        </mc:AlternateContent>
      </w: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B11CA7" w:rsidP="00DE611F">
      <w:pPr>
        <w:rPr>
          <w:highlight w:val="yellow"/>
        </w:rPr>
      </w:pPr>
      <w:r w:rsidRPr="000A217D">
        <w:rPr>
          <w:noProof/>
          <w:highlight w:val="yellow"/>
          <w:lang w:val="de-DE"/>
        </w:rPr>
        <mc:AlternateContent>
          <mc:Choice Requires="wps">
            <w:drawing>
              <wp:anchor distT="0" distB="0" distL="114300" distR="114300" simplePos="0" relativeHeight="251658240" behindDoc="0" locked="0" layoutInCell="1" allowOverlap="1" wp14:anchorId="12F1CDC0" wp14:editId="616EFE4A">
                <wp:simplePos x="0" y="0"/>
                <wp:positionH relativeFrom="column">
                  <wp:posOffset>2891155</wp:posOffset>
                </wp:positionH>
                <wp:positionV relativeFrom="paragraph">
                  <wp:posOffset>141541</wp:posOffset>
                </wp:positionV>
                <wp:extent cx="1619885" cy="890905"/>
                <wp:effectExtent l="0" t="0" r="18415" b="2349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89090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9B1946" w:rsidRPr="00202216" w:rsidRDefault="009B1946" w:rsidP="00DE611F">
                            <w:pPr>
                              <w:ind w:right="-204"/>
                            </w:pPr>
                            <w:r w:rsidRPr="00202216">
                              <w:t xml:space="preserve">Berufsbegleitende </w:t>
                            </w:r>
                            <w:r>
                              <w:br/>
                            </w:r>
                            <w:r w:rsidRPr="00202216">
                              <w:t xml:space="preserve">Ausbildungsphase und </w:t>
                            </w:r>
                            <w:r>
                              <w:t>Lehrveranstaltungen</w:t>
                            </w:r>
                            <w:r w:rsidRPr="00202216">
                              <w:t xml:space="preserve"> lt. Curriculum</w:t>
                            </w:r>
                          </w:p>
                          <w:p w:rsidR="009B1946" w:rsidRDefault="009B1946" w:rsidP="00DE6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2F1CDC0" id="_x0000_s1035" style="position:absolute;margin-left:227.65pt;margin-top:11.15pt;width:127.55pt;height:7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" fillcolor="white [3201]" strokecolor="black [3213]" strokeweight="2pt">
                <v:textbox>
                  <w:txbxContent>
                    <w:p w:rsidR="009B1946" w:rsidRPr="00202216" w:rsidRDefault="009B1946" w:rsidP="00DE611F">
                      <w:pPr>
                        <w:ind w:right="-204"/>
                      </w:pPr>
                      <w:r w:rsidRPr="00202216">
                        <w:t xml:space="preserve">Berufsbegleitende </w:t>
                      </w:r>
                      <w:r>
                        <w:br/>
                      </w:r>
                      <w:r w:rsidRPr="00202216">
                        <w:t xml:space="preserve">Ausbildungsphase und </w:t>
                      </w:r>
                      <w:r>
                        <w:t>Lehrveranstaltungen</w:t>
                      </w:r>
                      <w:r w:rsidRPr="00202216">
                        <w:t xml:space="preserve"> lt. Curriculum</w:t>
                      </w:r>
                    </w:p>
                    <w:p w:rsidR="009B1946" w:rsidRDefault="009B1946" w:rsidP="00DE611F"/>
                  </w:txbxContent>
                </v:textbox>
              </v:roundrect>
            </w:pict>
          </mc:Fallback>
        </mc:AlternateContent>
      </w:r>
      <w:r w:rsidR="00DE611F" w:rsidRPr="000A217D">
        <w:rPr>
          <w:noProof/>
          <w:highlight w:val="yellow"/>
          <w:lang w:val="de-DE"/>
        </w:rPr>
        <mc:AlternateContent>
          <mc:Choice Requires="wps">
            <w:drawing>
              <wp:anchor distT="0" distB="0" distL="114300" distR="114300" simplePos="0" relativeHeight="251645952" behindDoc="0" locked="0" layoutInCell="1" allowOverlap="1" wp14:anchorId="7A1E37EB" wp14:editId="745426CF">
                <wp:simplePos x="0" y="0"/>
                <wp:positionH relativeFrom="column">
                  <wp:posOffset>-29625</wp:posOffset>
                </wp:positionH>
                <wp:positionV relativeFrom="paragraph">
                  <wp:posOffset>36519</wp:posOffset>
                </wp:positionV>
                <wp:extent cx="2699385" cy="1105678"/>
                <wp:effectExtent l="0" t="0" r="24765" b="1841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105678"/>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9B1946" w:rsidRPr="00202216" w:rsidRDefault="009B1946" w:rsidP="00DE611F">
                            <w:pPr>
                              <w:tabs>
                                <w:tab w:val="clear" w:pos="425"/>
                              </w:tabs>
                              <w:ind w:left="284"/>
                            </w:pPr>
                            <w:r w:rsidRPr="00202216">
                              <w:t xml:space="preserve">2. Jahr: </w:t>
                            </w:r>
                          </w:p>
                          <w:p w:rsidR="009B1946" w:rsidRPr="00202216" w:rsidRDefault="009B1946" w:rsidP="00DE611F">
                            <w:pPr>
                              <w:tabs>
                                <w:tab w:val="clear" w:pos="425"/>
                              </w:tabs>
                              <w:ind w:left="284"/>
                            </w:pPr>
                            <w:r w:rsidRPr="00202216">
                              <w:t xml:space="preserve">Bildung, Schule und Gesellschaft; </w:t>
                            </w:r>
                            <w:r>
                              <w:br/>
                            </w:r>
                            <w:r w:rsidRPr="00202216">
                              <w:t xml:space="preserve">Persönlichkeitsentwicklung und </w:t>
                            </w:r>
                            <w:r>
                              <w:br/>
                            </w:r>
                            <w:r w:rsidRPr="00202216">
                              <w:t xml:space="preserve">Kommunikation; </w:t>
                            </w:r>
                            <w:r>
                              <w:br/>
                              <w:t>Unterricht gestalten und beurteilen;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A1E37EB" id="_x0000_s1036" style="position:absolute;margin-left:-2.35pt;margin-top:2.9pt;width:212.55pt;height:87.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" fillcolor="white [3201]" strokecolor="black [3213]" strokeweight="2pt">
                <v:textbox>
                  <w:txbxContent>
                    <w:p w:rsidR="009B1946" w:rsidRPr="00202216" w:rsidRDefault="009B1946" w:rsidP="00DE611F">
                      <w:pPr>
                        <w:tabs>
                          <w:tab w:val="clear" w:pos="425"/>
                        </w:tabs>
                        <w:ind w:left="284"/>
                      </w:pPr>
                      <w:r w:rsidRPr="00202216">
                        <w:t xml:space="preserve">2. Jahr: </w:t>
                      </w:r>
                    </w:p>
                    <w:p w:rsidR="009B1946" w:rsidRPr="00202216" w:rsidRDefault="009B1946" w:rsidP="00DE611F">
                      <w:pPr>
                        <w:tabs>
                          <w:tab w:val="clear" w:pos="425"/>
                        </w:tabs>
                        <w:ind w:left="284"/>
                      </w:pPr>
                      <w:r w:rsidRPr="00202216">
                        <w:t xml:space="preserve">Bildung, Schule und Gesellschaft; </w:t>
                      </w:r>
                      <w:r>
                        <w:br/>
                      </w:r>
                      <w:r w:rsidRPr="00202216">
                        <w:t xml:space="preserve">Persönlichkeitsentwicklung und </w:t>
                      </w:r>
                      <w:r>
                        <w:br/>
                      </w:r>
                      <w:r w:rsidRPr="00202216">
                        <w:t xml:space="preserve">Kommunikation; </w:t>
                      </w:r>
                      <w:r>
                        <w:br/>
                        <w:t>Unterricht gestalten und beurteilen;</w:t>
                      </w:r>
                    </w:p>
                  </w:txbxContent>
                </v:textbox>
              </v:roundrect>
            </w:pict>
          </mc:Fallback>
        </mc:AlternateContent>
      </w: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DE611F" w:rsidP="00DE611F">
      <w:pPr>
        <w:rPr>
          <w:highlight w:val="yellow"/>
        </w:rPr>
      </w:pPr>
    </w:p>
    <w:p w:rsidR="00DE611F" w:rsidRPr="000A217D" w:rsidRDefault="00DE611F" w:rsidP="00DE611F">
      <w:pPr>
        <w:rPr>
          <w:highlight w:val="yellow"/>
        </w:rPr>
      </w:pPr>
      <w:r w:rsidRPr="000A217D">
        <w:rPr>
          <w:noProof/>
          <w:highlight w:val="yellow"/>
          <w:lang w:val="de-DE"/>
        </w:rPr>
        <mc:AlternateContent>
          <mc:Choice Requires="wps">
            <w:drawing>
              <wp:anchor distT="0" distB="0" distL="114300" distR="114300" simplePos="0" relativeHeight="251650048" behindDoc="0" locked="0" layoutInCell="1" allowOverlap="1" wp14:anchorId="5B61B761" wp14:editId="4EC4D888">
                <wp:simplePos x="0" y="0"/>
                <wp:positionH relativeFrom="column">
                  <wp:posOffset>-29625</wp:posOffset>
                </wp:positionH>
                <wp:positionV relativeFrom="paragraph">
                  <wp:posOffset>152387</wp:posOffset>
                </wp:positionV>
                <wp:extent cx="2699385" cy="942392"/>
                <wp:effectExtent l="0" t="0" r="24765" b="10160"/>
                <wp:wrapNone/>
                <wp:docPr id="3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942392"/>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9B1946" w:rsidRPr="00202216" w:rsidRDefault="009B1946" w:rsidP="00DE611F">
                            <w:pPr>
                              <w:ind w:left="284" w:right="-261"/>
                            </w:pPr>
                            <w:r w:rsidRPr="00202216">
                              <w:t xml:space="preserve">3. Jahr: </w:t>
                            </w:r>
                          </w:p>
                          <w:p w:rsidR="009B1946" w:rsidRPr="00202216" w:rsidRDefault="009B1946" w:rsidP="00DE611F">
                            <w:pPr>
                              <w:ind w:left="284" w:right="-261"/>
                            </w:pPr>
                            <w:r>
                              <w:t>F</w:t>
                            </w:r>
                            <w:r w:rsidRPr="00202216">
                              <w:t xml:space="preserve">achkundig unterrichten; </w:t>
                            </w:r>
                            <w:r>
                              <w:br/>
                              <w:t>F</w:t>
                            </w:r>
                            <w:r w:rsidRPr="00202216">
                              <w:t>achdidaktisch</w:t>
                            </w:r>
                            <w:r>
                              <w:t>e</w:t>
                            </w:r>
                            <w:r w:rsidRPr="00202216">
                              <w:t xml:space="preserve"> und </w:t>
                            </w:r>
                            <w:r>
                              <w:t>F</w:t>
                            </w:r>
                            <w:r w:rsidRPr="00202216">
                              <w:t>achwissen</w:t>
                            </w:r>
                            <w:r>
                              <w:t>-</w:t>
                            </w:r>
                            <w:r w:rsidRPr="00202216">
                              <w:t xml:space="preserve">schaftliche Vertiefung im </w:t>
                            </w:r>
                            <w:r w:rsidRPr="007F4D3A">
                              <w:t>Berufsfeld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61B761" id="_x0000_s1037" style="position:absolute;margin-left:-2.35pt;margin-top:12pt;width:212.55pt;height:7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" fillcolor="white [3201]" strokecolor="black [3213]" strokeweight="2pt">
                <v:textbox>
                  <w:txbxContent>
                    <w:p w:rsidR="009B1946" w:rsidRPr="00202216" w:rsidRDefault="009B1946" w:rsidP="00DE611F">
                      <w:pPr>
                        <w:ind w:left="284" w:right="-261"/>
                      </w:pPr>
                      <w:r w:rsidRPr="00202216">
                        <w:t xml:space="preserve">3. Jahr: </w:t>
                      </w:r>
                    </w:p>
                    <w:p w:rsidR="009B1946" w:rsidRPr="00202216" w:rsidRDefault="009B1946" w:rsidP="00DE611F">
                      <w:pPr>
                        <w:ind w:left="284" w:right="-261"/>
                      </w:pPr>
                      <w:r>
                        <w:t>F</w:t>
                      </w:r>
                      <w:r w:rsidRPr="00202216">
                        <w:t xml:space="preserve">achkundig unterrichten; </w:t>
                      </w:r>
                      <w:r>
                        <w:br/>
                        <w:t>F</w:t>
                      </w:r>
                      <w:r w:rsidRPr="00202216">
                        <w:t>achdidaktisch</w:t>
                      </w:r>
                      <w:r>
                        <w:t>e</w:t>
                      </w:r>
                      <w:r w:rsidRPr="00202216">
                        <w:t xml:space="preserve"> und </w:t>
                      </w:r>
                      <w:r>
                        <w:t>F</w:t>
                      </w:r>
                      <w:r w:rsidRPr="00202216">
                        <w:t>achwissen</w:t>
                      </w:r>
                      <w:r>
                        <w:t>-</w:t>
                      </w:r>
                      <w:r w:rsidRPr="00202216">
                        <w:t xml:space="preserve">schaftliche Vertiefung im </w:t>
                      </w:r>
                      <w:r w:rsidRPr="007F4D3A">
                        <w:t>Berufsfeld</w:t>
                      </w:r>
                      <w:r>
                        <w:t>;</w:t>
                      </w:r>
                    </w:p>
                  </w:txbxContent>
                </v:textbox>
              </v:roundrect>
            </w:pict>
          </mc:Fallback>
        </mc:AlternateContent>
      </w:r>
    </w:p>
    <w:p w:rsidR="00DE611F" w:rsidRPr="000A217D" w:rsidRDefault="00DE611F" w:rsidP="00DE611F">
      <w:pPr>
        <w:rPr>
          <w:highlight w:val="yellow"/>
        </w:rPr>
      </w:pPr>
      <w:r w:rsidRPr="000A217D">
        <w:rPr>
          <w:noProof/>
          <w:highlight w:val="yellow"/>
          <w:lang w:val="de-DE"/>
        </w:rPr>
        <mc:AlternateContent>
          <mc:Choice Requires="wps">
            <w:drawing>
              <wp:anchor distT="0" distB="0" distL="114300" distR="114300" simplePos="0" relativeHeight="251660288" behindDoc="0" locked="0" layoutInCell="1" allowOverlap="1" wp14:anchorId="70B3C081" wp14:editId="3AED12AB">
                <wp:simplePos x="0" y="0"/>
                <wp:positionH relativeFrom="column">
                  <wp:posOffset>2891155</wp:posOffset>
                </wp:positionH>
                <wp:positionV relativeFrom="paragraph">
                  <wp:posOffset>21526</wp:posOffset>
                </wp:positionV>
                <wp:extent cx="1619885" cy="857816"/>
                <wp:effectExtent l="0" t="0" r="18415" b="190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857816"/>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9B1946" w:rsidRPr="00202216" w:rsidRDefault="009B1946" w:rsidP="00DE611F">
                            <w:pPr>
                              <w:ind w:right="-189"/>
                            </w:pPr>
                            <w:r w:rsidRPr="00202216">
                              <w:t xml:space="preserve">Berufsbegleitende </w:t>
                            </w:r>
                            <w:r>
                              <w:br/>
                            </w:r>
                            <w:r w:rsidRPr="00202216">
                              <w:t xml:space="preserve">Ausbildungsphase und </w:t>
                            </w:r>
                            <w:r>
                              <w:t>Lehrveranstaltungen</w:t>
                            </w:r>
                            <w:r w:rsidRPr="00202216">
                              <w:t xml:space="preserve"> lt. Curriculum</w:t>
                            </w:r>
                          </w:p>
                          <w:p w:rsidR="009B1946" w:rsidRDefault="009B1946" w:rsidP="00DE6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B3C081" id="_x0000_s1038" style="position:absolute;margin-left:227.65pt;margin-top:1.7pt;width:127.55pt;height: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" fillcolor="white [3201]" strokecolor="black [3213]" strokeweight="2pt">
                <v:textbox>
                  <w:txbxContent>
                    <w:p w:rsidR="009B1946" w:rsidRPr="00202216" w:rsidRDefault="009B1946" w:rsidP="00DE611F">
                      <w:pPr>
                        <w:ind w:right="-189"/>
                      </w:pPr>
                      <w:r w:rsidRPr="00202216">
                        <w:t xml:space="preserve">Berufsbegleitende </w:t>
                      </w:r>
                      <w:r>
                        <w:br/>
                      </w:r>
                      <w:r w:rsidRPr="00202216">
                        <w:t xml:space="preserve">Ausbildungsphase und </w:t>
                      </w:r>
                      <w:r>
                        <w:t>Lehrveranstaltungen</w:t>
                      </w:r>
                      <w:r w:rsidRPr="00202216">
                        <w:t xml:space="preserve"> lt. Curriculum</w:t>
                      </w:r>
                    </w:p>
                    <w:p w:rsidR="009B1946" w:rsidRDefault="009B1946" w:rsidP="00DE611F"/>
                  </w:txbxContent>
                </v:textbox>
              </v:roundrect>
            </w:pict>
          </mc:Fallback>
        </mc:AlternateContent>
      </w:r>
    </w:p>
    <w:p w:rsidR="00DE611F" w:rsidRPr="000A217D" w:rsidRDefault="00DE611F" w:rsidP="00DE611F">
      <w:pPr>
        <w:rPr>
          <w:highlight w:val="yellow"/>
        </w:rPr>
      </w:pPr>
    </w:p>
    <w:p w:rsidR="00DE611F" w:rsidRPr="000A217D" w:rsidRDefault="00DE611F" w:rsidP="00DE611F">
      <w:pPr>
        <w:rPr>
          <w:rFonts w:ascii="Arial" w:hAnsi="Arial" w:cs="Arial"/>
          <w:b/>
          <w:sz w:val="32"/>
          <w:szCs w:val="32"/>
          <w:highlight w:val="yellow"/>
        </w:rPr>
      </w:pPr>
    </w:p>
    <w:p w:rsidR="00DE611F" w:rsidRPr="000A217D" w:rsidRDefault="00DE611F" w:rsidP="00DE611F">
      <w:pPr>
        <w:pStyle w:val="KeinLeerraum"/>
        <w:rPr>
          <w:highlight w:val="yellow"/>
          <w:lang w:val="de-AT"/>
        </w:rPr>
      </w:pPr>
    </w:p>
    <w:p w:rsidR="00DE611F" w:rsidRPr="000A217D" w:rsidRDefault="00DE611F" w:rsidP="00DE611F">
      <w:pPr>
        <w:pStyle w:val="KeinLeerraum"/>
        <w:rPr>
          <w:highlight w:val="yellow"/>
          <w:lang w:val="de-AT"/>
        </w:rPr>
      </w:pPr>
    </w:p>
    <w:p w:rsidR="00DE611F" w:rsidRPr="000A217D" w:rsidRDefault="00DE611F" w:rsidP="00DE611F">
      <w:pPr>
        <w:pStyle w:val="KeinLeerraum"/>
        <w:rPr>
          <w:highlight w:val="yellow"/>
          <w:lang w:val="de-AT"/>
        </w:rPr>
      </w:pPr>
    </w:p>
    <w:p w:rsidR="00DE611F" w:rsidRPr="000A217D" w:rsidRDefault="00DE611F" w:rsidP="00DE611F">
      <w:pPr>
        <w:pStyle w:val="KeinLeerraum"/>
        <w:rPr>
          <w:highlight w:val="yellow"/>
          <w:lang w:val="de-AT"/>
        </w:rPr>
      </w:pPr>
      <w:r w:rsidRPr="000A217D">
        <w:rPr>
          <w:noProof/>
          <w:highlight w:val="yellow"/>
          <w:lang w:eastAsia="de-DE"/>
        </w:rPr>
        <mc:AlternateContent>
          <mc:Choice Requires="wps">
            <w:drawing>
              <wp:anchor distT="0" distB="0" distL="114300" distR="114300" simplePos="0" relativeHeight="251648000" behindDoc="0" locked="0" layoutInCell="1" allowOverlap="1" wp14:anchorId="33F20310" wp14:editId="666C4797">
                <wp:simplePos x="0" y="0"/>
                <wp:positionH relativeFrom="column">
                  <wp:posOffset>-29625</wp:posOffset>
                </wp:positionH>
                <wp:positionV relativeFrom="paragraph">
                  <wp:posOffset>118331</wp:posOffset>
                </wp:positionV>
                <wp:extent cx="2699385" cy="1357604"/>
                <wp:effectExtent l="0" t="0" r="24765" b="146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357604"/>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9B1946" w:rsidRPr="00202216" w:rsidRDefault="009B1946" w:rsidP="00DE611F">
                            <w:pPr>
                              <w:ind w:left="284"/>
                            </w:pPr>
                            <w:r w:rsidRPr="00202216">
                              <w:t xml:space="preserve">4. Jahr: </w:t>
                            </w:r>
                          </w:p>
                          <w:p w:rsidR="009B1946" w:rsidRPr="00202216" w:rsidRDefault="009B1946" w:rsidP="00DE611F">
                            <w:pPr>
                              <w:ind w:left="284"/>
                            </w:pPr>
                            <w:r w:rsidRPr="00202216">
                              <w:t xml:space="preserve">Spezifische Aspekte der Berufspädagogik; </w:t>
                            </w:r>
                            <w:r>
                              <w:t xml:space="preserve">Kompetenzorientierung; </w:t>
                            </w:r>
                            <w:r>
                              <w:br/>
                            </w:r>
                            <w:r w:rsidRPr="00202216">
                              <w:t xml:space="preserve">Fachdidaktische und </w:t>
                            </w:r>
                            <w:r w:rsidRPr="007F4D3A">
                              <w:t>fachwissenschaftliche Vertiefung im Berufsfeld; Fachdidaktik verwandter Lehrberufe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F20310" id="_x0000_s1039" style="position:absolute;margin-left:-2.35pt;margin-top:9.3pt;width:212.55pt;height:10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" fillcolor="white [3201]" strokecolor="black [3213]" strokeweight="2pt">
                <v:textbox>
                  <w:txbxContent>
                    <w:p w:rsidR="009B1946" w:rsidRPr="00202216" w:rsidRDefault="009B1946" w:rsidP="00DE611F">
                      <w:pPr>
                        <w:ind w:left="284"/>
                      </w:pPr>
                      <w:r w:rsidRPr="00202216">
                        <w:t xml:space="preserve">4. Jahr: </w:t>
                      </w:r>
                    </w:p>
                    <w:p w:rsidR="009B1946" w:rsidRPr="00202216" w:rsidRDefault="009B1946" w:rsidP="00DE611F">
                      <w:pPr>
                        <w:ind w:left="284"/>
                      </w:pPr>
                      <w:r w:rsidRPr="00202216">
                        <w:t xml:space="preserve">Spezifische Aspekte der Berufspädagogik; </w:t>
                      </w:r>
                      <w:r>
                        <w:t xml:space="preserve">Kompetenzorientierung; </w:t>
                      </w:r>
                      <w:r>
                        <w:br/>
                      </w:r>
                      <w:r w:rsidRPr="00202216">
                        <w:t xml:space="preserve">Fachdidaktische und </w:t>
                      </w:r>
                      <w:r w:rsidRPr="007F4D3A">
                        <w:t>fachwissenschaftliche Vertiefung im Berufsfeld; Fachdidaktik verwandter Lehrberufe</w:t>
                      </w:r>
                      <w:r>
                        <w:t>;</w:t>
                      </w:r>
                    </w:p>
                  </w:txbxContent>
                </v:textbox>
              </v:roundrect>
            </w:pict>
          </mc:Fallback>
        </mc:AlternateContent>
      </w:r>
    </w:p>
    <w:p w:rsidR="00DE611F" w:rsidRPr="000A217D" w:rsidRDefault="00DE611F" w:rsidP="00DE611F">
      <w:pPr>
        <w:pStyle w:val="KeinLeerraum"/>
        <w:rPr>
          <w:sz w:val="20"/>
          <w:highlight w:val="yellow"/>
          <w:lang w:val="de-AT"/>
        </w:rPr>
      </w:pPr>
    </w:p>
    <w:p w:rsidR="00DE611F" w:rsidRPr="00602349" w:rsidRDefault="00B11CA7" w:rsidP="00DE611F">
      <w:pPr>
        <w:pStyle w:val="KeinLeerraum"/>
        <w:rPr>
          <w:lang w:val="de-AT"/>
        </w:rPr>
      </w:pPr>
      <w:r w:rsidRPr="000A217D">
        <w:rPr>
          <w:noProof/>
          <w:highlight w:val="yellow"/>
          <w:lang w:eastAsia="de-DE"/>
        </w:rPr>
        <mc:AlternateContent>
          <mc:Choice Requires="wps">
            <w:drawing>
              <wp:anchor distT="0" distB="0" distL="114300" distR="114300" simplePos="0" relativeHeight="251662336" behindDoc="0" locked="0" layoutInCell="1" allowOverlap="1" wp14:anchorId="63035055" wp14:editId="112DBCFA">
                <wp:simplePos x="0" y="0"/>
                <wp:positionH relativeFrom="column">
                  <wp:posOffset>2891155</wp:posOffset>
                </wp:positionH>
                <wp:positionV relativeFrom="paragraph">
                  <wp:posOffset>94044</wp:posOffset>
                </wp:positionV>
                <wp:extent cx="1619885" cy="737235"/>
                <wp:effectExtent l="0" t="0" r="18415" b="2476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73723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9B1946" w:rsidRPr="00202216" w:rsidRDefault="009B1946" w:rsidP="00DE611F">
                            <w:pPr>
                              <w:ind w:right="-233"/>
                            </w:pPr>
                            <w:r w:rsidRPr="00202216">
                              <w:t xml:space="preserve">PPS orientiert am </w:t>
                            </w:r>
                            <w:r>
                              <w:br/>
                            </w:r>
                            <w:r w:rsidRPr="00202216">
                              <w:t>ausgewählten Wahlpflichtfach lt.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035055" id="_x0000_s1040" style="position:absolute;margin-left:227.65pt;margin-top:7.4pt;width:127.55pt;height:5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" fillcolor="white [3201]" strokecolor="black [3213]" strokeweight="2pt">
                <v:textbox>
                  <w:txbxContent>
                    <w:p w:rsidR="009B1946" w:rsidRPr="00202216" w:rsidRDefault="009B1946" w:rsidP="00DE611F">
                      <w:pPr>
                        <w:ind w:right="-233"/>
                      </w:pPr>
                      <w:r w:rsidRPr="00202216">
                        <w:t xml:space="preserve">PPS orientiert am </w:t>
                      </w:r>
                      <w:r>
                        <w:br/>
                      </w:r>
                      <w:r w:rsidRPr="00202216">
                        <w:t>ausgewählten Wahlpflichtfach lt. Curriculum</w:t>
                      </w:r>
                    </w:p>
                  </w:txbxContent>
                </v:textbox>
              </v:roundrect>
            </w:pict>
          </mc:Fallback>
        </mc:AlternateContent>
      </w:r>
    </w:p>
    <w:p w:rsidR="00DE611F" w:rsidRPr="00602349" w:rsidRDefault="00DE611F" w:rsidP="00DE611F">
      <w:pPr>
        <w:pStyle w:val="KeinLeerraum"/>
        <w:rPr>
          <w:lang w:val="de-AT"/>
        </w:rPr>
      </w:pPr>
    </w:p>
    <w:p w:rsidR="00DE611F" w:rsidRPr="00602349" w:rsidRDefault="00DE611F" w:rsidP="00DE611F">
      <w:pPr>
        <w:pStyle w:val="KeinLeerraum"/>
        <w:rPr>
          <w:lang w:val="de-AT"/>
        </w:rPr>
      </w:pPr>
    </w:p>
    <w:p w:rsidR="00DE611F" w:rsidRPr="00602349" w:rsidRDefault="00DE611F" w:rsidP="00DE611F">
      <w:pPr>
        <w:pStyle w:val="KeinLeerraum"/>
        <w:rPr>
          <w:lang w:val="de-AT"/>
        </w:rPr>
      </w:pPr>
    </w:p>
    <w:p w:rsidR="00DE611F" w:rsidRPr="00602349" w:rsidRDefault="00DE611F" w:rsidP="00DE611F">
      <w:pPr>
        <w:pStyle w:val="KeinLeerraum"/>
        <w:rPr>
          <w:lang w:val="de-AT"/>
        </w:rPr>
      </w:pPr>
    </w:p>
    <w:p w:rsidR="00DE611F" w:rsidRPr="00602349" w:rsidRDefault="00DE611F" w:rsidP="00DE611F">
      <w:pPr>
        <w:pStyle w:val="KeinLeerraum"/>
        <w:rPr>
          <w:lang w:val="de-AT"/>
        </w:rPr>
      </w:pPr>
    </w:p>
    <w:p w:rsidR="00DE611F" w:rsidRPr="00602349" w:rsidRDefault="00DE611F" w:rsidP="00DE611F">
      <w:pPr>
        <w:pStyle w:val="KeinLeerraum"/>
        <w:rPr>
          <w:lang w:val="de-AT"/>
        </w:rPr>
      </w:pPr>
    </w:p>
    <w:p w:rsidR="00DE611F" w:rsidRPr="00602349" w:rsidRDefault="00DE611F" w:rsidP="00DE611F">
      <w:pPr>
        <w:pStyle w:val="KeinLeerraum"/>
        <w:rPr>
          <w:lang w:val="de-AT"/>
        </w:rPr>
      </w:pPr>
    </w:p>
    <w:p w:rsidR="00DE611F" w:rsidRPr="00602349" w:rsidRDefault="00DE611F" w:rsidP="00DE611F">
      <w:pPr>
        <w:pStyle w:val="KeinLeerraum"/>
        <w:rPr>
          <w:lang w:val="de-AT"/>
        </w:rPr>
      </w:pPr>
    </w:p>
    <w:p w:rsidR="00DE611F" w:rsidRPr="00602349" w:rsidRDefault="00DE611F" w:rsidP="00DE611F">
      <w:pPr>
        <w:pStyle w:val="KeinLeerraum"/>
        <w:rPr>
          <w:sz w:val="18"/>
          <w:lang w:val="de-AT"/>
        </w:rPr>
      </w:pPr>
    </w:p>
    <w:p w:rsidR="00DE611F" w:rsidRPr="00602349" w:rsidRDefault="00DE611F" w:rsidP="00DE611F">
      <w:pPr>
        <w:pStyle w:val="KeinLeerraum"/>
        <w:rPr>
          <w:lang w:val="de-AT"/>
        </w:rPr>
      </w:pPr>
      <w:r w:rsidRPr="00602349">
        <w:rPr>
          <w:lang w:val="de-AT"/>
        </w:rPr>
        <w:br w:type="page"/>
      </w:r>
    </w:p>
    <w:p w:rsidR="00DE611F" w:rsidRPr="00602349" w:rsidRDefault="00DE611F" w:rsidP="00DE611F">
      <w:pPr>
        <w:rPr>
          <w:rFonts w:asciiTheme="minorHAnsi" w:hAnsiTheme="minorHAnsi" w:cs="Arial"/>
          <w:b/>
          <w:caps/>
        </w:rPr>
      </w:pPr>
      <w:r w:rsidRPr="00602349">
        <w:rPr>
          <w:rFonts w:asciiTheme="minorHAnsi" w:hAnsiTheme="minorHAnsi" w:cs="Arial"/>
          <w:b/>
          <w:caps/>
        </w:rPr>
        <w:lastRenderedPageBreak/>
        <w:t>PPS-Inhalte und -Kompetenzen</w:t>
      </w:r>
    </w:p>
    <w:p w:rsidR="00DE611F" w:rsidRPr="00602349" w:rsidRDefault="00DE611F" w:rsidP="00DE611F">
      <w:pPr>
        <w:spacing w:before="60"/>
        <w:rPr>
          <w:b/>
        </w:rPr>
      </w:pPr>
      <w:r w:rsidRPr="00602349">
        <w:rPr>
          <w:b/>
        </w:rPr>
        <w:t>Inhalte</w:t>
      </w:r>
    </w:p>
    <w:p w:rsidR="00DE611F" w:rsidRPr="00602349" w:rsidRDefault="00DE611F" w:rsidP="000B4817">
      <w:pPr>
        <w:pStyle w:val="Listenabsatz"/>
        <w:numPr>
          <w:ilvl w:val="0"/>
          <w:numId w:val="25"/>
        </w:numPr>
        <w:jc w:val="both"/>
      </w:pPr>
      <w:r w:rsidRPr="00602349">
        <w:t>Professionelles Selbstverständnis als Pädagogin/Pädagoge unter besonderer Berücksichtigung der Berufspädagogik und des EPIK-Modells</w:t>
      </w:r>
    </w:p>
    <w:p w:rsidR="00DE611F" w:rsidRPr="00602349" w:rsidRDefault="00DE611F" w:rsidP="000B4817">
      <w:pPr>
        <w:pStyle w:val="Listenabsatz"/>
        <w:numPr>
          <w:ilvl w:val="0"/>
          <w:numId w:val="25"/>
        </w:numPr>
        <w:jc w:val="both"/>
      </w:pPr>
      <w:r w:rsidRPr="00602349">
        <w:t>Unterrichtsplanung und -durchführung</w:t>
      </w:r>
    </w:p>
    <w:p w:rsidR="00DE611F" w:rsidRPr="00602349" w:rsidRDefault="00DE611F" w:rsidP="000B4817">
      <w:pPr>
        <w:pStyle w:val="Listenabsatz"/>
        <w:numPr>
          <w:ilvl w:val="0"/>
          <w:numId w:val="25"/>
        </w:numPr>
        <w:jc w:val="both"/>
      </w:pPr>
      <w:r w:rsidRPr="00602349">
        <w:t>Leistungsfeststellung und -beurteilung</w:t>
      </w:r>
    </w:p>
    <w:p w:rsidR="00DE611F" w:rsidRPr="00602349" w:rsidRDefault="00DE611F" w:rsidP="000B4817">
      <w:pPr>
        <w:pStyle w:val="Listenabsatz"/>
        <w:numPr>
          <w:ilvl w:val="0"/>
          <w:numId w:val="25"/>
        </w:numPr>
        <w:jc w:val="both"/>
      </w:pPr>
      <w:r w:rsidRPr="00602349">
        <w:t>Heterogenität bei den Lernvoraussetzungen: integrative/inklusive Berufsbildung; Begabungs- und Begabten</w:t>
      </w:r>
      <w:r w:rsidR="007F4D3A">
        <w:t>förderung in der Berufsbildung</w:t>
      </w:r>
    </w:p>
    <w:p w:rsidR="00DE611F" w:rsidRPr="00602349" w:rsidRDefault="00DE611F" w:rsidP="000B4817">
      <w:pPr>
        <w:pStyle w:val="Listenabsatz"/>
        <w:numPr>
          <w:ilvl w:val="0"/>
          <w:numId w:val="25"/>
        </w:numPr>
        <w:jc w:val="both"/>
      </w:pPr>
      <w:r w:rsidRPr="00602349">
        <w:t>Reflexion und Evaluierung der Unterrichtstätigkeit</w:t>
      </w:r>
    </w:p>
    <w:p w:rsidR="00DE611F" w:rsidRPr="00602349" w:rsidRDefault="00DE611F" w:rsidP="000B4817">
      <w:pPr>
        <w:pStyle w:val="Listenabsatz"/>
        <w:numPr>
          <w:ilvl w:val="0"/>
          <w:numId w:val="25"/>
        </w:numPr>
        <w:jc w:val="both"/>
      </w:pPr>
      <w:r w:rsidRPr="00602349">
        <w:t>Schulische Organisation und Abläufe</w:t>
      </w:r>
    </w:p>
    <w:p w:rsidR="00DE611F" w:rsidRPr="00602349" w:rsidRDefault="00DE611F" w:rsidP="000B4817">
      <w:pPr>
        <w:pStyle w:val="Listenabsatz"/>
        <w:numPr>
          <w:ilvl w:val="0"/>
          <w:numId w:val="25"/>
        </w:numPr>
        <w:jc w:val="both"/>
      </w:pPr>
      <w:r w:rsidRPr="00602349">
        <w:t>Teambildung und Kooperation</w:t>
      </w:r>
    </w:p>
    <w:p w:rsidR="00DE611F" w:rsidRPr="00602349" w:rsidRDefault="00F8162F" w:rsidP="000B4817">
      <w:pPr>
        <w:pStyle w:val="Listenabsatz"/>
        <w:numPr>
          <w:ilvl w:val="0"/>
          <w:numId w:val="25"/>
        </w:numPr>
        <w:jc w:val="both"/>
      </w:pPr>
      <w:r>
        <w:t>QMS</w:t>
      </w:r>
      <w:r w:rsidR="00DE611F" w:rsidRPr="00602349">
        <w:rPr>
          <w:rStyle w:val="Funotenzeichen"/>
        </w:rPr>
        <w:footnoteReference w:id="3"/>
      </w:r>
      <w:r w:rsidR="00DE611F" w:rsidRPr="00602349">
        <w:t>-Instrumente zur Schul- und Unterrichtsentwicklung</w:t>
      </w:r>
    </w:p>
    <w:p w:rsidR="00DE611F" w:rsidRPr="00602349" w:rsidRDefault="00DE611F" w:rsidP="00DE611F">
      <w:pPr>
        <w:jc w:val="both"/>
      </w:pPr>
    </w:p>
    <w:p w:rsidR="00DE611F" w:rsidRPr="00602349" w:rsidRDefault="00DE611F" w:rsidP="00DE611F">
      <w:pPr>
        <w:jc w:val="both"/>
        <w:rPr>
          <w:b/>
        </w:rPr>
      </w:pPr>
      <w:r w:rsidRPr="00602349">
        <w:rPr>
          <w:b/>
        </w:rPr>
        <w:t>Kompetenzen</w:t>
      </w:r>
    </w:p>
    <w:p w:rsidR="00DE611F" w:rsidRPr="00602349" w:rsidRDefault="00DE611F" w:rsidP="00DE611F">
      <w:pPr>
        <w:spacing w:after="40"/>
        <w:rPr>
          <w:rFonts w:asciiTheme="minorHAnsi" w:hAnsiTheme="minorHAnsi" w:cstheme="minorHAnsi"/>
        </w:rPr>
      </w:pPr>
      <w:r w:rsidRPr="00602349">
        <w:rPr>
          <w:rFonts w:asciiTheme="minorHAnsi" w:hAnsiTheme="minorHAnsi" w:cstheme="minorHAnsi"/>
        </w:rPr>
        <w:t>Die Absolventinnen und Absolventen können …</w:t>
      </w:r>
    </w:p>
    <w:p w:rsidR="00DE611F" w:rsidRPr="00602349" w:rsidRDefault="00DE611F" w:rsidP="000B4817">
      <w:pPr>
        <w:pStyle w:val="Listenabsatz"/>
        <w:numPr>
          <w:ilvl w:val="0"/>
          <w:numId w:val="29"/>
        </w:numPr>
        <w:spacing w:after="40"/>
        <w:jc w:val="both"/>
      </w:pPr>
      <w:r w:rsidRPr="00602349">
        <w:t>grundlegende Elemente schulischen Lehrens und Lernens in der Berufsbildung auf Basis von Fachwissenschaften, Fachdidaktik und Bildungswissenschaften nach dem EPIK-Modell planen, durchzuführen, reflektieren und evaluieren,</w:t>
      </w:r>
    </w:p>
    <w:p w:rsidR="00DE611F" w:rsidRPr="00602349" w:rsidRDefault="00DE611F" w:rsidP="000B4817">
      <w:pPr>
        <w:pStyle w:val="Listenabsatz"/>
        <w:numPr>
          <w:ilvl w:val="0"/>
          <w:numId w:val="29"/>
        </w:numPr>
        <w:spacing w:after="40"/>
        <w:jc w:val="both"/>
      </w:pPr>
      <w:r w:rsidRPr="00602349">
        <w:t>ein pädagogisch-professionelles Selbstverständnis entwickeln und durch persönliche Schwerpunktsetzungen kontinuierlich an der eigenen Professionalisierung arbeiten,</w:t>
      </w:r>
    </w:p>
    <w:p w:rsidR="00DE611F" w:rsidRPr="00602349" w:rsidRDefault="00DE611F" w:rsidP="000B4817">
      <w:pPr>
        <w:pStyle w:val="Listenabsatz"/>
        <w:numPr>
          <w:ilvl w:val="0"/>
          <w:numId w:val="29"/>
        </w:numPr>
        <w:spacing w:after="40"/>
        <w:jc w:val="both"/>
      </w:pPr>
      <w:r w:rsidRPr="00602349">
        <w:t>Konzepte, Verfahren und Rückmeldungen zur Leistungsfeststellung und -beurteilung erstellen, anwenden, argumentieren, reflektieren und evaluieren,</w:t>
      </w:r>
    </w:p>
    <w:p w:rsidR="00DE611F" w:rsidRPr="00602349" w:rsidRDefault="00DE611F" w:rsidP="000B4817">
      <w:pPr>
        <w:pStyle w:val="Listenabsatz"/>
        <w:numPr>
          <w:ilvl w:val="0"/>
          <w:numId w:val="29"/>
        </w:numPr>
        <w:spacing w:after="40"/>
        <w:jc w:val="both"/>
      </w:pPr>
      <w:r w:rsidRPr="00602349">
        <w:t xml:space="preserve">ihren Unterricht methodisch und ziel- und </w:t>
      </w:r>
      <w:r w:rsidRPr="007F4D3A">
        <w:t>berufsfeldorientiert</w:t>
      </w:r>
      <w:r w:rsidRPr="00602349">
        <w:t xml:space="preserve"> medial aufbereiten und durchführen,</w:t>
      </w:r>
    </w:p>
    <w:p w:rsidR="00DE611F" w:rsidRPr="00602349" w:rsidRDefault="00DE611F" w:rsidP="000B4817">
      <w:pPr>
        <w:pStyle w:val="Listenabsatz"/>
        <w:numPr>
          <w:ilvl w:val="0"/>
          <w:numId w:val="29"/>
        </w:numPr>
        <w:spacing w:after="40"/>
        <w:jc w:val="both"/>
      </w:pPr>
      <w:r w:rsidRPr="00602349">
        <w:t>Beratungsgespräche im schulischen Umfeld mit Schülerinnen und Schülern, Lehrlingsausbildner</w:t>
      </w:r>
      <w:r w:rsidR="00992506">
        <w:t>*</w:t>
      </w:r>
      <w:r w:rsidRPr="00602349">
        <w:t>innen, Kooperationspartnern und interdisziplinären Gruppen bzw. Organisationen wertschätzend, kontext-, adressaten- und aufgabenspezifisch durchführen,</w:t>
      </w:r>
    </w:p>
    <w:p w:rsidR="00DE611F" w:rsidRPr="00602349" w:rsidRDefault="00DE611F" w:rsidP="000B4817">
      <w:pPr>
        <w:pStyle w:val="Listenabsatz"/>
        <w:numPr>
          <w:ilvl w:val="0"/>
          <w:numId w:val="29"/>
        </w:numPr>
        <w:spacing w:after="40"/>
        <w:jc w:val="both"/>
      </w:pPr>
      <w:r w:rsidRPr="00602349">
        <w:t xml:space="preserve">die Besonderheiten </w:t>
      </w:r>
      <w:r w:rsidRPr="007F4D3A">
        <w:t>der integrativen Berufsausbildung und</w:t>
      </w:r>
      <w:r w:rsidRPr="00602349">
        <w:t xml:space="preserve"> im Unterrichtsalltag zielgruppengerecht umsetzen,</w:t>
      </w:r>
    </w:p>
    <w:p w:rsidR="00DE611F" w:rsidRPr="00602349" w:rsidRDefault="00DE611F" w:rsidP="000B4817">
      <w:pPr>
        <w:pStyle w:val="Listenabsatz"/>
        <w:numPr>
          <w:ilvl w:val="0"/>
          <w:numId w:val="29"/>
        </w:numPr>
        <w:spacing w:after="40"/>
        <w:jc w:val="both"/>
      </w:pPr>
      <w:r w:rsidRPr="00602349">
        <w:t xml:space="preserve">die </w:t>
      </w:r>
      <w:r w:rsidR="00F8162F">
        <w:t>QMS</w:t>
      </w:r>
      <w:r w:rsidRPr="00602349">
        <w:t>-Instrumente zur Schul- und Unterrichtsentwicklung anwenden, analysieren, evaluieren und zukünftige Handlungsstrategien entwickeln,</w:t>
      </w:r>
    </w:p>
    <w:p w:rsidR="00DE611F" w:rsidRPr="00602349" w:rsidRDefault="00DE611F" w:rsidP="000B4817">
      <w:pPr>
        <w:pStyle w:val="Listenabsatz"/>
        <w:numPr>
          <w:ilvl w:val="0"/>
          <w:numId w:val="29"/>
        </w:numPr>
        <w:spacing w:after="40"/>
        <w:jc w:val="both"/>
      </w:pPr>
      <w:r w:rsidRPr="00602349">
        <w:t>Begabungen erkennen und Möglichkeiten der Begabungs- und Begabtenförderung anwenden,</w:t>
      </w:r>
    </w:p>
    <w:p w:rsidR="00DE611F" w:rsidRPr="00602349" w:rsidRDefault="00DE611F" w:rsidP="000B4817">
      <w:pPr>
        <w:pStyle w:val="Listenabsatz"/>
        <w:numPr>
          <w:ilvl w:val="0"/>
          <w:numId w:val="29"/>
        </w:numPr>
        <w:spacing w:after="40"/>
        <w:jc w:val="both"/>
      </w:pPr>
      <w:r w:rsidRPr="00602349">
        <w:t>die Heterogenität der Unterrichtsgruppe als Ressource und Potenzial erkennen und den Unterricht diversitätsadäquat gestalten,</w:t>
      </w:r>
    </w:p>
    <w:p w:rsidR="00DE611F" w:rsidRPr="00602349" w:rsidRDefault="00DE611F" w:rsidP="000B4817">
      <w:pPr>
        <w:pStyle w:val="Listenabsatz"/>
        <w:numPr>
          <w:ilvl w:val="0"/>
          <w:numId w:val="29"/>
        </w:numPr>
        <w:spacing w:after="40"/>
        <w:jc w:val="both"/>
      </w:pPr>
      <w:r w:rsidRPr="00602349">
        <w:t>durch soziales Lernen und kooperative Arbeitsformen den Erwerb sozial-kommunikativer Kompetenzen sowie die Team- und Konfliktfähigkeit der Schülerinnen und Schüler fördern,</w:t>
      </w:r>
    </w:p>
    <w:p w:rsidR="00DE611F" w:rsidRPr="00602349" w:rsidRDefault="00DE611F" w:rsidP="000B4817">
      <w:pPr>
        <w:pStyle w:val="Listenabsatz"/>
        <w:numPr>
          <w:ilvl w:val="0"/>
          <w:numId w:val="29"/>
        </w:numPr>
        <w:spacing w:after="40"/>
        <w:jc w:val="both"/>
      </w:pPr>
      <w:r w:rsidRPr="00602349">
        <w:t>eine forschende Haltung im Unterricht entwickeln und die schulischen Lernfelder als Ausgangspunkte forschenden Lernens und akademisch-wissenschaftlicher Kooperation nutzen,</w:t>
      </w:r>
    </w:p>
    <w:p w:rsidR="00DE611F" w:rsidRPr="00602349" w:rsidRDefault="00DE611F" w:rsidP="000B4817">
      <w:pPr>
        <w:pStyle w:val="Listenabsatz"/>
        <w:numPr>
          <w:ilvl w:val="0"/>
          <w:numId w:val="29"/>
        </w:numPr>
        <w:spacing w:after="40"/>
        <w:jc w:val="both"/>
      </w:pPr>
      <w:r w:rsidRPr="00602349">
        <w:t>ausgewählte Vertiefungsbereiche aus dem Fächerbündel der fachpraktischen Unterrichtsgegenstände nach fachdidaktischen Richtlinien aufbereiten und ein adäquates Unterrichtskonzept designen,</w:t>
      </w:r>
    </w:p>
    <w:p w:rsidR="00DE611F" w:rsidRPr="00602349" w:rsidRDefault="00DE611F" w:rsidP="000B4817">
      <w:pPr>
        <w:pStyle w:val="Listenabsatz"/>
        <w:numPr>
          <w:ilvl w:val="0"/>
          <w:numId w:val="29"/>
        </w:numPr>
        <w:spacing w:after="40"/>
        <w:jc w:val="both"/>
      </w:pPr>
      <w:r w:rsidRPr="00602349">
        <w:t>die Relevanz des Theorie-Praxis-Verhältnisses für berufspädagogische Forschung und Handlungsfelder verstehen und begründen,</w:t>
      </w:r>
    </w:p>
    <w:p w:rsidR="00DE611F" w:rsidRDefault="00DE611F" w:rsidP="000B4817">
      <w:pPr>
        <w:pStyle w:val="Listenabsatz"/>
        <w:numPr>
          <w:ilvl w:val="0"/>
          <w:numId w:val="29"/>
        </w:numPr>
        <w:spacing w:after="40"/>
        <w:jc w:val="both"/>
      </w:pPr>
      <w:r w:rsidRPr="00602349">
        <w:lastRenderedPageBreak/>
        <w:t>kulturelle, ethnische, religiöse, alters-, geschlechts- und sprachbezogene, begabungs- und behindertenbezogene Diversität auf Basis von Modellen und Theorien inklusiver Pädagogik deren Bedeutung für professionelles pädagogisches Handeln ableiten.</w:t>
      </w:r>
    </w:p>
    <w:p w:rsidR="005C1B8F" w:rsidRPr="00602349" w:rsidRDefault="005C1B8F" w:rsidP="005C1B8F">
      <w:pPr>
        <w:pStyle w:val="Listenabsatz"/>
        <w:numPr>
          <w:ilvl w:val="0"/>
          <w:numId w:val="0"/>
        </w:numPr>
        <w:spacing w:after="40"/>
        <w:ind w:left="720"/>
        <w:jc w:val="both"/>
      </w:pPr>
    </w:p>
    <w:p w:rsidR="00DE611F" w:rsidRPr="00602349" w:rsidRDefault="00DE611F" w:rsidP="00DE611F">
      <w:pPr>
        <w:rPr>
          <w:rFonts w:asciiTheme="minorHAnsi" w:hAnsiTheme="minorHAnsi" w:cs="Arial"/>
          <w:b/>
          <w:caps/>
        </w:rPr>
      </w:pPr>
      <w:r w:rsidRPr="00602349">
        <w:rPr>
          <w:rFonts w:asciiTheme="minorHAnsi" w:hAnsiTheme="minorHAnsi" w:cs="Arial"/>
          <w:b/>
          <w:caps/>
        </w:rPr>
        <w:t>SeMesteraufteilung der Pps</w:t>
      </w:r>
    </w:p>
    <w:p w:rsidR="00DE611F" w:rsidRPr="00602349" w:rsidRDefault="00DE611F" w:rsidP="00DE611F">
      <w:pPr>
        <w:spacing w:before="60"/>
        <w:rPr>
          <w:rFonts w:asciiTheme="minorHAnsi" w:hAnsiTheme="minorHAnsi" w:cs="Arial"/>
          <w:b/>
        </w:rPr>
      </w:pPr>
      <w:r w:rsidRPr="00602349">
        <w:rPr>
          <w:rFonts w:asciiTheme="minorHAnsi" w:hAnsiTheme="minorHAnsi" w:cs="Arial"/>
          <w:b/>
        </w:rPr>
        <w:t>1. Semester und 2. Semester</w:t>
      </w:r>
    </w:p>
    <w:p w:rsidR="00DE611F" w:rsidRPr="00602349" w:rsidRDefault="00DE611F" w:rsidP="00DE611F">
      <w:pPr>
        <w:rPr>
          <w:rFonts w:asciiTheme="minorHAnsi" w:hAnsiTheme="minorHAnsi" w:cs="Arial"/>
          <w:b/>
        </w:rPr>
      </w:pPr>
      <w:r w:rsidRPr="00602349">
        <w:rPr>
          <w:rFonts w:asciiTheme="minorHAnsi" w:hAnsiTheme="minorHAnsi" w:cs="Arial"/>
          <w:b/>
        </w:rPr>
        <w:t>Beruf Lehrerin/Lehrer; Persönliche Orientierung; Lehren und Lernen im Kontext Schule; Fachdidaktische Grundlagen des Unterrichts;</w:t>
      </w:r>
    </w:p>
    <w:p w:rsidR="00DE611F" w:rsidRPr="00602349" w:rsidRDefault="00DE611F" w:rsidP="00DE611F">
      <w:pPr>
        <w:jc w:val="both"/>
        <w:rPr>
          <w:rFonts w:asciiTheme="minorHAnsi" w:hAnsiTheme="minorHAnsi" w:cs="Arial"/>
          <w:i/>
        </w:rPr>
      </w:pPr>
      <w:r w:rsidRPr="00602349">
        <w:rPr>
          <w:rFonts w:asciiTheme="minorHAnsi" w:hAnsiTheme="minorHAnsi" w:cs="Arial"/>
          <w:i/>
        </w:rPr>
        <w:t xml:space="preserve">Professionelles Verständnis der </w:t>
      </w:r>
      <w:r w:rsidR="00992506">
        <w:rPr>
          <w:rFonts w:asciiTheme="minorHAnsi" w:hAnsiTheme="minorHAnsi" w:cs="Arial"/>
          <w:i/>
        </w:rPr>
        <w:t>Lehrer*innen</w:t>
      </w:r>
      <w:r w:rsidRPr="00602349">
        <w:rPr>
          <w:rFonts w:asciiTheme="minorHAnsi" w:hAnsiTheme="minorHAnsi" w:cs="Arial"/>
          <w:i/>
        </w:rPr>
        <w:t xml:space="preserve">-Rolle, die Arbeit mit den </w:t>
      </w:r>
      <w:r w:rsidR="00992506">
        <w:rPr>
          <w:rFonts w:asciiTheme="minorHAnsi" w:hAnsiTheme="minorHAnsi" w:cs="Arial"/>
          <w:i/>
        </w:rPr>
        <w:t>Schüler*innen</w:t>
      </w:r>
      <w:r w:rsidRPr="00602349">
        <w:rPr>
          <w:rFonts w:asciiTheme="minorHAnsi" w:hAnsiTheme="minorHAnsi" w:cs="Arial"/>
          <w:i/>
        </w:rPr>
        <w:t xml:space="preserve">, intra- und interinstitutionelle schulische Kooperationen. </w:t>
      </w:r>
    </w:p>
    <w:p w:rsidR="00DE611F" w:rsidRPr="00602349" w:rsidRDefault="00DE611F" w:rsidP="00DE611F">
      <w:pPr>
        <w:jc w:val="both"/>
        <w:rPr>
          <w:rFonts w:asciiTheme="minorHAnsi" w:hAnsiTheme="minorHAnsi" w:cs="Arial"/>
          <w:i/>
        </w:rPr>
      </w:pPr>
    </w:p>
    <w:p w:rsidR="00DE611F" w:rsidRPr="00602349" w:rsidRDefault="00DE611F" w:rsidP="00DE611F">
      <w:pPr>
        <w:jc w:val="both"/>
        <w:rPr>
          <w:rFonts w:asciiTheme="minorHAnsi" w:hAnsiTheme="minorHAnsi" w:cs="Arial"/>
        </w:rPr>
      </w:pPr>
      <w:r w:rsidRPr="00602349">
        <w:rPr>
          <w:rFonts w:asciiTheme="minorHAnsi" w:hAnsiTheme="minorHAnsi" w:cs="Arial"/>
        </w:rPr>
        <w:t>Die Zusammenarbeit mit den Ausbildungsbegleiter</w:t>
      </w:r>
      <w:r w:rsidR="00992506">
        <w:rPr>
          <w:rFonts w:asciiTheme="minorHAnsi" w:hAnsiTheme="minorHAnsi" w:cs="Arial"/>
        </w:rPr>
        <w:t>*</w:t>
      </w:r>
      <w:r w:rsidRPr="00602349">
        <w:rPr>
          <w:rFonts w:asciiTheme="minorHAnsi" w:hAnsiTheme="minorHAnsi" w:cs="Arial"/>
        </w:rPr>
        <w:t>innen dient als Rückmeldung für Lehrer</w:t>
      </w:r>
      <w:r w:rsidR="00992506">
        <w:rPr>
          <w:rFonts w:asciiTheme="minorHAnsi" w:hAnsiTheme="minorHAnsi" w:cs="Arial"/>
        </w:rPr>
        <w:t>*innen</w:t>
      </w:r>
      <w:r w:rsidRPr="00602349">
        <w:rPr>
          <w:rFonts w:asciiTheme="minorHAnsi" w:hAnsiTheme="minorHAnsi" w:cs="Arial"/>
        </w:rPr>
        <w:t xml:space="preserve"> zum beobachteten Unterricht und ist damit Grundlage erster Reflexionen. Sie helfen auch ein Bild des gesamtschulischen Konzepts unter Berücksichtigung der Besonderheiten der Berufspädagogik zu erlangen. Die gegenseitige Bedingtheit von Organisation und individueller Schwerpunkte berufspädagogischer Arbeit sind ebenfalls Themen der Rückmeldungen.</w:t>
      </w:r>
    </w:p>
    <w:p w:rsidR="00DE611F" w:rsidRPr="00602349" w:rsidRDefault="00DE611F" w:rsidP="00DE611F">
      <w:pPr>
        <w:jc w:val="both"/>
        <w:rPr>
          <w:rFonts w:asciiTheme="minorHAnsi" w:hAnsiTheme="minorHAnsi" w:cs="Arial"/>
        </w:rPr>
      </w:pPr>
    </w:p>
    <w:p w:rsidR="00DE611F" w:rsidRPr="00602349" w:rsidRDefault="00DE611F" w:rsidP="00DE611F">
      <w:pPr>
        <w:jc w:val="both"/>
        <w:rPr>
          <w:rFonts w:asciiTheme="minorHAnsi" w:hAnsiTheme="minorHAnsi" w:cs="Arial"/>
        </w:rPr>
      </w:pPr>
      <w:r w:rsidRPr="00602349">
        <w:rPr>
          <w:rFonts w:asciiTheme="minorHAnsi" w:hAnsiTheme="minorHAnsi" w:cs="Arial"/>
        </w:rPr>
        <w:t xml:space="preserve">Es erfolgt eine Sensibilisierung der Studierenden hinsichtlich unterschiedlicher Biografien, Interessen, Stärken und Lernausgangslagen von </w:t>
      </w:r>
      <w:r w:rsidR="00992506">
        <w:rPr>
          <w:rFonts w:asciiTheme="minorHAnsi" w:hAnsiTheme="minorHAnsi" w:cs="Arial"/>
        </w:rPr>
        <w:t>Schüler*innen</w:t>
      </w:r>
      <w:r w:rsidRPr="00602349">
        <w:rPr>
          <w:rFonts w:asciiTheme="minorHAnsi" w:hAnsiTheme="minorHAnsi" w:cs="Arial"/>
        </w:rPr>
        <w:t xml:space="preserve"> sowie nicht vorhersehbarer Differenzierungskriterien unter besonderer Einbeziehung der Heterogenität der Berufspädagogik für </w:t>
      </w:r>
      <w:r w:rsidR="00992506">
        <w:rPr>
          <w:rFonts w:asciiTheme="minorHAnsi" w:hAnsiTheme="minorHAnsi" w:cs="Arial"/>
        </w:rPr>
        <w:t>Schüler*innen</w:t>
      </w:r>
      <w:r w:rsidRPr="00602349">
        <w:rPr>
          <w:rFonts w:asciiTheme="minorHAnsi" w:hAnsiTheme="minorHAnsi" w:cs="Arial"/>
        </w:rPr>
        <w:t>. Dies geschieht auf Grundlage von Informationen und Rückmeldungen der Lehrenden, Ausbildungsbegleiter</w:t>
      </w:r>
      <w:r w:rsidR="00992506">
        <w:rPr>
          <w:rFonts w:asciiTheme="minorHAnsi" w:hAnsiTheme="minorHAnsi" w:cs="Arial"/>
        </w:rPr>
        <w:t>*</w:t>
      </w:r>
      <w:r w:rsidRPr="00602349">
        <w:rPr>
          <w:rFonts w:asciiTheme="minorHAnsi" w:hAnsiTheme="minorHAnsi" w:cs="Arial"/>
        </w:rPr>
        <w:t>innen sowie durch gezielte eigene Beobachtungen, Selbstreflexionen, Evaluierung und durch Gespräche mit Kolleg</w:t>
      </w:r>
      <w:r w:rsidR="00992506">
        <w:rPr>
          <w:rFonts w:asciiTheme="minorHAnsi" w:hAnsiTheme="minorHAnsi" w:cs="Arial"/>
        </w:rPr>
        <w:t>*</w:t>
      </w:r>
      <w:r w:rsidRPr="00602349">
        <w:rPr>
          <w:rFonts w:asciiTheme="minorHAnsi" w:hAnsiTheme="minorHAnsi" w:cs="Arial"/>
        </w:rPr>
        <w:t xml:space="preserve">innen und </w:t>
      </w:r>
      <w:r w:rsidR="00992506">
        <w:rPr>
          <w:rFonts w:asciiTheme="minorHAnsi" w:hAnsiTheme="minorHAnsi" w:cs="Arial"/>
        </w:rPr>
        <w:t>Schüler*innen</w:t>
      </w:r>
      <w:r w:rsidRPr="00602349">
        <w:rPr>
          <w:rFonts w:asciiTheme="minorHAnsi" w:hAnsiTheme="minorHAnsi" w:cs="Arial"/>
        </w:rPr>
        <w:t>.</w:t>
      </w:r>
    </w:p>
    <w:p w:rsidR="00DE611F" w:rsidRPr="00602349" w:rsidRDefault="00DE611F" w:rsidP="00DE611F">
      <w:pPr>
        <w:rPr>
          <w:rFonts w:asciiTheme="minorHAnsi" w:hAnsiTheme="minorHAnsi" w:cs="Arial"/>
        </w:rPr>
      </w:pPr>
    </w:p>
    <w:p w:rsidR="00DE611F" w:rsidRPr="00602349" w:rsidRDefault="00DE611F" w:rsidP="00DE611F">
      <w:pPr>
        <w:rPr>
          <w:rFonts w:asciiTheme="minorHAnsi" w:hAnsiTheme="minorHAnsi" w:cs="Arial"/>
          <w:b/>
        </w:rPr>
      </w:pPr>
      <w:r w:rsidRPr="00602349">
        <w:rPr>
          <w:rFonts w:asciiTheme="minorHAnsi" w:hAnsiTheme="minorHAnsi" w:cs="Arial"/>
          <w:b/>
        </w:rPr>
        <w:t xml:space="preserve">3. und 4. Semester </w:t>
      </w:r>
    </w:p>
    <w:p w:rsidR="00DE611F" w:rsidRPr="00602349" w:rsidRDefault="00DE611F" w:rsidP="00DE611F">
      <w:pPr>
        <w:jc w:val="both"/>
        <w:rPr>
          <w:rFonts w:asciiTheme="minorHAnsi" w:hAnsiTheme="minorHAnsi" w:cs="Arial"/>
          <w:i/>
        </w:rPr>
      </w:pPr>
      <w:r w:rsidRPr="00602349">
        <w:rPr>
          <w:rFonts w:asciiTheme="minorHAnsi" w:hAnsiTheme="minorHAnsi" w:cs="Arial"/>
          <w:b/>
        </w:rPr>
        <w:t>Bildung, Schule und Gesellschaft; Persönlichkeitsentwicklung und Kommunikation; Unterricht gestalten und beurteilen;</w:t>
      </w:r>
      <w:r w:rsidRPr="00602349">
        <w:rPr>
          <w:rFonts w:asciiTheme="minorHAnsi" w:hAnsiTheme="minorHAnsi" w:cs="Arial"/>
          <w:i/>
        </w:rPr>
        <w:t xml:space="preserve"> </w:t>
      </w:r>
    </w:p>
    <w:p w:rsidR="00DE611F" w:rsidRPr="00602349" w:rsidRDefault="00DE611F" w:rsidP="00DE611F">
      <w:pPr>
        <w:jc w:val="both"/>
        <w:rPr>
          <w:rFonts w:asciiTheme="minorHAnsi" w:hAnsiTheme="minorHAnsi" w:cs="Arial"/>
          <w:i/>
        </w:rPr>
      </w:pPr>
      <w:r w:rsidRPr="00602349">
        <w:rPr>
          <w:rFonts w:asciiTheme="minorHAnsi" w:hAnsiTheme="minorHAnsi" w:cs="Arial"/>
          <w:i/>
        </w:rPr>
        <w:t xml:space="preserve">Der professionelle Habitus von </w:t>
      </w:r>
      <w:r w:rsidR="00992506">
        <w:rPr>
          <w:rFonts w:asciiTheme="minorHAnsi" w:hAnsiTheme="minorHAnsi" w:cs="Arial"/>
          <w:i/>
        </w:rPr>
        <w:t>Lehrer*innen</w:t>
      </w:r>
      <w:r w:rsidRPr="00602349">
        <w:rPr>
          <w:rFonts w:asciiTheme="minorHAnsi" w:hAnsiTheme="minorHAnsi" w:cs="Arial"/>
          <w:i/>
        </w:rPr>
        <w:t xml:space="preserve"> und ihr berufliches Handeln im Zentrum der Pädagogisch-Praktischen Studien. </w:t>
      </w:r>
    </w:p>
    <w:p w:rsidR="00DE611F" w:rsidRPr="00602349" w:rsidRDefault="00DE611F" w:rsidP="00DE611F">
      <w:pPr>
        <w:jc w:val="both"/>
        <w:rPr>
          <w:rFonts w:asciiTheme="minorHAnsi" w:hAnsiTheme="minorHAnsi" w:cs="Arial"/>
          <w:i/>
        </w:rPr>
      </w:pPr>
    </w:p>
    <w:p w:rsidR="00DE611F" w:rsidRPr="00602349" w:rsidRDefault="00DE611F" w:rsidP="00DE611F">
      <w:pPr>
        <w:jc w:val="both"/>
        <w:rPr>
          <w:rFonts w:asciiTheme="minorHAnsi" w:hAnsiTheme="minorHAnsi" w:cs="Arial"/>
        </w:rPr>
      </w:pPr>
      <w:r w:rsidRPr="00602349">
        <w:rPr>
          <w:rFonts w:asciiTheme="minorHAnsi" w:hAnsiTheme="minorHAnsi" w:cs="Arial"/>
        </w:rPr>
        <w:t xml:space="preserve">Das in den ersten zwei Semestern erworbene Wissen und Verständnis für unterschiedliche Lernausgangslagen und Bedürfnisse einzelner </w:t>
      </w:r>
      <w:r w:rsidR="00992506">
        <w:rPr>
          <w:rFonts w:asciiTheme="minorHAnsi" w:hAnsiTheme="minorHAnsi" w:cs="Arial"/>
        </w:rPr>
        <w:t>Schüler*innen</w:t>
      </w:r>
      <w:r w:rsidRPr="00602349">
        <w:rPr>
          <w:rFonts w:asciiTheme="minorHAnsi" w:hAnsiTheme="minorHAnsi" w:cs="Arial"/>
        </w:rPr>
        <w:t xml:space="preserve"> wird vertieft und reflektiert. Durch die Begleitung der Lehrenden und der </w:t>
      </w:r>
      <w:r w:rsidR="00992506">
        <w:rPr>
          <w:rFonts w:asciiTheme="minorHAnsi" w:hAnsiTheme="minorHAnsi" w:cs="Arial"/>
        </w:rPr>
        <w:t>Ausbildungsbegleiter*innen</w:t>
      </w:r>
      <w:r w:rsidRPr="00602349">
        <w:rPr>
          <w:rFonts w:asciiTheme="minorHAnsi" w:hAnsiTheme="minorHAnsi" w:cs="Arial"/>
        </w:rPr>
        <w:t xml:space="preserve"> wird der Kreislauf zwischen Lernausgangslagen, individuellen Fördermaßnahmen und der Anpassung von Unterricht im Sinne von Differenzierungen unter Berücksichtigung der Besonderheiten der Berufspädagogik erschlossen. Differenzierende Maßnahmen beziehen sich nicht nur auf individuelle Angebote, sondern auch auf die Gestaltung eines gemeinsamen Unterrichts, der unterschiedlichen </w:t>
      </w:r>
      <w:r w:rsidR="00992506">
        <w:rPr>
          <w:rFonts w:asciiTheme="minorHAnsi" w:hAnsiTheme="minorHAnsi" w:cs="Arial"/>
        </w:rPr>
        <w:t>Schüler*inne</w:t>
      </w:r>
      <w:r w:rsidRPr="00602349">
        <w:rPr>
          <w:rFonts w:asciiTheme="minorHAnsi" w:hAnsiTheme="minorHAnsi" w:cs="Arial"/>
        </w:rPr>
        <w:t xml:space="preserve">n Lernen ermöglicht. </w:t>
      </w:r>
    </w:p>
    <w:p w:rsidR="00DE611F" w:rsidRPr="00602349" w:rsidRDefault="00DE611F" w:rsidP="00DE611F">
      <w:pPr>
        <w:jc w:val="both"/>
        <w:rPr>
          <w:rFonts w:asciiTheme="minorHAnsi" w:hAnsiTheme="minorHAnsi" w:cs="Arial"/>
        </w:rPr>
      </w:pPr>
    </w:p>
    <w:p w:rsidR="00DE611F" w:rsidRPr="00602349" w:rsidRDefault="00DE611F" w:rsidP="00DE611F">
      <w:pPr>
        <w:jc w:val="both"/>
        <w:rPr>
          <w:rFonts w:asciiTheme="minorHAnsi" w:hAnsiTheme="minorHAnsi" w:cs="Arial"/>
        </w:rPr>
      </w:pPr>
      <w:r w:rsidRPr="00602349">
        <w:rPr>
          <w:rFonts w:asciiTheme="minorHAnsi" w:hAnsiTheme="minorHAnsi" w:cs="Arial"/>
        </w:rPr>
        <w:t>Die integrativen Maßnahmen</w:t>
      </w:r>
      <w:r w:rsidR="007F4D3A">
        <w:rPr>
          <w:rFonts w:asciiTheme="minorHAnsi" w:hAnsiTheme="minorHAnsi" w:cs="Arial"/>
        </w:rPr>
        <w:t xml:space="preserve"> der </w:t>
      </w:r>
      <w:r w:rsidRPr="007F4D3A">
        <w:rPr>
          <w:rFonts w:asciiTheme="minorHAnsi" w:hAnsiTheme="minorHAnsi" w:cs="Arial"/>
        </w:rPr>
        <w:t>Berufsausbildung</w:t>
      </w:r>
      <w:r w:rsidRPr="00602349">
        <w:rPr>
          <w:rFonts w:asciiTheme="minorHAnsi" w:hAnsiTheme="minorHAnsi" w:cs="Arial"/>
        </w:rPr>
        <w:t xml:space="preserve"> werden kriterienorientiert in Unterrichtskonzepten umgesetzt, reflektiert, evaluiert und innoviert. </w:t>
      </w:r>
    </w:p>
    <w:p w:rsidR="00DE611F" w:rsidRPr="00602349" w:rsidRDefault="00DE611F" w:rsidP="00DE611F">
      <w:pPr>
        <w:rPr>
          <w:rFonts w:asciiTheme="minorHAnsi" w:hAnsiTheme="minorHAnsi" w:cs="Arial"/>
        </w:rPr>
      </w:pPr>
    </w:p>
    <w:p w:rsidR="00DE611F" w:rsidRPr="00602349" w:rsidRDefault="00DE611F" w:rsidP="00DE611F">
      <w:pPr>
        <w:jc w:val="both"/>
        <w:rPr>
          <w:rFonts w:asciiTheme="minorHAnsi" w:hAnsiTheme="minorHAnsi" w:cs="Arial"/>
        </w:rPr>
      </w:pPr>
      <w:r w:rsidRPr="00602349">
        <w:rPr>
          <w:rFonts w:asciiTheme="minorHAnsi" w:hAnsiTheme="minorHAnsi" w:cs="Arial"/>
        </w:rPr>
        <w:t xml:space="preserve">Beobachtungen, Gespräche mit </w:t>
      </w:r>
      <w:r w:rsidR="00992506">
        <w:rPr>
          <w:rFonts w:asciiTheme="minorHAnsi" w:hAnsiTheme="minorHAnsi" w:cs="Arial"/>
        </w:rPr>
        <w:t>Schüler*innen</w:t>
      </w:r>
      <w:r w:rsidRPr="00602349">
        <w:rPr>
          <w:rFonts w:asciiTheme="minorHAnsi" w:hAnsiTheme="minorHAnsi" w:cs="Arial"/>
        </w:rPr>
        <w:t xml:space="preserve"> und deren Arbeitsergebnisse, sowie der Einsatz von pädagogisch-diagnostischen Instrumentarien ermöglichen einen tieferen Einblick in die Stärken und Unterstützungsbedarfe einzelner </w:t>
      </w:r>
      <w:r w:rsidR="00992506">
        <w:rPr>
          <w:rFonts w:asciiTheme="minorHAnsi" w:hAnsiTheme="minorHAnsi" w:cs="Arial"/>
        </w:rPr>
        <w:t>Schüler*innen</w:t>
      </w:r>
      <w:r w:rsidRPr="00602349">
        <w:rPr>
          <w:rFonts w:asciiTheme="minorHAnsi" w:hAnsiTheme="minorHAnsi" w:cs="Arial"/>
        </w:rPr>
        <w:t xml:space="preserve"> und ermöglichen gezielte, leistungsbeachtende Rückmeldungen und sind Diskussionsgrundlage für eventuelle integrative Berufs</w:t>
      </w:r>
      <w:r w:rsidR="00992506">
        <w:rPr>
          <w:rFonts w:asciiTheme="minorHAnsi" w:hAnsiTheme="minorHAnsi" w:cs="Arial"/>
        </w:rPr>
        <w:t>ausbildungsbegleiter*innen</w:t>
      </w:r>
      <w:r w:rsidRPr="00602349">
        <w:rPr>
          <w:rFonts w:asciiTheme="minorHAnsi" w:hAnsiTheme="minorHAnsi" w:cs="Arial"/>
        </w:rPr>
        <w:t>.</w:t>
      </w:r>
    </w:p>
    <w:p w:rsidR="00DE611F" w:rsidRPr="00602349" w:rsidRDefault="00DE611F" w:rsidP="00DE611F">
      <w:pPr>
        <w:rPr>
          <w:rFonts w:asciiTheme="minorHAnsi" w:hAnsiTheme="minorHAnsi" w:cs="Arial"/>
        </w:rPr>
      </w:pPr>
    </w:p>
    <w:p w:rsidR="00DE611F" w:rsidRPr="00602349" w:rsidRDefault="00DE611F" w:rsidP="00DE611F">
      <w:pPr>
        <w:jc w:val="both"/>
        <w:rPr>
          <w:rFonts w:asciiTheme="minorHAnsi" w:hAnsiTheme="minorHAnsi" w:cs="Arial"/>
        </w:rPr>
      </w:pPr>
      <w:r w:rsidRPr="00602349">
        <w:rPr>
          <w:rFonts w:asciiTheme="minorHAnsi" w:hAnsiTheme="minorHAnsi" w:cs="Arial"/>
        </w:rPr>
        <w:t xml:space="preserve">Die Gestaltung von Unterricht und Classroom-Management bzw. Labor- und Werkstätten-Management stehen im Mittelpunkt. Studierende erläutern Bereiche des Classroom-Managements bzw. Labors- und/oder Werkstätten-Managements in der Ausbildungsbegleitung in ihrer Herkunftsschule. Die </w:t>
      </w:r>
      <w:r w:rsidRPr="00602349">
        <w:rPr>
          <w:rFonts w:asciiTheme="minorHAnsi" w:hAnsiTheme="minorHAnsi" w:cs="Arial"/>
        </w:rPr>
        <w:lastRenderedPageBreak/>
        <w:t xml:space="preserve">Lehrenden und die </w:t>
      </w:r>
      <w:r w:rsidR="00992506">
        <w:rPr>
          <w:rFonts w:asciiTheme="minorHAnsi" w:hAnsiTheme="minorHAnsi" w:cs="Arial"/>
        </w:rPr>
        <w:t>Ausbildungsbegleiter*innen</w:t>
      </w:r>
      <w:r w:rsidRPr="00602349">
        <w:rPr>
          <w:rFonts w:asciiTheme="minorHAnsi" w:hAnsiTheme="minorHAnsi" w:cs="Arial"/>
        </w:rPr>
        <w:t xml:space="preserve"> diskutieren und reflektieren konkrete Arbeitsregeln, Rituale und Routinen </w:t>
      </w:r>
      <w:r w:rsidRPr="007F4D3A">
        <w:rPr>
          <w:rFonts w:asciiTheme="minorHAnsi" w:hAnsiTheme="minorHAnsi" w:cs="Arial"/>
        </w:rPr>
        <w:t xml:space="preserve">im Feld der </w:t>
      </w:r>
      <w:r w:rsidR="007F4D3A">
        <w:rPr>
          <w:rFonts w:asciiTheme="minorHAnsi" w:hAnsiTheme="minorHAnsi" w:cs="Arial"/>
        </w:rPr>
        <w:t xml:space="preserve">fachtheoretischen und </w:t>
      </w:r>
      <w:r w:rsidRPr="007F4D3A">
        <w:rPr>
          <w:rFonts w:asciiTheme="minorHAnsi" w:hAnsiTheme="minorHAnsi" w:cs="Arial"/>
        </w:rPr>
        <w:t>fachpraktischen Ausbildung</w:t>
      </w:r>
      <w:r w:rsidRPr="00602349">
        <w:rPr>
          <w:rFonts w:asciiTheme="minorHAnsi" w:hAnsiTheme="minorHAnsi" w:cs="Arial"/>
        </w:rPr>
        <w:t xml:space="preserve"> und begründen diese theoriebasiert. Unterschiedliche didaktische Konzepte, die in den Modulen der Bildungsbereiche grundgelegt werden, dienen als Modelle für die Planung und Gestaltung von Lehr- und Lernangeboten.</w:t>
      </w:r>
    </w:p>
    <w:p w:rsidR="00DE611F" w:rsidRPr="00602349" w:rsidRDefault="00DE611F" w:rsidP="00DE611F">
      <w:pPr>
        <w:rPr>
          <w:rFonts w:asciiTheme="minorHAnsi" w:hAnsiTheme="minorHAnsi" w:cs="Arial"/>
          <w:b/>
        </w:rPr>
      </w:pPr>
    </w:p>
    <w:p w:rsidR="00DE611F" w:rsidRPr="00602349" w:rsidRDefault="00DE611F" w:rsidP="00DE611F">
      <w:pPr>
        <w:jc w:val="both"/>
        <w:rPr>
          <w:rFonts w:asciiTheme="minorHAnsi" w:hAnsiTheme="minorHAnsi" w:cs="Arial"/>
        </w:rPr>
      </w:pPr>
      <w:r w:rsidRPr="00602349">
        <w:rPr>
          <w:rFonts w:asciiTheme="minorHAnsi" w:hAnsiTheme="minorHAnsi" w:cs="Arial"/>
        </w:rPr>
        <w:t xml:space="preserve">Die Besonderheiten der Berufspädagogik und deren fachdidaktischen Berücksichtigung bilden den Schwerpunkt bei der Aufbereitung der fachwissenschaftlichen Inhalte. Dies geschieht auf der in den BWGs und in der FD verankerten Theoriekonzepte der Berufspädagogik, durch Informationen und Rückmeldungen der Lehrenden, </w:t>
      </w:r>
      <w:r w:rsidR="00992506">
        <w:rPr>
          <w:rFonts w:asciiTheme="minorHAnsi" w:hAnsiTheme="minorHAnsi" w:cs="Arial"/>
        </w:rPr>
        <w:t>Ausbildungsbegleiter*innen</w:t>
      </w:r>
      <w:r w:rsidRPr="00602349">
        <w:rPr>
          <w:rFonts w:asciiTheme="minorHAnsi" w:hAnsiTheme="minorHAnsi" w:cs="Arial"/>
        </w:rPr>
        <w:t>, eventuell Lehrlingsausbildner</w:t>
      </w:r>
      <w:r w:rsidR="00992506">
        <w:rPr>
          <w:rFonts w:asciiTheme="minorHAnsi" w:hAnsiTheme="minorHAnsi" w:cs="Arial"/>
        </w:rPr>
        <w:t>*</w:t>
      </w:r>
      <w:r w:rsidRPr="00602349">
        <w:rPr>
          <w:rFonts w:asciiTheme="minorHAnsi" w:hAnsiTheme="minorHAnsi" w:cs="Arial"/>
        </w:rPr>
        <w:t>innen sowie durch gezielte eigene Beobachtungen, Selbstreflexionen, Evaluierungen und durch Gespräche mit Kolleg</w:t>
      </w:r>
      <w:r w:rsidR="00992506">
        <w:rPr>
          <w:rFonts w:asciiTheme="minorHAnsi" w:hAnsiTheme="minorHAnsi" w:cs="Arial"/>
        </w:rPr>
        <w:t>*</w:t>
      </w:r>
      <w:r w:rsidRPr="00602349">
        <w:rPr>
          <w:rFonts w:asciiTheme="minorHAnsi" w:hAnsiTheme="minorHAnsi" w:cs="Arial"/>
        </w:rPr>
        <w:t>innen und Schüler</w:t>
      </w:r>
      <w:r w:rsidR="00992506">
        <w:rPr>
          <w:rFonts w:asciiTheme="minorHAnsi" w:hAnsiTheme="minorHAnsi" w:cs="Arial"/>
        </w:rPr>
        <w:t>*innen</w:t>
      </w:r>
      <w:r w:rsidRPr="00602349">
        <w:rPr>
          <w:rFonts w:asciiTheme="minorHAnsi" w:hAnsiTheme="minorHAnsi" w:cs="Arial"/>
        </w:rPr>
        <w:t>.</w:t>
      </w:r>
    </w:p>
    <w:p w:rsidR="00DE611F" w:rsidRPr="00602349" w:rsidRDefault="00DE611F" w:rsidP="00DE611F">
      <w:pPr>
        <w:jc w:val="both"/>
        <w:rPr>
          <w:rFonts w:asciiTheme="minorHAnsi" w:hAnsiTheme="minorHAnsi" w:cs="Arial"/>
        </w:rPr>
      </w:pPr>
    </w:p>
    <w:p w:rsidR="00DE611F" w:rsidRPr="00602349" w:rsidRDefault="00DE611F" w:rsidP="00DE611F">
      <w:pPr>
        <w:rPr>
          <w:rFonts w:asciiTheme="minorHAnsi" w:hAnsiTheme="minorHAnsi" w:cs="Arial"/>
        </w:rPr>
      </w:pPr>
      <w:r w:rsidRPr="00602349">
        <w:rPr>
          <w:rFonts w:asciiTheme="minorHAnsi" w:hAnsiTheme="minorHAnsi" w:cs="Arial"/>
        </w:rPr>
        <w:t>Die Unterrichtsplanungen werden in einer Klasse und in der Ausbildungsbegleitung initiiert, umgesetzt, reflektiert und evaluiert.</w:t>
      </w:r>
    </w:p>
    <w:p w:rsidR="00DE611F" w:rsidRPr="00602349" w:rsidRDefault="00DE611F" w:rsidP="00DE611F">
      <w:pPr>
        <w:rPr>
          <w:rFonts w:asciiTheme="minorHAnsi" w:hAnsiTheme="minorHAnsi" w:cs="Arial"/>
          <w:b/>
        </w:rPr>
      </w:pPr>
    </w:p>
    <w:p w:rsidR="00DE611F" w:rsidRPr="00602349" w:rsidRDefault="00DE611F" w:rsidP="00DE611F">
      <w:pPr>
        <w:rPr>
          <w:rFonts w:asciiTheme="minorHAnsi" w:hAnsiTheme="minorHAnsi" w:cs="Arial"/>
          <w:b/>
        </w:rPr>
      </w:pPr>
      <w:r w:rsidRPr="00602349">
        <w:rPr>
          <w:rFonts w:asciiTheme="minorHAnsi" w:hAnsiTheme="minorHAnsi" w:cs="Arial"/>
          <w:b/>
        </w:rPr>
        <w:t>5. und 6. Semester</w:t>
      </w:r>
    </w:p>
    <w:p w:rsidR="00DE611F" w:rsidRPr="00602349" w:rsidRDefault="00DE611F" w:rsidP="00DE611F">
      <w:pPr>
        <w:rPr>
          <w:rFonts w:asciiTheme="minorHAnsi" w:hAnsiTheme="minorHAnsi" w:cs="Arial"/>
          <w:b/>
        </w:rPr>
      </w:pPr>
      <w:r w:rsidRPr="00602349">
        <w:rPr>
          <w:rFonts w:asciiTheme="minorHAnsi" w:hAnsiTheme="minorHAnsi" w:cs="Arial"/>
          <w:b/>
        </w:rPr>
        <w:t xml:space="preserve">Fachkundig unterrichten; Fachdidaktische und fachwissenschaftliche Vertiefung im </w:t>
      </w:r>
      <w:r w:rsidRPr="007F4D3A">
        <w:rPr>
          <w:rFonts w:asciiTheme="minorHAnsi" w:hAnsiTheme="minorHAnsi" w:cs="Arial"/>
          <w:b/>
        </w:rPr>
        <w:t>Berufsfeld</w:t>
      </w:r>
      <w:r w:rsidRPr="00602349">
        <w:rPr>
          <w:rFonts w:asciiTheme="minorHAnsi" w:hAnsiTheme="minorHAnsi" w:cs="Arial"/>
          <w:b/>
        </w:rPr>
        <w:t>;</w:t>
      </w:r>
    </w:p>
    <w:p w:rsidR="00DE611F" w:rsidRPr="00602349" w:rsidRDefault="00DE611F" w:rsidP="00DE611F">
      <w:pPr>
        <w:rPr>
          <w:rFonts w:asciiTheme="minorHAnsi" w:hAnsiTheme="minorHAnsi" w:cs="Arial"/>
          <w:i/>
        </w:rPr>
      </w:pPr>
      <w:r w:rsidRPr="00602349">
        <w:rPr>
          <w:rFonts w:asciiTheme="minorHAnsi" w:hAnsiTheme="minorHAnsi" w:cs="Arial"/>
          <w:i/>
        </w:rPr>
        <w:t>Didaktik der Berufspädagogik.</w:t>
      </w:r>
    </w:p>
    <w:p w:rsidR="00DE611F" w:rsidRPr="00602349" w:rsidRDefault="00DE611F" w:rsidP="00DE611F">
      <w:pPr>
        <w:rPr>
          <w:rFonts w:asciiTheme="minorHAnsi" w:hAnsiTheme="minorHAnsi" w:cs="Arial"/>
          <w:i/>
        </w:rPr>
      </w:pPr>
    </w:p>
    <w:p w:rsidR="00DE611F" w:rsidRPr="00602349" w:rsidRDefault="00DE611F" w:rsidP="00DE611F">
      <w:pPr>
        <w:jc w:val="both"/>
        <w:rPr>
          <w:rFonts w:asciiTheme="minorHAnsi" w:hAnsiTheme="minorHAnsi" w:cs="Arial"/>
        </w:rPr>
      </w:pPr>
      <w:r w:rsidRPr="00602349">
        <w:rPr>
          <w:rFonts w:asciiTheme="minorHAnsi" w:hAnsiTheme="minorHAnsi" w:cs="Arial"/>
        </w:rPr>
        <w:t xml:space="preserve">Das in den ersten vier Semestern erworbene Wissen und das Verständnis für unterschiedliche Lernausgangslagen und Bedürfnisse einzelner </w:t>
      </w:r>
      <w:r w:rsidR="00992506">
        <w:rPr>
          <w:rFonts w:asciiTheme="minorHAnsi" w:hAnsiTheme="minorHAnsi" w:cs="Arial"/>
        </w:rPr>
        <w:t>Schüler*innen</w:t>
      </w:r>
      <w:r w:rsidRPr="00602349">
        <w:rPr>
          <w:rFonts w:asciiTheme="minorHAnsi" w:hAnsiTheme="minorHAnsi" w:cs="Arial"/>
        </w:rPr>
        <w:t xml:space="preserve"> werden weiter vertieft, reflektiert und evaluiert. Im Mo</w:t>
      </w:r>
      <w:r w:rsidR="00A14298">
        <w:rPr>
          <w:rFonts w:asciiTheme="minorHAnsi" w:hAnsiTheme="minorHAnsi" w:cs="Arial"/>
        </w:rPr>
        <w:t>dul BWG 5 und 7</w:t>
      </w:r>
      <w:r w:rsidRPr="00602349">
        <w:rPr>
          <w:rFonts w:asciiTheme="minorHAnsi" w:hAnsiTheme="minorHAnsi" w:cs="Arial"/>
        </w:rPr>
        <w:t xml:space="preserve"> werden die Studierenden mit den Besonderheiten der Didaktik der Berufspädagogik und unterschiedlichen Methoden und Instrumenten der pädagogischen Diagnostik vertraut gemacht. In der Ausbildungsbegleitung wird der Kreislauf zwischen Lernausgangslagen, individuellen Fördermaßnahmen und Anpassung von Unterricht im Sinne von Differenzierung erschlossen. Differenzierende Maßnahmen beziehen sich nicht nur auf individuelle Angebote, sondern auch auf die Gestaltung eines gemeinsamen Unterrichts, der unterschiedlichen </w:t>
      </w:r>
      <w:r w:rsidR="00992506">
        <w:rPr>
          <w:rFonts w:asciiTheme="minorHAnsi" w:hAnsiTheme="minorHAnsi" w:cs="Arial"/>
        </w:rPr>
        <w:t>Schüler*innen</w:t>
      </w:r>
      <w:r w:rsidRPr="00602349">
        <w:rPr>
          <w:rFonts w:asciiTheme="minorHAnsi" w:hAnsiTheme="minorHAnsi" w:cs="Arial"/>
        </w:rPr>
        <w:t xml:space="preserve"> erfolgreiches Lernen ermöglicht. Beobachtungen, Gespräche mit </w:t>
      </w:r>
      <w:r w:rsidR="00992506">
        <w:rPr>
          <w:rFonts w:asciiTheme="minorHAnsi" w:hAnsiTheme="minorHAnsi" w:cs="Arial"/>
        </w:rPr>
        <w:t>Schüler*innen</w:t>
      </w:r>
      <w:r w:rsidRPr="00602349">
        <w:rPr>
          <w:rFonts w:asciiTheme="minorHAnsi" w:hAnsiTheme="minorHAnsi" w:cs="Arial"/>
        </w:rPr>
        <w:t xml:space="preserve"> und deren Arbeitsergebnisse sowie der Einsatz von pädagogisch-diagnostischen Instrumentarien ermöglichen einen tieferen Einblick in die Stärken und Unterstützungsbedarfe einzelner </w:t>
      </w:r>
      <w:r w:rsidR="00992506">
        <w:rPr>
          <w:rFonts w:asciiTheme="minorHAnsi" w:hAnsiTheme="minorHAnsi" w:cs="Arial"/>
        </w:rPr>
        <w:t>Schüler*innen</w:t>
      </w:r>
      <w:r w:rsidRPr="00602349">
        <w:rPr>
          <w:rFonts w:asciiTheme="minorHAnsi" w:hAnsiTheme="minorHAnsi" w:cs="Arial"/>
        </w:rPr>
        <w:t xml:space="preserve"> und gezielte, leistungsbeachtende Rückmeldungen.</w:t>
      </w:r>
    </w:p>
    <w:p w:rsidR="00DE611F" w:rsidRPr="00602349" w:rsidRDefault="00DE611F" w:rsidP="00DE611F">
      <w:pPr>
        <w:jc w:val="both"/>
        <w:rPr>
          <w:rFonts w:asciiTheme="minorHAnsi" w:hAnsiTheme="minorHAnsi" w:cs="Arial"/>
        </w:rPr>
      </w:pPr>
    </w:p>
    <w:p w:rsidR="00DE611F" w:rsidRPr="00602349" w:rsidRDefault="00DE611F" w:rsidP="00DE611F">
      <w:pPr>
        <w:jc w:val="both"/>
        <w:rPr>
          <w:rFonts w:asciiTheme="minorHAnsi" w:hAnsiTheme="minorHAnsi" w:cs="Arial"/>
        </w:rPr>
      </w:pPr>
      <w:r w:rsidRPr="00602349">
        <w:rPr>
          <w:rFonts w:asciiTheme="minorHAnsi" w:hAnsiTheme="minorHAnsi" w:cs="Arial"/>
        </w:rPr>
        <w:t xml:space="preserve">Die fortführende Professionalisierung der </w:t>
      </w:r>
      <w:r w:rsidR="00992506">
        <w:rPr>
          <w:rFonts w:asciiTheme="minorHAnsi" w:hAnsiTheme="minorHAnsi" w:cs="Arial"/>
        </w:rPr>
        <w:t>Absolvent*innen</w:t>
      </w:r>
      <w:r w:rsidRPr="00602349">
        <w:rPr>
          <w:rFonts w:asciiTheme="minorHAnsi" w:hAnsiTheme="minorHAnsi" w:cs="Arial"/>
        </w:rPr>
        <w:t xml:space="preserve"> führt dazu, dass das Handeln in der sozialen Organisation Schule nach dem EPIK-Modell geplant, durchgeführt, reflektiert und evaluiert wird. </w:t>
      </w:r>
    </w:p>
    <w:p w:rsidR="00DE611F" w:rsidRPr="00602349" w:rsidRDefault="00DE611F" w:rsidP="00DE611F">
      <w:pPr>
        <w:rPr>
          <w:rFonts w:asciiTheme="minorHAnsi" w:hAnsiTheme="minorHAnsi" w:cs="Arial"/>
          <w:b/>
        </w:rPr>
      </w:pPr>
    </w:p>
    <w:p w:rsidR="00DE611F" w:rsidRPr="00602349" w:rsidRDefault="00DE611F" w:rsidP="00DE611F">
      <w:pPr>
        <w:rPr>
          <w:rFonts w:asciiTheme="minorHAnsi" w:hAnsiTheme="minorHAnsi" w:cs="Arial"/>
          <w:b/>
        </w:rPr>
      </w:pPr>
      <w:r w:rsidRPr="00602349">
        <w:rPr>
          <w:rFonts w:asciiTheme="minorHAnsi" w:hAnsiTheme="minorHAnsi" w:cs="Arial"/>
          <w:b/>
        </w:rPr>
        <w:t>7. und 8. Semester</w:t>
      </w:r>
    </w:p>
    <w:p w:rsidR="00DE611F" w:rsidRPr="00602349" w:rsidRDefault="00DE611F" w:rsidP="00DE611F">
      <w:pPr>
        <w:rPr>
          <w:rFonts w:asciiTheme="minorHAnsi" w:hAnsiTheme="minorHAnsi" w:cs="Arial"/>
          <w:b/>
        </w:rPr>
      </w:pPr>
      <w:r w:rsidRPr="00602349">
        <w:rPr>
          <w:rFonts w:asciiTheme="minorHAnsi" w:hAnsiTheme="minorHAnsi" w:cs="Arial"/>
          <w:b/>
        </w:rPr>
        <w:t xml:space="preserve">Spezifische Aspekte der Berufspädagogik; Fachdidaktische und fachwissenschaftliche Vertiefung im Berufsfeld; </w:t>
      </w:r>
    </w:p>
    <w:p w:rsidR="00DE611F" w:rsidRPr="00602349" w:rsidRDefault="00DE611F" w:rsidP="00DE611F">
      <w:pPr>
        <w:rPr>
          <w:rFonts w:asciiTheme="minorHAnsi" w:hAnsiTheme="minorHAnsi" w:cs="Arial"/>
          <w:i/>
        </w:rPr>
      </w:pPr>
      <w:r w:rsidRPr="00602349">
        <w:rPr>
          <w:rFonts w:asciiTheme="minorHAnsi" w:hAnsiTheme="minorHAnsi" w:cs="Arial"/>
          <w:i/>
        </w:rPr>
        <w:t xml:space="preserve">Schwerpunktsetzungen durch die Studierenden und die Themen der gewählten Wahlpflichtfächer; Unterrichtsentwicklung und Evaluierung basierend auf den </w:t>
      </w:r>
      <w:r w:rsidR="00F8162F">
        <w:rPr>
          <w:rFonts w:asciiTheme="minorHAnsi" w:hAnsiTheme="minorHAnsi" w:cs="Arial"/>
          <w:i/>
        </w:rPr>
        <w:t>QMS</w:t>
      </w:r>
      <w:r w:rsidRPr="00602349">
        <w:rPr>
          <w:rFonts w:asciiTheme="minorHAnsi" w:hAnsiTheme="minorHAnsi" w:cs="Arial"/>
          <w:i/>
        </w:rPr>
        <w:t>-Instrumenten.</w:t>
      </w:r>
    </w:p>
    <w:p w:rsidR="00DE611F" w:rsidRPr="00602349" w:rsidRDefault="00DE611F" w:rsidP="00DE611F">
      <w:pPr>
        <w:rPr>
          <w:rFonts w:asciiTheme="minorHAnsi" w:hAnsiTheme="minorHAnsi" w:cs="Arial"/>
          <w:i/>
        </w:rPr>
      </w:pPr>
    </w:p>
    <w:p w:rsidR="00DE611F" w:rsidRPr="00602349" w:rsidRDefault="00DE611F" w:rsidP="00DE611F">
      <w:pPr>
        <w:jc w:val="both"/>
        <w:rPr>
          <w:rFonts w:asciiTheme="minorHAnsi" w:hAnsiTheme="minorHAnsi" w:cs="Arial"/>
        </w:rPr>
      </w:pPr>
      <w:r w:rsidRPr="00602349">
        <w:rPr>
          <w:rFonts w:asciiTheme="minorHAnsi" w:hAnsiTheme="minorHAnsi" w:cs="Arial"/>
        </w:rPr>
        <w:t xml:space="preserve">Schwerpunkt ist das Führen von Beratungsgesprächen mit </w:t>
      </w:r>
      <w:r w:rsidR="00992506">
        <w:rPr>
          <w:rFonts w:asciiTheme="minorHAnsi" w:hAnsiTheme="minorHAnsi" w:cs="Arial"/>
        </w:rPr>
        <w:t>Schüler*innen</w:t>
      </w:r>
      <w:r w:rsidRPr="00602349">
        <w:rPr>
          <w:rFonts w:asciiTheme="minorHAnsi" w:hAnsiTheme="minorHAnsi" w:cs="Arial"/>
        </w:rPr>
        <w:t xml:space="preserve">, </w:t>
      </w:r>
      <w:r w:rsidR="00992506">
        <w:rPr>
          <w:rFonts w:asciiTheme="minorHAnsi" w:hAnsiTheme="minorHAnsi" w:cs="Arial"/>
        </w:rPr>
        <w:t>Lehrlingsausbildner*innen</w:t>
      </w:r>
      <w:r w:rsidRPr="00602349">
        <w:rPr>
          <w:rFonts w:asciiTheme="minorHAnsi" w:hAnsiTheme="minorHAnsi" w:cs="Arial"/>
        </w:rPr>
        <w:t xml:space="preserve">, Kooperationspartnern bzw. Organisationen (wertschätzend, kontext-, adressaten- und aufgabenspezifisch). </w:t>
      </w:r>
    </w:p>
    <w:p w:rsidR="00DE611F" w:rsidRPr="00602349" w:rsidRDefault="00DE611F" w:rsidP="00DE611F">
      <w:pPr>
        <w:rPr>
          <w:rFonts w:asciiTheme="minorHAnsi" w:hAnsiTheme="minorHAnsi" w:cs="Arial"/>
        </w:rPr>
      </w:pPr>
    </w:p>
    <w:p w:rsidR="00A759FC" w:rsidRPr="004B10C3" w:rsidRDefault="00DE611F" w:rsidP="004B10C3">
      <w:pPr>
        <w:jc w:val="both"/>
        <w:rPr>
          <w:rFonts w:asciiTheme="minorHAnsi" w:hAnsiTheme="minorHAnsi" w:cs="Arial"/>
        </w:rPr>
      </w:pPr>
      <w:r w:rsidRPr="00602349">
        <w:rPr>
          <w:rFonts w:asciiTheme="minorHAnsi" w:hAnsiTheme="minorHAnsi" w:cs="Arial"/>
        </w:rPr>
        <w:t xml:space="preserve">Es gelingt den </w:t>
      </w:r>
      <w:r w:rsidR="00992506">
        <w:rPr>
          <w:rFonts w:asciiTheme="minorHAnsi" w:hAnsiTheme="minorHAnsi" w:cs="Arial"/>
        </w:rPr>
        <w:t>Absolvent*innen</w:t>
      </w:r>
      <w:r w:rsidRPr="00602349">
        <w:rPr>
          <w:rFonts w:asciiTheme="minorHAnsi" w:hAnsiTheme="minorHAnsi" w:cs="Arial"/>
        </w:rPr>
        <w:t xml:space="preserve"> Probleme an oder in der Entwicklung ihrer eigenen Professionalität zu erkennen, zu deuten, Ziele festzusetzen, Maßnahmen zu ergreifen und zu evaluieren. Dabei begreifen sie Schule als eine sich entwickelnde Organisation mit Aufgaben, unterschiedlichen Rollen und Funktionen. Neben den Aktivitäten in der Klasse beziehen </w:t>
      </w:r>
      <w:r w:rsidR="00A14298">
        <w:rPr>
          <w:rFonts w:asciiTheme="minorHAnsi" w:hAnsiTheme="minorHAnsi" w:cs="Arial"/>
        </w:rPr>
        <w:t xml:space="preserve">sie auch Erziehungsberechtigte, </w:t>
      </w:r>
      <w:r w:rsidRPr="00602349">
        <w:rPr>
          <w:rFonts w:asciiTheme="minorHAnsi" w:hAnsiTheme="minorHAnsi" w:cs="Arial"/>
        </w:rPr>
        <w:t>Kooperations</w:t>
      </w:r>
      <w:r w:rsidRPr="00602349">
        <w:rPr>
          <w:rFonts w:asciiTheme="minorHAnsi" w:hAnsiTheme="minorHAnsi" w:cs="Arial"/>
        </w:rPr>
        <w:lastRenderedPageBreak/>
        <w:t xml:space="preserve">partner </w:t>
      </w:r>
      <w:r w:rsidR="00A14298">
        <w:rPr>
          <w:rFonts w:asciiTheme="minorHAnsi" w:hAnsiTheme="minorHAnsi" w:cs="Arial"/>
        </w:rPr>
        <w:t xml:space="preserve">im Praxisfeld </w:t>
      </w:r>
      <w:r w:rsidRPr="00602349">
        <w:rPr>
          <w:rFonts w:asciiTheme="minorHAnsi" w:hAnsiTheme="minorHAnsi" w:cs="Arial"/>
        </w:rPr>
        <w:t>und außer</w:t>
      </w:r>
      <w:r w:rsidR="00A14298">
        <w:rPr>
          <w:rFonts w:asciiTheme="minorHAnsi" w:hAnsiTheme="minorHAnsi" w:cs="Arial"/>
        </w:rPr>
        <w:t xml:space="preserve">schulische Organisationen ein. </w:t>
      </w:r>
      <w:r w:rsidR="00A14298">
        <w:t xml:space="preserve">Sie </w:t>
      </w:r>
      <w:r w:rsidRPr="00602349">
        <w:t xml:space="preserve">werden darauf vorbereitet, ihre berufliche Tätigkeit im Kontext der EPIK-Domänen und des </w:t>
      </w:r>
      <w:r w:rsidR="00F8162F">
        <w:t>QMS</w:t>
      </w:r>
      <w:r w:rsidRPr="00602349">
        <w:t xml:space="preserve"> zu reflektieren, zu evaluieren und weiterzuentwickeln.</w:t>
      </w:r>
    </w:p>
    <w:p w:rsidR="00DE611F" w:rsidRPr="00602349" w:rsidRDefault="00DE611F" w:rsidP="001A4BB6">
      <w:pPr>
        <w:pStyle w:val="berschrift3"/>
      </w:pPr>
      <w:bookmarkStart w:id="45" w:name="_Toc169073943"/>
      <w:r w:rsidRPr="00602349">
        <w:t>Fachdidaktik</w:t>
      </w:r>
      <w:bookmarkEnd w:id="45"/>
    </w:p>
    <w:p w:rsidR="00DE611F" w:rsidRPr="00602349" w:rsidRDefault="00DE611F" w:rsidP="00DE611F">
      <w:pPr>
        <w:spacing w:after="120"/>
        <w:jc w:val="both"/>
      </w:pPr>
      <w:r w:rsidRPr="00602349">
        <w:t>Im Bachelorstudium Lehramt Sekundarstufe Berufsbildung im Verbund Mitte sind die Fachdidaktiken wie folgt konzipiert:</w:t>
      </w:r>
    </w:p>
    <w:p w:rsidR="00DE611F" w:rsidRPr="00602349" w:rsidRDefault="00DE611F" w:rsidP="000B4817">
      <w:pPr>
        <w:pStyle w:val="Listenabsatz"/>
        <w:numPr>
          <w:ilvl w:val="0"/>
          <w:numId w:val="35"/>
        </w:numPr>
        <w:spacing w:after="120"/>
        <w:ind w:left="357" w:hanging="204"/>
        <w:contextualSpacing w:val="0"/>
      </w:pPr>
      <w:r w:rsidRPr="00602349">
        <w:t>Allgemeine Fachdidaktik der Berufspädagogik (FDA):</w:t>
      </w:r>
      <w:r w:rsidRPr="00602349">
        <w:br/>
        <w:t>Fachdidaktische Grundlagen des Unterrichts, Methodenvielfalt und Medien, Unterricht gestalten und beurteilen, Persönlichkeitsentwicklung und Kommunikation;</w:t>
      </w:r>
    </w:p>
    <w:p w:rsidR="00DE611F" w:rsidRDefault="00DE611F" w:rsidP="000B4817">
      <w:pPr>
        <w:pStyle w:val="Listenabsatz"/>
        <w:numPr>
          <w:ilvl w:val="0"/>
          <w:numId w:val="35"/>
        </w:numPr>
        <w:spacing w:after="120"/>
        <w:ind w:left="357" w:hanging="204"/>
        <w:contextualSpacing w:val="0"/>
      </w:pPr>
      <w:r w:rsidRPr="00602349">
        <w:t xml:space="preserve">Fachdidaktische Vertiefung im </w:t>
      </w:r>
      <w:r w:rsidRPr="007F4D3A">
        <w:t>Berufsfeld</w:t>
      </w:r>
      <w:r w:rsidRPr="00602349">
        <w:t xml:space="preserve"> (FDB):</w:t>
      </w:r>
      <w:r w:rsidRPr="00602349">
        <w:br/>
        <w:t xml:space="preserve">Fachwissenschaftlichen und fachdidaktischen Kompetenzen des </w:t>
      </w:r>
      <w:r w:rsidRPr="007F4D3A">
        <w:t>Berufsfeldes</w:t>
      </w:r>
      <w:r w:rsidRPr="00602349">
        <w:t xml:space="preserve"> werden miteinander verknüpft;</w:t>
      </w:r>
    </w:p>
    <w:p w:rsidR="00CD5633" w:rsidRPr="00602349" w:rsidRDefault="00CD5633" w:rsidP="00CD5633">
      <w:pPr>
        <w:pStyle w:val="Listenabsatz"/>
        <w:numPr>
          <w:ilvl w:val="0"/>
          <w:numId w:val="0"/>
        </w:numPr>
        <w:spacing w:after="120"/>
        <w:ind w:left="357"/>
        <w:contextualSpacing w:val="0"/>
      </w:pPr>
    </w:p>
    <w:p w:rsidR="001A4BB6" w:rsidRPr="00602349" w:rsidRDefault="001A4BB6" w:rsidP="00321723">
      <w:pPr>
        <w:pStyle w:val="Listenabsatz"/>
        <w:numPr>
          <w:ilvl w:val="0"/>
          <w:numId w:val="0"/>
        </w:numPr>
        <w:spacing w:before="60" w:after="120"/>
        <w:contextualSpacing w:val="0"/>
        <w:jc w:val="both"/>
      </w:pPr>
      <w:r>
        <w:t xml:space="preserve">Der Studienfachbereich Fachdidaktik setzt die in den bildungswissenschaftlichen Grundlagen erworbenen wissenschaftlichen Grundlagen in fachbezogenen Anwendungen um. </w:t>
      </w:r>
    </w:p>
    <w:p w:rsidR="00DE611F" w:rsidRPr="00602349" w:rsidRDefault="00DE611F" w:rsidP="00DE611F">
      <w:pPr>
        <w:rPr>
          <w:sz w:val="10"/>
        </w:rPr>
      </w:pPr>
      <w:r w:rsidRPr="00602349">
        <w:t>In der folgenden Tabelle sind die Anteile der Fachdidaktik in den einzelnen Semester angeführt.</w:t>
      </w:r>
      <w:r w:rsidRPr="00602349">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59"/>
        <w:gridCol w:w="1480"/>
      </w:tblGrid>
      <w:tr w:rsidR="00DE611F" w:rsidRPr="00602349" w:rsidTr="00E1458A">
        <w:trPr>
          <w:trHeight w:val="444"/>
          <w:jc w:val="center"/>
        </w:trPr>
        <w:tc>
          <w:tcPr>
            <w:tcW w:w="1276" w:type="dxa"/>
            <w:shd w:val="clear" w:color="auto" w:fill="BFBFBF"/>
            <w:vAlign w:val="center"/>
          </w:tcPr>
          <w:p w:rsidR="00DE611F" w:rsidRPr="00602349" w:rsidRDefault="00DE611F" w:rsidP="00E1458A">
            <w:pPr>
              <w:jc w:val="center"/>
              <w:rPr>
                <w:sz w:val="18"/>
                <w:szCs w:val="20"/>
              </w:rPr>
            </w:pPr>
            <w:r w:rsidRPr="00602349">
              <w:rPr>
                <w:sz w:val="18"/>
                <w:szCs w:val="20"/>
              </w:rPr>
              <w:t>Semester</w:t>
            </w:r>
          </w:p>
        </w:tc>
        <w:tc>
          <w:tcPr>
            <w:tcW w:w="1559" w:type="dxa"/>
            <w:shd w:val="clear" w:color="auto" w:fill="BFBFBF"/>
            <w:vAlign w:val="center"/>
          </w:tcPr>
          <w:p w:rsidR="00DE611F" w:rsidRPr="00602349" w:rsidRDefault="00DE611F" w:rsidP="00E1458A">
            <w:pPr>
              <w:jc w:val="center"/>
              <w:rPr>
                <w:sz w:val="18"/>
                <w:szCs w:val="20"/>
              </w:rPr>
            </w:pPr>
            <w:r w:rsidRPr="00602349">
              <w:rPr>
                <w:sz w:val="18"/>
                <w:szCs w:val="20"/>
              </w:rPr>
              <w:t>Modul</w:t>
            </w:r>
          </w:p>
        </w:tc>
        <w:tc>
          <w:tcPr>
            <w:tcW w:w="1480" w:type="dxa"/>
            <w:shd w:val="clear" w:color="auto" w:fill="BFBFBF"/>
            <w:vAlign w:val="center"/>
          </w:tcPr>
          <w:p w:rsidR="00DE611F" w:rsidRPr="00602349" w:rsidRDefault="00DE611F" w:rsidP="00E1458A">
            <w:pPr>
              <w:jc w:val="center"/>
              <w:rPr>
                <w:sz w:val="18"/>
                <w:szCs w:val="20"/>
              </w:rPr>
            </w:pPr>
            <w:r w:rsidRPr="00602349">
              <w:rPr>
                <w:sz w:val="18"/>
                <w:szCs w:val="20"/>
              </w:rPr>
              <w:t>Gesamt-</w:t>
            </w:r>
            <w:r w:rsidR="00602349" w:rsidRPr="00602349">
              <w:rPr>
                <w:sz w:val="18"/>
                <w:szCs w:val="20"/>
              </w:rPr>
              <w:t>ECTS-</w:t>
            </w:r>
            <w:r w:rsidR="007F33B5" w:rsidRPr="007F33B5">
              <w:rPr>
                <w:sz w:val="18"/>
                <w:szCs w:val="20"/>
              </w:rPr>
              <w:t>AP</w:t>
            </w:r>
          </w:p>
          <w:p w:rsidR="00DE611F" w:rsidRPr="00602349" w:rsidRDefault="00DE611F" w:rsidP="00E1458A">
            <w:pPr>
              <w:jc w:val="center"/>
              <w:rPr>
                <w:sz w:val="18"/>
                <w:szCs w:val="20"/>
              </w:rPr>
            </w:pPr>
            <w:r w:rsidRPr="00602349">
              <w:rPr>
                <w:sz w:val="18"/>
                <w:szCs w:val="20"/>
              </w:rPr>
              <w:t>FD</w:t>
            </w:r>
          </w:p>
        </w:tc>
      </w:tr>
      <w:tr w:rsidR="00DE611F" w:rsidRPr="00602349" w:rsidTr="00E1458A">
        <w:trPr>
          <w:cantSplit/>
          <w:trHeight w:hRule="exact" w:val="227"/>
          <w:jc w:val="center"/>
        </w:trPr>
        <w:tc>
          <w:tcPr>
            <w:tcW w:w="1276" w:type="dxa"/>
            <w:shd w:val="clear" w:color="auto" w:fill="D9D9D9"/>
            <w:vAlign w:val="center"/>
          </w:tcPr>
          <w:p w:rsidR="00DE611F" w:rsidRPr="00602349" w:rsidRDefault="00DE611F" w:rsidP="00E1458A">
            <w:pPr>
              <w:jc w:val="center"/>
              <w:rPr>
                <w:sz w:val="18"/>
                <w:szCs w:val="20"/>
              </w:rPr>
            </w:pPr>
            <w:r w:rsidRPr="00602349">
              <w:rPr>
                <w:sz w:val="18"/>
                <w:szCs w:val="20"/>
              </w:rPr>
              <w:t>1</w:t>
            </w:r>
          </w:p>
        </w:tc>
        <w:tc>
          <w:tcPr>
            <w:tcW w:w="1559" w:type="dxa"/>
            <w:shd w:val="clear" w:color="auto" w:fill="FFFFFF" w:themeFill="background1"/>
            <w:vAlign w:val="center"/>
          </w:tcPr>
          <w:p w:rsidR="00DE611F" w:rsidRPr="00602349" w:rsidRDefault="00DE611F" w:rsidP="00E1458A">
            <w:pPr>
              <w:jc w:val="center"/>
              <w:rPr>
                <w:sz w:val="18"/>
                <w:szCs w:val="20"/>
              </w:rPr>
            </w:pPr>
            <w:r w:rsidRPr="00602349">
              <w:rPr>
                <w:sz w:val="18"/>
                <w:szCs w:val="20"/>
              </w:rPr>
              <w:t>FDA1</w:t>
            </w:r>
          </w:p>
        </w:tc>
        <w:tc>
          <w:tcPr>
            <w:tcW w:w="1480" w:type="dxa"/>
            <w:shd w:val="clear" w:color="auto" w:fill="FFFFFF" w:themeFill="background1"/>
            <w:vAlign w:val="center"/>
          </w:tcPr>
          <w:p w:rsidR="00DE611F" w:rsidRPr="00602349" w:rsidRDefault="00DE611F" w:rsidP="00E1458A">
            <w:pPr>
              <w:tabs>
                <w:tab w:val="clear" w:pos="284"/>
                <w:tab w:val="clear" w:pos="425"/>
              </w:tabs>
              <w:ind w:left="-76" w:right="489"/>
              <w:jc w:val="right"/>
              <w:rPr>
                <w:sz w:val="18"/>
                <w:szCs w:val="20"/>
              </w:rPr>
            </w:pPr>
            <w:r w:rsidRPr="00602349">
              <w:rPr>
                <w:sz w:val="18"/>
                <w:szCs w:val="20"/>
              </w:rPr>
              <w:t>7</w:t>
            </w:r>
          </w:p>
        </w:tc>
      </w:tr>
      <w:tr w:rsidR="00DE611F" w:rsidRPr="00602349" w:rsidTr="00E1458A">
        <w:trPr>
          <w:trHeight w:hRule="exact" w:val="227"/>
          <w:jc w:val="center"/>
        </w:trPr>
        <w:tc>
          <w:tcPr>
            <w:tcW w:w="1276" w:type="dxa"/>
            <w:shd w:val="clear" w:color="auto" w:fill="F2F2F2"/>
            <w:vAlign w:val="center"/>
          </w:tcPr>
          <w:p w:rsidR="00DE611F" w:rsidRPr="00602349" w:rsidRDefault="00DE611F" w:rsidP="00E1458A">
            <w:pPr>
              <w:jc w:val="center"/>
              <w:rPr>
                <w:sz w:val="18"/>
                <w:szCs w:val="20"/>
              </w:rPr>
            </w:pPr>
            <w:r w:rsidRPr="00602349">
              <w:rPr>
                <w:sz w:val="18"/>
                <w:szCs w:val="20"/>
              </w:rPr>
              <w:t>2</w:t>
            </w:r>
          </w:p>
        </w:tc>
        <w:tc>
          <w:tcPr>
            <w:tcW w:w="1559" w:type="dxa"/>
            <w:shd w:val="clear" w:color="auto" w:fill="FFFFFF" w:themeFill="background1"/>
            <w:vAlign w:val="center"/>
          </w:tcPr>
          <w:p w:rsidR="00DE611F" w:rsidRPr="00602349" w:rsidRDefault="00DE611F" w:rsidP="00E1458A">
            <w:pPr>
              <w:jc w:val="center"/>
              <w:rPr>
                <w:sz w:val="18"/>
                <w:szCs w:val="20"/>
              </w:rPr>
            </w:pPr>
            <w:r w:rsidRPr="00602349">
              <w:rPr>
                <w:sz w:val="18"/>
                <w:szCs w:val="20"/>
              </w:rPr>
              <w:t>FDA2</w:t>
            </w:r>
          </w:p>
        </w:tc>
        <w:tc>
          <w:tcPr>
            <w:tcW w:w="1480" w:type="dxa"/>
            <w:shd w:val="clear" w:color="auto" w:fill="FFFFFF" w:themeFill="background1"/>
            <w:vAlign w:val="center"/>
          </w:tcPr>
          <w:p w:rsidR="00DE611F" w:rsidRPr="00602349" w:rsidRDefault="00DE611F" w:rsidP="00E1458A">
            <w:pPr>
              <w:tabs>
                <w:tab w:val="clear" w:pos="284"/>
                <w:tab w:val="clear" w:pos="425"/>
              </w:tabs>
              <w:ind w:left="-76" w:right="489"/>
              <w:jc w:val="right"/>
              <w:rPr>
                <w:sz w:val="18"/>
                <w:szCs w:val="20"/>
              </w:rPr>
            </w:pPr>
            <w:r w:rsidRPr="00602349">
              <w:rPr>
                <w:sz w:val="18"/>
                <w:szCs w:val="20"/>
              </w:rPr>
              <w:t>9</w:t>
            </w:r>
          </w:p>
        </w:tc>
      </w:tr>
      <w:tr w:rsidR="00DE611F" w:rsidRPr="00602349" w:rsidTr="00E1458A">
        <w:trPr>
          <w:trHeight w:hRule="exact" w:val="227"/>
          <w:jc w:val="center"/>
        </w:trPr>
        <w:tc>
          <w:tcPr>
            <w:tcW w:w="1276" w:type="dxa"/>
            <w:shd w:val="clear" w:color="auto" w:fill="D9D9D9"/>
            <w:vAlign w:val="center"/>
          </w:tcPr>
          <w:p w:rsidR="00DE611F" w:rsidRPr="00602349" w:rsidRDefault="00DE611F" w:rsidP="00E1458A">
            <w:pPr>
              <w:jc w:val="center"/>
              <w:rPr>
                <w:sz w:val="18"/>
                <w:szCs w:val="20"/>
              </w:rPr>
            </w:pPr>
            <w:r w:rsidRPr="00602349">
              <w:rPr>
                <w:sz w:val="18"/>
                <w:szCs w:val="20"/>
              </w:rPr>
              <w:t>3</w:t>
            </w:r>
          </w:p>
        </w:tc>
        <w:tc>
          <w:tcPr>
            <w:tcW w:w="1559" w:type="dxa"/>
            <w:shd w:val="clear" w:color="auto" w:fill="FFFFFF" w:themeFill="background1"/>
            <w:vAlign w:val="center"/>
          </w:tcPr>
          <w:p w:rsidR="00DE611F" w:rsidRPr="00602349" w:rsidRDefault="00DE611F" w:rsidP="00E1458A">
            <w:pPr>
              <w:jc w:val="center"/>
              <w:rPr>
                <w:sz w:val="18"/>
                <w:szCs w:val="20"/>
              </w:rPr>
            </w:pPr>
            <w:r w:rsidRPr="00602349">
              <w:rPr>
                <w:sz w:val="18"/>
                <w:szCs w:val="20"/>
              </w:rPr>
              <w:t>FDA3</w:t>
            </w:r>
          </w:p>
        </w:tc>
        <w:tc>
          <w:tcPr>
            <w:tcW w:w="1480" w:type="dxa"/>
            <w:shd w:val="clear" w:color="auto" w:fill="FFFFFF" w:themeFill="background1"/>
            <w:vAlign w:val="center"/>
          </w:tcPr>
          <w:p w:rsidR="00DE611F" w:rsidRPr="00602349" w:rsidRDefault="00DE611F" w:rsidP="00E1458A">
            <w:pPr>
              <w:tabs>
                <w:tab w:val="clear" w:pos="284"/>
                <w:tab w:val="clear" w:pos="425"/>
              </w:tabs>
              <w:ind w:left="-76" w:right="489"/>
              <w:jc w:val="right"/>
              <w:rPr>
                <w:sz w:val="18"/>
                <w:szCs w:val="20"/>
              </w:rPr>
            </w:pPr>
            <w:r w:rsidRPr="00602349">
              <w:rPr>
                <w:sz w:val="18"/>
                <w:szCs w:val="20"/>
              </w:rPr>
              <w:t>7</w:t>
            </w:r>
          </w:p>
        </w:tc>
      </w:tr>
      <w:tr w:rsidR="00DE611F" w:rsidRPr="00602349" w:rsidTr="00E1458A">
        <w:trPr>
          <w:trHeight w:hRule="exact" w:val="227"/>
          <w:jc w:val="center"/>
        </w:trPr>
        <w:tc>
          <w:tcPr>
            <w:tcW w:w="1276" w:type="dxa"/>
            <w:shd w:val="clear" w:color="auto" w:fill="F2F2F2"/>
            <w:vAlign w:val="center"/>
          </w:tcPr>
          <w:p w:rsidR="00DE611F" w:rsidRPr="00602349" w:rsidRDefault="00DE611F" w:rsidP="00E1458A">
            <w:pPr>
              <w:jc w:val="center"/>
              <w:rPr>
                <w:sz w:val="18"/>
                <w:szCs w:val="20"/>
              </w:rPr>
            </w:pPr>
            <w:r w:rsidRPr="00602349">
              <w:rPr>
                <w:sz w:val="18"/>
                <w:szCs w:val="20"/>
              </w:rPr>
              <w:t>4</w:t>
            </w:r>
          </w:p>
        </w:tc>
        <w:tc>
          <w:tcPr>
            <w:tcW w:w="1559" w:type="dxa"/>
            <w:shd w:val="clear" w:color="auto" w:fill="FFFFFF" w:themeFill="background1"/>
            <w:vAlign w:val="center"/>
          </w:tcPr>
          <w:p w:rsidR="00DE611F" w:rsidRPr="00602349" w:rsidRDefault="00DE611F" w:rsidP="00E1458A">
            <w:pPr>
              <w:jc w:val="center"/>
              <w:rPr>
                <w:sz w:val="18"/>
                <w:szCs w:val="20"/>
              </w:rPr>
            </w:pPr>
            <w:r w:rsidRPr="00602349">
              <w:rPr>
                <w:sz w:val="18"/>
                <w:szCs w:val="20"/>
              </w:rPr>
              <w:t>FDA4</w:t>
            </w:r>
          </w:p>
        </w:tc>
        <w:tc>
          <w:tcPr>
            <w:tcW w:w="1480" w:type="dxa"/>
            <w:shd w:val="clear" w:color="auto" w:fill="FFFFFF" w:themeFill="background1"/>
            <w:vAlign w:val="center"/>
          </w:tcPr>
          <w:p w:rsidR="00DE611F" w:rsidRPr="00602349" w:rsidRDefault="00DE611F" w:rsidP="00E1458A">
            <w:pPr>
              <w:tabs>
                <w:tab w:val="clear" w:pos="284"/>
                <w:tab w:val="clear" w:pos="425"/>
              </w:tabs>
              <w:ind w:left="-76" w:right="489"/>
              <w:jc w:val="right"/>
              <w:rPr>
                <w:sz w:val="18"/>
                <w:szCs w:val="20"/>
              </w:rPr>
            </w:pPr>
            <w:r w:rsidRPr="00602349">
              <w:rPr>
                <w:sz w:val="18"/>
                <w:szCs w:val="20"/>
              </w:rPr>
              <w:t>8</w:t>
            </w:r>
          </w:p>
        </w:tc>
      </w:tr>
      <w:tr w:rsidR="00DE611F" w:rsidRPr="00602349" w:rsidTr="00E1458A">
        <w:trPr>
          <w:trHeight w:hRule="exact" w:val="227"/>
          <w:jc w:val="center"/>
        </w:trPr>
        <w:tc>
          <w:tcPr>
            <w:tcW w:w="1276" w:type="dxa"/>
            <w:shd w:val="clear" w:color="auto" w:fill="D9D9D9"/>
            <w:vAlign w:val="center"/>
          </w:tcPr>
          <w:p w:rsidR="00DE611F" w:rsidRPr="00602349" w:rsidRDefault="00DE611F" w:rsidP="00E1458A">
            <w:pPr>
              <w:jc w:val="center"/>
              <w:rPr>
                <w:sz w:val="18"/>
                <w:szCs w:val="20"/>
              </w:rPr>
            </w:pPr>
            <w:r w:rsidRPr="00602349">
              <w:rPr>
                <w:sz w:val="18"/>
                <w:szCs w:val="20"/>
              </w:rPr>
              <w:t>5</w:t>
            </w:r>
          </w:p>
        </w:tc>
        <w:tc>
          <w:tcPr>
            <w:tcW w:w="1559" w:type="dxa"/>
            <w:vMerge w:val="restart"/>
            <w:shd w:val="clear" w:color="auto" w:fill="FFFFFF" w:themeFill="background1"/>
            <w:vAlign w:val="center"/>
          </w:tcPr>
          <w:p w:rsidR="00DE611F" w:rsidRPr="00602349" w:rsidRDefault="00DE611F" w:rsidP="00E1458A">
            <w:pPr>
              <w:jc w:val="center"/>
              <w:rPr>
                <w:sz w:val="18"/>
                <w:szCs w:val="20"/>
              </w:rPr>
            </w:pPr>
            <w:r w:rsidRPr="00602349">
              <w:rPr>
                <w:sz w:val="18"/>
                <w:szCs w:val="20"/>
              </w:rPr>
              <w:t>FD</w:t>
            </w:r>
            <w:r w:rsidR="00381AB6">
              <w:rPr>
                <w:sz w:val="18"/>
                <w:szCs w:val="20"/>
              </w:rPr>
              <w:t>B</w:t>
            </w:r>
            <w:r w:rsidRPr="00602349">
              <w:rPr>
                <w:sz w:val="18"/>
                <w:szCs w:val="20"/>
              </w:rPr>
              <w:t>1</w:t>
            </w:r>
          </w:p>
        </w:tc>
        <w:tc>
          <w:tcPr>
            <w:tcW w:w="1480" w:type="dxa"/>
            <w:vMerge w:val="restart"/>
            <w:shd w:val="clear" w:color="auto" w:fill="FFFFFF" w:themeFill="background1"/>
            <w:vAlign w:val="center"/>
          </w:tcPr>
          <w:p w:rsidR="00DE611F" w:rsidRPr="00602349" w:rsidRDefault="00DE611F" w:rsidP="00E1458A">
            <w:pPr>
              <w:tabs>
                <w:tab w:val="clear" w:pos="284"/>
                <w:tab w:val="clear" w:pos="425"/>
              </w:tabs>
              <w:ind w:left="-76" w:right="489"/>
              <w:jc w:val="right"/>
              <w:rPr>
                <w:sz w:val="18"/>
                <w:szCs w:val="20"/>
              </w:rPr>
            </w:pPr>
            <w:r w:rsidRPr="00602349">
              <w:rPr>
                <w:sz w:val="18"/>
                <w:szCs w:val="20"/>
              </w:rPr>
              <w:t>6</w:t>
            </w:r>
          </w:p>
        </w:tc>
      </w:tr>
      <w:tr w:rsidR="00DE611F" w:rsidRPr="00602349" w:rsidTr="00E1458A">
        <w:trPr>
          <w:trHeight w:hRule="exact" w:val="227"/>
          <w:jc w:val="center"/>
        </w:trPr>
        <w:tc>
          <w:tcPr>
            <w:tcW w:w="1276" w:type="dxa"/>
            <w:shd w:val="clear" w:color="auto" w:fill="F2F2F2"/>
            <w:vAlign w:val="center"/>
          </w:tcPr>
          <w:p w:rsidR="00DE611F" w:rsidRPr="00602349" w:rsidRDefault="00DE611F" w:rsidP="00E1458A">
            <w:pPr>
              <w:jc w:val="center"/>
              <w:rPr>
                <w:sz w:val="18"/>
                <w:szCs w:val="20"/>
              </w:rPr>
            </w:pPr>
            <w:r w:rsidRPr="00602349">
              <w:rPr>
                <w:sz w:val="18"/>
                <w:szCs w:val="20"/>
              </w:rPr>
              <w:t>6</w:t>
            </w:r>
          </w:p>
        </w:tc>
        <w:tc>
          <w:tcPr>
            <w:tcW w:w="1559" w:type="dxa"/>
            <w:vMerge/>
            <w:shd w:val="clear" w:color="auto" w:fill="FFFFFF" w:themeFill="background1"/>
            <w:vAlign w:val="center"/>
          </w:tcPr>
          <w:p w:rsidR="00DE611F" w:rsidRPr="00602349" w:rsidRDefault="00DE611F" w:rsidP="00E1458A">
            <w:pPr>
              <w:jc w:val="center"/>
              <w:rPr>
                <w:sz w:val="18"/>
                <w:szCs w:val="20"/>
              </w:rPr>
            </w:pPr>
          </w:p>
        </w:tc>
        <w:tc>
          <w:tcPr>
            <w:tcW w:w="1480" w:type="dxa"/>
            <w:vMerge/>
            <w:shd w:val="clear" w:color="auto" w:fill="FFFFFF" w:themeFill="background1"/>
            <w:vAlign w:val="center"/>
          </w:tcPr>
          <w:p w:rsidR="00DE611F" w:rsidRPr="00602349" w:rsidRDefault="00DE611F" w:rsidP="00E1458A">
            <w:pPr>
              <w:tabs>
                <w:tab w:val="clear" w:pos="284"/>
                <w:tab w:val="clear" w:pos="425"/>
              </w:tabs>
              <w:ind w:left="-76" w:right="489"/>
              <w:jc w:val="right"/>
              <w:rPr>
                <w:sz w:val="18"/>
                <w:szCs w:val="20"/>
              </w:rPr>
            </w:pPr>
          </w:p>
        </w:tc>
      </w:tr>
      <w:tr w:rsidR="00DE611F" w:rsidRPr="00602349" w:rsidTr="00E1458A">
        <w:trPr>
          <w:trHeight w:hRule="exact" w:val="227"/>
          <w:jc w:val="center"/>
        </w:trPr>
        <w:tc>
          <w:tcPr>
            <w:tcW w:w="1276" w:type="dxa"/>
            <w:shd w:val="clear" w:color="auto" w:fill="D9D9D9"/>
            <w:vAlign w:val="center"/>
          </w:tcPr>
          <w:p w:rsidR="00DE611F" w:rsidRPr="00602349" w:rsidRDefault="00DE611F" w:rsidP="00E1458A">
            <w:pPr>
              <w:jc w:val="center"/>
              <w:rPr>
                <w:sz w:val="18"/>
                <w:szCs w:val="20"/>
              </w:rPr>
            </w:pPr>
            <w:r w:rsidRPr="00602349">
              <w:rPr>
                <w:sz w:val="18"/>
                <w:szCs w:val="20"/>
              </w:rPr>
              <w:t>7</w:t>
            </w:r>
          </w:p>
        </w:tc>
        <w:tc>
          <w:tcPr>
            <w:tcW w:w="1559" w:type="dxa"/>
            <w:shd w:val="clear" w:color="auto" w:fill="FFFFFF" w:themeFill="background1"/>
            <w:vAlign w:val="center"/>
          </w:tcPr>
          <w:p w:rsidR="00DE611F" w:rsidRPr="00602349" w:rsidRDefault="00381AB6" w:rsidP="00E1458A">
            <w:pPr>
              <w:jc w:val="center"/>
              <w:rPr>
                <w:sz w:val="18"/>
                <w:szCs w:val="20"/>
              </w:rPr>
            </w:pPr>
            <w:r>
              <w:rPr>
                <w:sz w:val="18"/>
                <w:szCs w:val="20"/>
              </w:rPr>
              <w:t>FDB</w:t>
            </w:r>
            <w:r w:rsidR="00DE611F" w:rsidRPr="00602349">
              <w:rPr>
                <w:sz w:val="18"/>
                <w:szCs w:val="20"/>
              </w:rPr>
              <w:t>2</w:t>
            </w:r>
          </w:p>
        </w:tc>
        <w:tc>
          <w:tcPr>
            <w:tcW w:w="1480" w:type="dxa"/>
            <w:shd w:val="clear" w:color="auto" w:fill="FFFFFF" w:themeFill="background1"/>
            <w:vAlign w:val="center"/>
          </w:tcPr>
          <w:p w:rsidR="00DE611F" w:rsidRPr="00602349" w:rsidRDefault="00DE611F" w:rsidP="00E1458A">
            <w:pPr>
              <w:tabs>
                <w:tab w:val="clear" w:pos="284"/>
                <w:tab w:val="clear" w:pos="425"/>
              </w:tabs>
              <w:ind w:left="-76" w:right="489"/>
              <w:jc w:val="right"/>
              <w:rPr>
                <w:sz w:val="18"/>
                <w:szCs w:val="20"/>
              </w:rPr>
            </w:pPr>
            <w:r w:rsidRPr="00602349">
              <w:rPr>
                <w:sz w:val="18"/>
                <w:szCs w:val="20"/>
              </w:rPr>
              <w:t>9</w:t>
            </w:r>
          </w:p>
        </w:tc>
      </w:tr>
      <w:tr w:rsidR="00DE611F" w:rsidRPr="00602349" w:rsidTr="00E1458A">
        <w:trPr>
          <w:trHeight w:hRule="exact" w:val="227"/>
          <w:jc w:val="center"/>
        </w:trPr>
        <w:tc>
          <w:tcPr>
            <w:tcW w:w="1276" w:type="dxa"/>
            <w:shd w:val="clear" w:color="auto" w:fill="F2F2F2"/>
            <w:vAlign w:val="center"/>
          </w:tcPr>
          <w:p w:rsidR="00DE611F" w:rsidRPr="00602349" w:rsidRDefault="00DE611F" w:rsidP="00E1458A">
            <w:pPr>
              <w:jc w:val="center"/>
              <w:rPr>
                <w:sz w:val="18"/>
                <w:szCs w:val="20"/>
              </w:rPr>
            </w:pPr>
            <w:r w:rsidRPr="00602349">
              <w:rPr>
                <w:sz w:val="18"/>
                <w:szCs w:val="20"/>
              </w:rPr>
              <w:t>8</w:t>
            </w:r>
          </w:p>
        </w:tc>
        <w:tc>
          <w:tcPr>
            <w:tcW w:w="1559" w:type="dxa"/>
            <w:shd w:val="clear" w:color="auto" w:fill="FFFFFF" w:themeFill="background1"/>
            <w:vAlign w:val="center"/>
          </w:tcPr>
          <w:p w:rsidR="00DE611F" w:rsidRPr="00602349" w:rsidRDefault="00381AB6" w:rsidP="00E1458A">
            <w:pPr>
              <w:jc w:val="center"/>
              <w:rPr>
                <w:sz w:val="18"/>
                <w:szCs w:val="20"/>
              </w:rPr>
            </w:pPr>
            <w:r>
              <w:rPr>
                <w:sz w:val="18"/>
                <w:szCs w:val="20"/>
              </w:rPr>
              <w:t>FDL</w:t>
            </w:r>
          </w:p>
        </w:tc>
        <w:tc>
          <w:tcPr>
            <w:tcW w:w="1480" w:type="dxa"/>
            <w:shd w:val="clear" w:color="auto" w:fill="FFFFFF" w:themeFill="background1"/>
            <w:vAlign w:val="center"/>
          </w:tcPr>
          <w:p w:rsidR="00DE611F" w:rsidRPr="00602349" w:rsidRDefault="00DE611F" w:rsidP="00E1458A">
            <w:pPr>
              <w:tabs>
                <w:tab w:val="clear" w:pos="284"/>
                <w:tab w:val="clear" w:pos="425"/>
              </w:tabs>
              <w:ind w:left="-76" w:right="489"/>
              <w:jc w:val="right"/>
              <w:rPr>
                <w:sz w:val="18"/>
                <w:szCs w:val="20"/>
              </w:rPr>
            </w:pPr>
            <w:r w:rsidRPr="00602349">
              <w:rPr>
                <w:sz w:val="18"/>
                <w:szCs w:val="20"/>
              </w:rPr>
              <w:t>11</w:t>
            </w:r>
          </w:p>
        </w:tc>
      </w:tr>
      <w:tr w:rsidR="00DE611F" w:rsidRPr="00602349" w:rsidTr="00E1458A">
        <w:trPr>
          <w:trHeight w:hRule="exact" w:val="227"/>
          <w:jc w:val="center"/>
        </w:trPr>
        <w:tc>
          <w:tcPr>
            <w:tcW w:w="1276" w:type="dxa"/>
            <w:shd w:val="clear" w:color="auto" w:fill="BFBFBF"/>
            <w:vAlign w:val="center"/>
          </w:tcPr>
          <w:p w:rsidR="00DE611F" w:rsidRPr="00602349" w:rsidRDefault="00DE611F" w:rsidP="00E1458A">
            <w:pPr>
              <w:jc w:val="center"/>
              <w:rPr>
                <w:sz w:val="18"/>
                <w:szCs w:val="20"/>
              </w:rPr>
            </w:pPr>
          </w:p>
        </w:tc>
        <w:tc>
          <w:tcPr>
            <w:tcW w:w="1559" w:type="dxa"/>
            <w:shd w:val="clear" w:color="auto" w:fill="BFBFBF"/>
            <w:vAlign w:val="center"/>
          </w:tcPr>
          <w:p w:rsidR="00DE611F" w:rsidRPr="00602349" w:rsidRDefault="00DE611F" w:rsidP="00E1458A">
            <w:pPr>
              <w:ind w:right="511"/>
              <w:jc w:val="right"/>
              <w:rPr>
                <w:sz w:val="18"/>
                <w:szCs w:val="20"/>
              </w:rPr>
            </w:pPr>
          </w:p>
        </w:tc>
        <w:tc>
          <w:tcPr>
            <w:tcW w:w="1480" w:type="dxa"/>
            <w:shd w:val="clear" w:color="auto" w:fill="BFBFBF"/>
            <w:vAlign w:val="center"/>
          </w:tcPr>
          <w:p w:rsidR="00DE611F" w:rsidRPr="00602349" w:rsidRDefault="00DE611F" w:rsidP="00E1458A">
            <w:pPr>
              <w:tabs>
                <w:tab w:val="clear" w:pos="284"/>
                <w:tab w:val="clear" w:pos="425"/>
              </w:tabs>
              <w:ind w:left="-76" w:right="489"/>
              <w:jc w:val="right"/>
              <w:rPr>
                <w:sz w:val="18"/>
                <w:szCs w:val="20"/>
              </w:rPr>
            </w:pPr>
            <w:r w:rsidRPr="00602349">
              <w:rPr>
                <w:sz w:val="18"/>
                <w:szCs w:val="20"/>
              </w:rPr>
              <w:fldChar w:fldCharType="begin"/>
            </w:r>
            <w:r w:rsidRPr="00602349">
              <w:rPr>
                <w:sz w:val="18"/>
                <w:szCs w:val="20"/>
              </w:rPr>
              <w:instrText xml:space="preserve"> =SUM(ABOVE) </w:instrText>
            </w:r>
            <w:r w:rsidRPr="00602349">
              <w:rPr>
                <w:sz w:val="18"/>
                <w:szCs w:val="20"/>
              </w:rPr>
              <w:fldChar w:fldCharType="separate"/>
            </w:r>
            <w:r w:rsidR="007B2337">
              <w:rPr>
                <w:noProof/>
                <w:sz w:val="18"/>
                <w:szCs w:val="20"/>
              </w:rPr>
              <w:t>57</w:t>
            </w:r>
            <w:r w:rsidRPr="00602349">
              <w:rPr>
                <w:sz w:val="18"/>
                <w:szCs w:val="20"/>
              </w:rPr>
              <w:fldChar w:fldCharType="end"/>
            </w:r>
          </w:p>
        </w:tc>
      </w:tr>
    </w:tbl>
    <w:p w:rsidR="004B23F7" w:rsidRPr="00602349" w:rsidRDefault="004B23F7" w:rsidP="005C1B8F">
      <w:pPr>
        <w:pStyle w:val="berschrift3"/>
      </w:pPr>
      <w:bookmarkStart w:id="46" w:name="_Toc406489413"/>
      <w:bookmarkStart w:id="47" w:name="_Toc169073944"/>
      <w:r w:rsidRPr="00602349">
        <w:t>Fachwissenschaftliche Vertiefung</w:t>
      </w:r>
      <w:bookmarkEnd w:id="47"/>
    </w:p>
    <w:p w:rsidR="00AC5634" w:rsidRDefault="004B23F7" w:rsidP="00381AB6">
      <w:pPr>
        <w:spacing w:before="60" w:after="60"/>
        <w:jc w:val="both"/>
      </w:pPr>
      <w:r w:rsidRPr="00602349">
        <w:t xml:space="preserve">Der Hauptfokus </w:t>
      </w:r>
      <w:r w:rsidR="00795AE3" w:rsidRPr="00602349">
        <w:t xml:space="preserve">der Module der fachwissenschaftlichen Vertiefung </w:t>
      </w:r>
      <w:r w:rsidRPr="00602349">
        <w:t xml:space="preserve">liegt dabei im Erwerb von vertiefenden Fachkenntnissen und Lehrkompetenzen, die sie befähigen, entsprechende Lernumgebungen zu organisieren und zu gestalten. Die Studierenden setzen sich kritisch mit aktueller Forschung und Unterrichtspraxis des jeweiligen </w:t>
      </w:r>
      <w:r w:rsidRPr="007F4D3A">
        <w:t>Berufsfeldes</w:t>
      </w:r>
      <w:r w:rsidRPr="00602349">
        <w:t xml:space="preserve">/Berufs auseinander. </w:t>
      </w:r>
    </w:p>
    <w:p w:rsidR="004B23F7" w:rsidRPr="00602349" w:rsidRDefault="004B23F7" w:rsidP="00381AB6">
      <w:pPr>
        <w:spacing w:before="60" w:after="60"/>
        <w:jc w:val="both"/>
      </w:pPr>
      <w:r w:rsidRPr="00602349">
        <w:t>Darauf aufbauend planen, reflektieren und evaluieren die Studierenden in Aktionsforschungsprojekten ihren Unterricht und entsprechende Lernumgebungen.</w:t>
      </w:r>
    </w:p>
    <w:bookmarkEnd w:id="38"/>
    <w:bookmarkEnd w:id="39"/>
    <w:bookmarkEnd w:id="46"/>
    <w:p w:rsidR="00927477" w:rsidRDefault="00927477">
      <w:pPr>
        <w:tabs>
          <w:tab w:val="clear" w:pos="284"/>
          <w:tab w:val="clear" w:pos="425"/>
        </w:tabs>
        <w:rPr>
          <w:b/>
          <w:bCs w:val="0"/>
          <w:sz w:val="28"/>
          <w:szCs w:val="20"/>
        </w:rPr>
      </w:pPr>
      <w:r>
        <w:br w:type="page"/>
      </w:r>
    </w:p>
    <w:p w:rsidR="00681CC6" w:rsidRPr="00602349" w:rsidRDefault="00681CC6" w:rsidP="005C1B8F">
      <w:pPr>
        <w:pStyle w:val="berschrift2"/>
      </w:pPr>
      <w:bookmarkStart w:id="48" w:name="_Toc169073945"/>
      <w:r w:rsidRPr="00602349">
        <w:lastRenderedPageBreak/>
        <w:t xml:space="preserve">Verweise auf Quermaterien und auszuweisende Bereiche aus dem </w:t>
      </w:r>
      <w:r w:rsidR="004B0BED" w:rsidRPr="00602349">
        <w:br/>
      </w:r>
      <w:r w:rsidRPr="00602349">
        <w:t>Vertragsbedienstetengesetz</w:t>
      </w:r>
      <w:bookmarkEnd w:id="36"/>
      <w:bookmarkEnd w:id="48"/>
    </w:p>
    <w:p w:rsidR="00681CC6" w:rsidRPr="00602349" w:rsidRDefault="00681CC6" w:rsidP="00681CC6">
      <w:pPr>
        <w:jc w:val="both"/>
      </w:pPr>
      <w:r w:rsidRPr="00602349">
        <w:t xml:space="preserve">Zusätzlich zu den ausgewiesenen Fachbereichen finden sich im Curriculum der </w:t>
      </w:r>
      <w:r w:rsidR="007778FD" w:rsidRPr="00602349">
        <w:t>Sekundarstufe Berufsbildung</w:t>
      </w:r>
      <w:r w:rsidRPr="00602349">
        <w:t xml:space="preserve"> Lehr- und Lerninhalte, die sich als Leitideen im Laufe des Studiums in unterschiedlicher Ausprägung implizit und explizit immer wiederfinden. Es sind dies Themenbereiche, die zu den Anstellungserfordernissen zählen, wie etwa besondere </w:t>
      </w:r>
      <w:r w:rsidRPr="00602349">
        <w:rPr>
          <w:b/>
        </w:rPr>
        <w:t>Themenbereiche in de</w:t>
      </w:r>
      <w:r w:rsidR="00EF0945" w:rsidRPr="00602349">
        <w:rPr>
          <w:b/>
        </w:rPr>
        <w:t>n b</w:t>
      </w:r>
      <w:r w:rsidRPr="00602349">
        <w:rPr>
          <w:b/>
        </w:rPr>
        <w:t>ildungswissenschaftlichen Grundlagen</w:t>
      </w:r>
      <w:r w:rsidRPr="00602349">
        <w:t xml:space="preserve"> (laut A</w:t>
      </w:r>
      <w:r w:rsidR="0014130C" w:rsidRPr="00602349">
        <w:t>nlage 2 zu §</w:t>
      </w:r>
      <w:r w:rsidR="00453557" w:rsidRPr="00602349">
        <w:t xml:space="preserve"> </w:t>
      </w:r>
      <w:r w:rsidR="0014130C" w:rsidRPr="00602349">
        <w:t xml:space="preserve">38, unter Punkt 5 </w:t>
      </w:r>
      <w:r w:rsidRPr="00602349">
        <w:t xml:space="preserve">1948 angeführten Themen im Vertragsbedienstetengesetz) oder Inhalte aus dem </w:t>
      </w:r>
      <w:r w:rsidRPr="00602349">
        <w:rPr>
          <w:b/>
        </w:rPr>
        <w:t>Schulr</w:t>
      </w:r>
      <w:r w:rsidR="00AC6F8D" w:rsidRPr="00602349">
        <w:rPr>
          <w:b/>
        </w:rPr>
        <w:t>ec</w:t>
      </w:r>
      <w:r w:rsidRPr="00602349">
        <w:rPr>
          <w:b/>
        </w:rPr>
        <w:t>ht</w:t>
      </w:r>
      <w:r w:rsidRPr="00602349">
        <w:t xml:space="preserve"> sowie Inhalte aus der </w:t>
      </w:r>
      <w:r w:rsidRPr="00602349">
        <w:rPr>
          <w:b/>
        </w:rPr>
        <w:t>Inklusiven Pädagogik</w:t>
      </w:r>
      <w:r w:rsidRPr="00602349">
        <w:t xml:space="preserve"> und die verpflichtend zu erwerbende </w:t>
      </w:r>
      <w:r w:rsidRPr="00602349">
        <w:rPr>
          <w:b/>
        </w:rPr>
        <w:t>interreligiöse Kompetenz</w:t>
      </w:r>
      <w:r w:rsidRPr="00602349">
        <w:t xml:space="preserve">. Ausgewiesen werden weiters die Verankerung der </w:t>
      </w:r>
      <w:r w:rsidRPr="00602349">
        <w:rPr>
          <w:b/>
        </w:rPr>
        <w:t>Fachdidaktik</w:t>
      </w:r>
      <w:r w:rsidRPr="00602349">
        <w:t xml:space="preserve"> (mind. 20</w:t>
      </w:r>
      <w:r w:rsidR="00C16C05" w:rsidRPr="00602349">
        <w:t xml:space="preserve"> </w:t>
      </w:r>
      <w:r w:rsidRPr="00602349">
        <w:t xml:space="preserve">%) in den Bildungsbereichen und Schwerpunkten und die Verankerung der </w:t>
      </w:r>
      <w:r w:rsidR="00A85EFC" w:rsidRPr="00602349">
        <w:rPr>
          <w:b/>
        </w:rPr>
        <w:t>Pädagogisch-Praktischen</w:t>
      </w:r>
      <w:r w:rsidRPr="00602349">
        <w:rPr>
          <w:b/>
        </w:rPr>
        <w:t xml:space="preserve"> Studien</w:t>
      </w:r>
      <w:r w:rsidRPr="00602349">
        <w:t xml:space="preserve">, die Möglichkeiten zum Erwerb von </w:t>
      </w:r>
      <w:r w:rsidRPr="00602349">
        <w:rPr>
          <w:b/>
        </w:rPr>
        <w:t>Forschungskompetenz</w:t>
      </w:r>
      <w:r w:rsidRPr="00602349">
        <w:t xml:space="preserve"> sowie als profilbildender Themenbereich der </w:t>
      </w:r>
      <w:r w:rsidR="003842F5" w:rsidRPr="00602349">
        <w:t xml:space="preserve">Pädagogischen Hochschule </w:t>
      </w:r>
      <w:r w:rsidR="00E71F20" w:rsidRPr="00602349">
        <w:t>Oberösterreich</w:t>
      </w:r>
      <w:r w:rsidR="00420141" w:rsidRPr="00602349">
        <w:t xml:space="preserve"> </w:t>
      </w:r>
      <w:r w:rsidRPr="00602349">
        <w:t xml:space="preserve">die Quermaterie </w:t>
      </w:r>
      <w:r w:rsidRPr="00602349">
        <w:rPr>
          <w:b/>
        </w:rPr>
        <w:t>Politische Bildung</w:t>
      </w:r>
      <w:r w:rsidRPr="00602349">
        <w:t>.</w:t>
      </w:r>
    </w:p>
    <w:p w:rsidR="00681CC6" w:rsidRPr="005C1B8F" w:rsidRDefault="00681CC6" w:rsidP="005C1B8F">
      <w:pPr>
        <w:pStyle w:val="berschrift3"/>
      </w:pPr>
      <w:bookmarkStart w:id="49" w:name="_Toc406489411"/>
      <w:bookmarkStart w:id="50" w:name="_Toc169073946"/>
      <w:r w:rsidRPr="005C1B8F">
        <w:t>Inklusive Pädagogik</w:t>
      </w:r>
      <w:bookmarkEnd w:id="49"/>
      <w:bookmarkEnd w:id="50"/>
    </w:p>
    <w:p w:rsidR="00681CC6" w:rsidRPr="00602349" w:rsidRDefault="00681CC6" w:rsidP="00681CC6">
      <w:pPr>
        <w:autoSpaceDE w:val="0"/>
        <w:autoSpaceDN w:val="0"/>
        <w:adjustRightInd w:val="0"/>
        <w:ind w:right="84"/>
        <w:jc w:val="both"/>
        <w:rPr>
          <w:rFonts w:eastAsia="AGaramondPro-Regular"/>
        </w:rPr>
      </w:pPr>
      <w:r w:rsidRPr="00602349">
        <w:rPr>
          <w:rFonts w:eastAsia="AGaramondPro-Regular"/>
        </w:rPr>
        <w:t>Inklusive Bildung wurde im Rahmengesetz und den Verordnungen zu</w:t>
      </w:r>
      <w:r w:rsidR="00E15306" w:rsidRPr="00602349">
        <w:rPr>
          <w:rFonts w:eastAsia="AGaramondPro-Regular"/>
        </w:rPr>
        <w:t>r</w:t>
      </w:r>
      <w:r w:rsidR="00E71F20" w:rsidRPr="00602349">
        <w:rPr>
          <w:rFonts w:eastAsia="AGaramondPro-Regular"/>
        </w:rPr>
        <w:t xml:space="preserve"> Pädagog</w:t>
      </w:r>
      <w:r w:rsidR="00992506">
        <w:rPr>
          <w:rFonts w:eastAsia="AGaramondPro-Regular"/>
        </w:rPr>
        <w:t>*</w:t>
      </w:r>
      <w:r w:rsidR="00E71F20" w:rsidRPr="00602349">
        <w:rPr>
          <w:rFonts w:eastAsia="AGaramondPro-Regular"/>
        </w:rPr>
        <w:t>innen-</w:t>
      </w:r>
      <w:r w:rsidR="00992506">
        <w:rPr>
          <w:rFonts w:eastAsia="AGaramondPro-Regular"/>
        </w:rPr>
        <w:t>B</w:t>
      </w:r>
      <w:r w:rsidRPr="00602349">
        <w:rPr>
          <w:rFonts w:eastAsia="AGaramondPro-Regular"/>
        </w:rPr>
        <w:t>ildung als eine unverzichtbare Grundlage pädagogischen Handelns verankert. Es wird daher sowohl in den bildungswiss</w:t>
      </w:r>
      <w:r w:rsidR="00EF0945" w:rsidRPr="00602349">
        <w:rPr>
          <w:rFonts w:eastAsia="AGaramondPro-Regular"/>
        </w:rPr>
        <w:t xml:space="preserve">enschaftlichen Grundlagen, den </w:t>
      </w:r>
      <w:r w:rsidR="00A85EFC" w:rsidRPr="00602349">
        <w:rPr>
          <w:rFonts w:eastAsia="AGaramondPro-Regular"/>
        </w:rPr>
        <w:t>Pädagogisch-Praktischen</w:t>
      </w:r>
      <w:r w:rsidRPr="00602349">
        <w:rPr>
          <w:rFonts w:eastAsia="AGaramondPro-Regular"/>
        </w:rPr>
        <w:t xml:space="preserve"> Studien, den Fachwissenschaften und Fachdidaktiken eine Orientierungsgrundlage für alle Studierenden gelegt, die Wissens- und Handlungskompetenzen sowie professionelle Haltungen umschließt. Ausgehend von einem umfassenden Verständnis von Inklusion bezieht sich diese Orientierungsgrundlage auf alle Diversitätsbereiche, die in pädagogischen Handlungsfeldern relevant sind, </w:t>
      </w:r>
      <w:r w:rsidRPr="00602349">
        <w:t>insbesondere in Bezug auf die Mehrsprachigkeit und Transkulturalität, den sozioökonomische</w:t>
      </w:r>
      <w:r w:rsidR="00EF0945" w:rsidRPr="00602349">
        <w:t>n</w:t>
      </w:r>
      <w:r w:rsidRPr="00602349">
        <w:t xml:space="preserve"> Hintergrund, die Begabungs- und Begabtenförderung, Gender und Sexualität und die Interreligiösität. </w:t>
      </w:r>
      <w:r w:rsidRPr="00602349">
        <w:rPr>
          <w:rFonts w:eastAsia="AGaramondPro-Regular"/>
        </w:rPr>
        <w:t>Leitmotive für die Implementierung sind nicht die Differenzen zwischen den Diversitätsbereichen</w:t>
      </w:r>
      <w:r w:rsidR="00EF0945" w:rsidRPr="00602349">
        <w:rPr>
          <w:rFonts w:eastAsia="AGaramondPro-Regular"/>
        </w:rPr>
        <w:t>,</w:t>
      </w:r>
      <w:r w:rsidRPr="00602349">
        <w:rPr>
          <w:rFonts w:eastAsia="AGaramondPro-Regular"/>
        </w:rPr>
        <w:t xml:space="preserve"> sondern deren Gemeinsamkeiten im Sinne intersektionaler Betrachtung und diszip</w:t>
      </w:r>
      <w:r w:rsidR="00AC6F8D" w:rsidRPr="00602349">
        <w:rPr>
          <w:rFonts w:eastAsia="AGaramondPro-Regular"/>
        </w:rPr>
        <w:t>linübergreifender Zusammenschau.</w:t>
      </w:r>
    </w:p>
    <w:p w:rsidR="00681CC6" w:rsidRPr="00602349" w:rsidRDefault="00681CC6" w:rsidP="00681CC6">
      <w:pPr>
        <w:pStyle w:val="Default"/>
        <w:ind w:right="84"/>
        <w:jc w:val="both"/>
        <w:rPr>
          <w:rFonts w:ascii="Cambria" w:hAnsi="Cambria" w:cs="Times New Roman"/>
          <w:color w:val="auto"/>
          <w:sz w:val="20"/>
          <w:szCs w:val="22"/>
          <w:lang w:val="de-AT"/>
        </w:rPr>
      </w:pPr>
    </w:p>
    <w:p w:rsidR="00681CC6" w:rsidRPr="00602349" w:rsidRDefault="00681CC6" w:rsidP="00681CC6">
      <w:pPr>
        <w:ind w:right="84"/>
        <w:jc w:val="both"/>
        <w:rPr>
          <w:rFonts w:asciiTheme="minorHAnsi" w:hAnsiTheme="minorHAnsi"/>
          <w:bCs w:val="0"/>
          <w:iCs/>
          <w:szCs w:val="24"/>
        </w:rPr>
      </w:pPr>
      <w:r w:rsidRPr="00602349">
        <w:rPr>
          <w:rFonts w:asciiTheme="minorHAnsi" w:hAnsiTheme="minorHAnsi"/>
          <w:iCs/>
          <w:szCs w:val="24"/>
        </w:rPr>
        <w:t xml:space="preserve">Die implizite Verankerung in allen Bereichen zeigt sich </w:t>
      </w:r>
    </w:p>
    <w:p w:rsidR="00681CC6" w:rsidRPr="00602349" w:rsidRDefault="00681CC6" w:rsidP="00BF4DF6">
      <w:pPr>
        <w:pStyle w:val="Default"/>
        <w:numPr>
          <w:ilvl w:val="0"/>
          <w:numId w:val="6"/>
        </w:numPr>
        <w:spacing w:before="60"/>
        <w:ind w:left="714" w:right="85" w:hanging="357"/>
        <w:jc w:val="both"/>
        <w:rPr>
          <w:rFonts w:asciiTheme="minorHAnsi" w:hAnsiTheme="minorHAnsi" w:cs="Times New Roman"/>
          <w:color w:val="auto"/>
          <w:sz w:val="22"/>
          <w:lang w:val="de-AT"/>
        </w:rPr>
      </w:pPr>
      <w:r w:rsidRPr="00602349">
        <w:rPr>
          <w:rFonts w:asciiTheme="minorHAnsi" w:hAnsiTheme="minorHAnsi" w:cs="Times New Roman"/>
          <w:color w:val="auto"/>
          <w:sz w:val="22"/>
          <w:lang w:val="de-AT"/>
        </w:rPr>
        <w:t>im bewussten und reflektierten Umgang mit Diversität der Studierenden in den eigenen Lehrveranstaltungen (</w:t>
      </w:r>
      <w:r w:rsidR="003842F5" w:rsidRPr="00602349">
        <w:rPr>
          <w:sz w:val="22"/>
          <w:lang w:val="de-AT"/>
        </w:rPr>
        <w:t xml:space="preserve">Pädagogischen Hochschule </w:t>
      </w:r>
      <w:r w:rsidR="00EF0945" w:rsidRPr="00602349">
        <w:rPr>
          <w:rFonts w:asciiTheme="minorHAnsi" w:hAnsiTheme="minorHAnsi" w:cs="Times New Roman"/>
          <w:bCs/>
          <w:color w:val="auto"/>
          <w:sz w:val="22"/>
          <w:lang w:val="de-AT"/>
        </w:rPr>
        <w:t>als Lernort I</w:t>
      </w:r>
      <w:r w:rsidRPr="00602349">
        <w:rPr>
          <w:rFonts w:asciiTheme="minorHAnsi" w:hAnsiTheme="minorHAnsi" w:cs="Times New Roman"/>
          <w:bCs/>
          <w:color w:val="auto"/>
          <w:sz w:val="22"/>
          <w:lang w:val="de-AT"/>
        </w:rPr>
        <w:t>nklusiver Pädagogik</w:t>
      </w:r>
      <w:r w:rsidR="00E15306" w:rsidRPr="00602349">
        <w:rPr>
          <w:rFonts w:asciiTheme="minorHAnsi" w:hAnsiTheme="minorHAnsi" w:cs="Times New Roman"/>
          <w:color w:val="auto"/>
          <w:sz w:val="22"/>
          <w:lang w:val="de-AT"/>
        </w:rPr>
        <w:t>),</w:t>
      </w:r>
    </w:p>
    <w:p w:rsidR="00681CC6" w:rsidRPr="00602349" w:rsidRDefault="00681CC6" w:rsidP="00BF4DF6">
      <w:pPr>
        <w:pStyle w:val="Default"/>
        <w:numPr>
          <w:ilvl w:val="0"/>
          <w:numId w:val="6"/>
        </w:numPr>
        <w:ind w:left="714" w:right="84" w:hanging="357"/>
        <w:jc w:val="both"/>
        <w:rPr>
          <w:rFonts w:asciiTheme="minorHAnsi" w:hAnsiTheme="minorHAnsi" w:cs="Times New Roman"/>
          <w:color w:val="auto"/>
          <w:sz w:val="22"/>
          <w:lang w:val="de-AT"/>
        </w:rPr>
      </w:pPr>
      <w:r w:rsidRPr="00602349">
        <w:rPr>
          <w:rFonts w:asciiTheme="minorHAnsi" w:hAnsiTheme="minorHAnsi" w:cs="Times New Roman"/>
          <w:color w:val="auto"/>
          <w:sz w:val="22"/>
          <w:lang w:val="de-AT"/>
        </w:rPr>
        <w:t>in einer entwicklungslogischen Didaktik als Grundlage für Individualisierung</w:t>
      </w:r>
      <w:r w:rsidR="00E15306" w:rsidRPr="00602349">
        <w:rPr>
          <w:rFonts w:asciiTheme="minorHAnsi" w:hAnsiTheme="minorHAnsi" w:cs="Times New Roman"/>
          <w:color w:val="auto"/>
          <w:sz w:val="22"/>
          <w:lang w:val="de-AT"/>
        </w:rPr>
        <w:t xml:space="preserve"> und Differenzierung,</w:t>
      </w:r>
    </w:p>
    <w:p w:rsidR="00681CC6" w:rsidRPr="00602349" w:rsidRDefault="00681CC6" w:rsidP="00BF4DF6">
      <w:pPr>
        <w:pStyle w:val="Default"/>
        <w:numPr>
          <w:ilvl w:val="0"/>
          <w:numId w:val="6"/>
        </w:numPr>
        <w:ind w:left="714" w:right="84" w:hanging="357"/>
        <w:jc w:val="both"/>
        <w:rPr>
          <w:rFonts w:asciiTheme="minorHAnsi" w:hAnsiTheme="minorHAnsi" w:cs="Times New Roman"/>
          <w:color w:val="auto"/>
          <w:sz w:val="22"/>
          <w:lang w:val="de-AT"/>
        </w:rPr>
      </w:pPr>
      <w:r w:rsidRPr="00602349">
        <w:rPr>
          <w:rFonts w:asciiTheme="minorHAnsi" w:hAnsiTheme="minorHAnsi" w:cs="Times New Roman"/>
          <w:color w:val="auto"/>
          <w:sz w:val="22"/>
          <w:lang w:val="de-AT"/>
        </w:rPr>
        <w:t>als fallbezogene Ve</w:t>
      </w:r>
      <w:r w:rsidR="00E15306" w:rsidRPr="00602349">
        <w:rPr>
          <w:rFonts w:asciiTheme="minorHAnsi" w:hAnsiTheme="minorHAnsi" w:cs="Times New Roman"/>
          <w:color w:val="auto"/>
          <w:sz w:val="22"/>
          <w:lang w:val="de-AT"/>
        </w:rPr>
        <w:t>rnetzung von Theorie und Praxis,</w:t>
      </w:r>
    </w:p>
    <w:p w:rsidR="00681CC6" w:rsidRPr="00602349" w:rsidRDefault="00681CC6" w:rsidP="00BF4DF6">
      <w:pPr>
        <w:pStyle w:val="Default"/>
        <w:numPr>
          <w:ilvl w:val="0"/>
          <w:numId w:val="6"/>
        </w:numPr>
        <w:ind w:left="714" w:right="84" w:hanging="357"/>
        <w:jc w:val="both"/>
        <w:rPr>
          <w:rFonts w:asciiTheme="minorHAnsi" w:hAnsiTheme="minorHAnsi" w:cs="Times New Roman"/>
          <w:color w:val="auto"/>
          <w:sz w:val="22"/>
          <w:lang w:val="de-AT"/>
        </w:rPr>
      </w:pPr>
      <w:r w:rsidRPr="00602349">
        <w:rPr>
          <w:rFonts w:asciiTheme="minorHAnsi" w:hAnsiTheme="minorHAnsi" w:cs="Times New Roman"/>
          <w:color w:val="auto"/>
          <w:sz w:val="22"/>
          <w:lang w:val="de-AT"/>
        </w:rPr>
        <w:t>in projektorientiertem Lernen, Kooperation und Teamarbeit im Studium</w:t>
      </w:r>
      <w:r w:rsidR="00E15306" w:rsidRPr="00602349">
        <w:rPr>
          <w:rFonts w:asciiTheme="minorHAnsi" w:hAnsiTheme="minorHAnsi" w:cs="Times New Roman"/>
          <w:color w:val="auto"/>
          <w:sz w:val="22"/>
          <w:lang w:val="de-AT"/>
        </w:rPr>
        <w:t xml:space="preserve"> sowie</w:t>
      </w:r>
    </w:p>
    <w:p w:rsidR="00681CC6" w:rsidRPr="00602349" w:rsidRDefault="00681CC6" w:rsidP="00BF4DF6">
      <w:pPr>
        <w:pStyle w:val="Default"/>
        <w:numPr>
          <w:ilvl w:val="0"/>
          <w:numId w:val="6"/>
        </w:numPr>
        <w:ind w:left="714" w:right="84" w:hanging="357"/>
        <w:jc w:val="both"/>
        <w:rPr>
          <w:rFonts w:asciiTheme="minorHAnsi" w:hAnsiTheme="minorHAnsi" w:cs="Times New Roman"/>
          <w:color w:val="auto"/>
          <w:sz w:val="22"/>
          <w:lang w:val="de-AT"/>
        </w:rPr>
      </w:pPr>
      <w:r w:rsidRPr="00602349">
        <w:rPr>
          <w:rFonts w:asciiTheme="minorHAnsi" w:hAnsiTheme="minorHAnsi" w:cs="Times New Roman"/>
          <w:color w:val="auto"/>
          <w:sz w:val="22"/>
          <w:lang w:val="de-AT"/>
        </w:rPr>
        <w:t>in einem entwicklungs- und prozessorientierte</w:t>
      </w:r>
      <w:r w:rsidR="00EF0945" w:rsidRPr="00602349">
        <w:rPr>
          <w:rFonts w:asciiTheme="minorHAnsi" w:hAnsiTheme="minorHAnsi" w:cs="Times New Roman"/>
          <w:color w:val="auto"/>
          <w:sz w:val="22"/>
          <w:lang w:val="de-AT"/>
        </w:rPr>
        <w:t>n</w:t>
      </w:r>
      <w:r w:rsidRPr="00602349">
        <w:rPr>
          <w:rFonts w:asciiTheme="minorHAnsi" w:hAnsiTheme="minorHAnsi" w:cs="Times New Roman"/>
          <w:color w:val="auto"/>
          <w:sz w:val="22"/>
          <w:lang w:val="de-AT"/>
        </w:rPr>
        <w:t xml:space="preserve"> Assessment und einer neuen Fehlerkultur</w:t>
      </w:r>
      <w:r w:rsidR="00E15306" w:rsidRPr="00602349">
        <w:rPr>
          <w:rFonts w:asciiTheme="minorHAnsi" w:hAnsiTheme="minorHAnsi" w:cs="Times New Roman"/>
          <w:color w:val="auto"/>
          <w:sz w:val="22"/>
          <w:lang w:val="de-AT"/>
        </w:rPr>
        <w:t>.</w:t>
      </w:r>
    </w:p>
    <w:p w:rsidR="00681CC6" w:rsidRPr="00602349" w:rsidRDefault="00681CC6" w:rsidP="00681CC6">
      <w:pPr>
        <w:ind w:right="84"/>
        <w:jc w:val="both"/>
        <w:rPr>
          <w:rFonts w:asciiTheme="minorHAnsi" w:hAnsiTheme="minorHAnsi"/>
          <w:szCs w:val="24"/>
        </w:rPr>
      </w:pPr>
    </w:p>
    <w:p w:rsidR="00681CC6" w:rsidRPr="00602349" w:rsidRDefault="00681CC6" w:rsidP="00681CC6">
      <w:pPr>
        <w:ind w:right="84"/>
        <w:jc w:val="both"/>
        <w:rPr>
          <w:rFonts w:asciiTheme="minorHAnsi" w:hAnsiTheme="minorHAnsi"/>
          <w:szCs w:val="24"/>
        </w:rPr>
      </w:pPr>
      <w:r w:rsidRPr="00602349">
        <w:rPr>
          <w:rFonts w:asciiTheme="minorHAnsi" w:hAnsiTheme="minorHAnsi"/>
          <w:szCs w:val="24"/>
        </w:rPr>
        <w:t xml:space="preserve">Explizit wird die Inklusive Pädagogik im Curriculum der </w:t>
      </w:r>
      <w:r w:rsidR="007778FD" w:rsidRPr="00602349">
        <w:rPr>
          <w:rFonts w:asciiTheme="minorHAnsi" w:hAnsiTheme="minorHAnsi"/>
          <w:szCs w:val="24"/>
        </w:rPr>
        <w:t>Sekundarstufe Berufsbildung</w:t>
      </w:r>
      <w:r w:rsidR="00EF0945" w:rsidRPr="00602349">
        <w:rPr>
          <w:rFonts w:asciiTheme="minorHAnsi" w:hAnsiTheme="minorHAnsi"/>
          <w:szCs w:val="24"/>
        </w:rPr>
        <w:t xml:space="preserve"> in den b</w:t>
      </w:r>
      <w:r w:rsidRPr="00602349">
        <w:rPr>
          <w:rFonts w:asciiTheme="minorHAnsi" w:hAnsiTheme="minorHAnsi"/>
          <w:szCs w:val="24"/>
        </w:rPr>
        <w:t xml:space="preserve">ildungswissenschaftlichen Grundlagen mit 9 </w:t>
      </w:r>
      <w:r w:rsidR="00602349" w:rsidRPr="00602349">
        <w:rPr>
          <w:rFonts w:asciiTheme="minorHAnsi" w:hAnsiTheme="minorHAnsi"/>
          <w:szCs w:val="24"/>
        </w:rPr>
        <w:t>ECTS-</w:t>
      </w:r>
      <w:r w:rsidR="007F33B5" w:rsidRPr="007F33B5">
        <w:rPr>
          <w:rFonts w:asciiTheme="minorHAnsi" w:hAnsiTheme="minorHAnsi"/>
          <w:szCs w:val="24"/>
        </w:rPr>
        <w:t>AP</w:t>
      </w:r>
      <w:r w:rsidRPr="00602349">
        <w:rPr>
          <w:rFonts w:asciiTheme="minorHAnsi" w:hAnsiTheme="minorHAnsi"/>
          <w:szCs w:val="24"/>
        </w:rPr>
        <w:t xml:space="preserve"> und </w:t>
      </w:r>
      <w:r w:rsidR="00286A84" w:rsidRPr="00602349">
        <w:rPr>
          <w:rFonts w:asciiTheme="minorHAnsi" w:hAnsiTheme="minorHAnsi"/>
          <w:szCs w:val="24"/>
        </w:rPr>
        <w:t>der</w:t>
      </w:r>
      <w:r w:rsidRPr="00602349">
        <w:rPr>
          <w:rFonts w:asciiTheme="minorHAnsi" w:hAnsiTheme="minorHAnsi"/>
          <w:szCs w:val="24"/>
        </w:rPr>
        <w:t xml:space="preserve"> </w:t>
      </w:r>
      <w:r w:rsidR="00286A84" w:rsidRPr="00602349">
        <w:rPr>
          <w:rFonts w:asciiTheme="minorHAnsi" w:hAnsiTheme="minorHAnsi"/>
          <w:szCs w:val="24"/>
        </w:rPr>
        <w:t>allgemeinen Fachdidaktik</w:t>
      </w:r>
      <w:r w:rsidR="00605528" w:rsidRPr="00602349">
        <w:rPr>
          <w:rFonts w:asciiTheme="minorHAnsi" w:hAnsiTheme="minorHAnsi"/>
          <w:szCs w:val="24"/>
        </w:rPr>
        <w:t xml:space="preserve"> mit 3 </w:t>
      </w:r>
      <w:r w:rsidR="00602349" w:rsidRPr="00602349">
        <w:rPr>
          <w:rFonts w:asciiTheme="minorHAnsi" w:hAnsiTheme="minorHAnsi"/>
          <w:szCs w:val="24"/>
        </w:rPr>
        <w:t>ECTS-</w:t>
      </w:r>
      <w:r w:rsidR="007F33B5" w:rsidRPr="007F33B5">
        <w:rPr>
          <w:rFonts w:asciiTheme="minorHAnsi" w:hAnsiTheme="minorHAnsi"/>
          <w:szCs w:val="24"/>
        </w:rPr>
        <w:t>AP</w:t>
      </w:r>
      <w:r w:rsidR="00605528" w:rsidRPr="00602349">
        <w:rPr>
          <w:rFonts w:asciiTheme="minorHAnsi" w:hAnsiTheme="minorHAnsi"/>
          <w:szCs w:val="24"/>
        </w:rPr>
        <w:t xml:space="preserve"> </w:t>
      </w:r>
      <w:r w:rsidRPr="00602349">
        <w:rPr>
          <w:rFonts w:asciiTheme="minorHAnsi" w:hAnsiTheme="minorHAnsi"/>
          <w:szCs w:val="24"/>
        </w:rPr>
        <w:t xml:space="preserve">ausgewiesen. </w:t>
      </w:r>
    </w:p>
    <w:p w:rsidR="00681CC6" w:rsidRPr="00602349" w:rsidRDefault="00681CC6" w:rsidP="001A4BB6">
      <w:pPr>
        <w:pStyle w:val="berschrift3"/>
      </w:pPr>
      <w:bookmarkStart w:id="51" w:name="_Toc169073947"/>
      <w:r w:rsidRPr="00602349">
        <w:t>Interreligiöse Kompetenzen</w:t>
      </w:r>
      <w:bookmarkEnd w:id="51"/>
    </w:p>
    <w:p w:rsidR="00681CC6" w:rsidRPr="00602349" w:rsidRDefault="00681CC6" w:rsidP="00C257D4">
      <w:pPr>
        <w:autoSpaceDE w:val="0"/>
        <w:autoSpaceDN w:val="0"/>
        <w:adjustRightInd w:val="0"/>
        <w:spacing w:before="60"/>
        <w:ind w:right="85"/>
        <w:jc w:val="both"/>
        <w:rPr>
          <w:rFonts w:asciiTheme="minorHAnsi" w:eastAsia="AGaramondPro-Regular" w:hAnsiTheme="minorHAnsi"/>
        </w:rPr>
      </w:pPr>
      <w:r w:rsidRPr="00602349">
        <w:rPr>
          <w:rFonts w:asciiTheme="minorHAnsi" w:eastAsia="AGaramondPro-Regular" w:hAnsiTheme="minorHAnsi"/>
        </w:rPr>
        <w:t>Die Vermittlung interreligiöser Kompetenzen in allen Bachelorstudien ist gemäß § 9</w:t>
      </w:r>
      <w:r w:rsidR="00EF0945" w:rsidRPr="00602349">
        <w:rPr>
          <w:rFonts w:asciiTheme="minorHAnsi" w:eastAsia="AGaramondPro-Regular" w:hAnsiTheme="minorHAnsi"/>
        </w:rPr>
        <w:t xml:space="preserve"> HCV</w:t>
      </w:r>
      <w:r w:rsidRPr="00602349">
        <w:rPr>
          <w:rFonts w:asciiTheme="minorHAnsi" w:eastAsia="AGaramondPro-Regular" w:hAnsiTheme="minorHAnsi"/>
        </w:rPr>
        <w:t xml:space="preserve"> gesetzlich verankert. „Damit wird nicht nur der Tatsache R</w:t>
      </w:r>
      <w:r w:rsidR="00AC6F8D" w:rsidRPr="00602349">
        <w:rPr>
          <w:rFonts w:asciiTheme="minorHAnsi" w:eastAsia="AGaramondPro-Regular" w:hAnsiTheme="minorHAnsi"/>
        </w:rPr>
        <w:t>ec</w:t>
      </w:r>
      <w:r w:rsidRPr="00602349">
        <w:rPr>
          <w:rFonts w:asciiTheme="minorHAnsi" w:eastAsia="AGaramondPro-Regular" w:hAnsiTheme="minorHAnsi"/>
        </w:rPr>
        <w:t xml:space="preserve">hnung getragen, dass die interreligiöse und interkulturelle Zusammensetzung der Gesellschaft die Schule als Spiegel derselben vor immer neue Herausforderungen stellt, sondern es wird auch dem Auftrag des Bundes-Verfassungsgesetzes, des SchOG sowie diverser Lehrpläne zur Befähigung der </w:t>
      </w:r>
      <w:r w:rsidR="00992506">
        <w:rPr>
          <w:rFonts w:asciiTheme="minorHAnsi" w:eastAsia="AGaramondPro-Regular" w:hAnsiTheme="minorHAnsi"/>
        </w:rPr>
        <w:t>Schüler*innen</w:t>
      </w:r>
      <w:r w:rsidRPr="00602349">
        <w:rPr>
          <w:rFonts w:asciiTheme="minorHAnsi" w:eastAsia="AGaramondPro-Regular" w:hAnsiTheme="minorHAnsi"/>
        </w:rPr>
        <w:t>, an den sozialen, religiösen und moralischen Werten orientiert Verantwortung zu übernehmen sowie dem politischen, religiösen und weltanschaulichen Denken anderer gegenüber aufgeschlossen zu sein, nachgekommen.</w:t>
      </w:r>
    </w:p>
    <w:p w:rsidR="00343C05" w:rsidRPr="00602349" w:rsidRDefault="00343C05" w:rsidP="00681CC6">
      <w:pPr>
        <w:autoSpaceDE w:val="0"/>
        <w:autoSpaceDN w:val="0"/>
        <w:adjustRightInd w:val="0"/>
        <w:ind w:right="84"/>
        <w:jc w:val="both"/>
        <w:rPr>
          <w:rFonts w:asciiTheme="minorHAnsi" w:eastAsia="AGaramondPro-Regular" w:hAnsiTheme="minorHAnsi"/>
        </w:rPr>
      </w:pPr>
    </w:p>
    <w:p w:rsidR="00681CC6" w:rsidRPr="00602349" w:rsidRDefault="00681CC6" w:rsidP="00681CC6">
      <w:pPr>
        <w:autoSpaceDE w:val="0"/>
        <w:autoSpaceDN w:val="0"/>
        <w:adjustRightInd w:val="0"/>
        <w:ind w:right="85"/>
        <w:contextualSpacing/>
        <w:jc w:val="both"/>
        <w:rPr>
          <w:rFonts w:asciiTheme="minorHAnsi" w:eastAsia="AGaramondPro-Regular" w:hAnsiTheme="minorHAnsi"/>
        </w:rPr>
      </w:pPr>
      <w:r w:rsidRPr="00602349">
        <w:rPr>
          <w:rFonts w:asciiTheme="minorHAnsi" w:eastAsia="AGaramondPro-Regular" w:hAnsiTheme="minorHAnsi"/>
        </w:rPr>
        <w:lastRenderedPageBreak/>
        <w:t>Der Kontext pädagogischen Handelns ist die kulturelle, religiöse und weltanschauliche Pluralität der Gesellschaft. Diese Pluralität spiegelt sich u.</w:t>
      </w:r>
      <w:r w:rsidR="00AC6F8D" w:rsidRPr="00602349">
        <w:rPr>
          <w:rFonts w:asciiTheme="minorHAnsi" w:eastAsia="AGaramondPro-Regular" w:hAnsiTheme="minorHAnsi"/>
        </w:rPr>
        <w:t xml:space="preserve"> </w:t>
      </w:r>
      <w:r w:rsidRPr="00602349">
        <w:rPr>
          <w:rFonts w:asciiTheme="minorHAnsi" w:eastAsia="AGaramondPro-Regular" w:hAnsiTheme="minorHAnsi"/>
        </w:rPr>
        <w:t xml:space="preserve">a. in religiösen Einstellungen, Werten, Feierkulturen, Menschenbildern und Bildungstraditionen. Diese Vielfalt bereichert den gesellschaftlichen Diskurs über Grundsatzfragen nach Sinn, Herkunft und Zukunft. In der Begegnung mit </w:t>
      </w:r>
      <w:r w:rsidR="00EF0945" w:rsidRPr="00602349">
        <w:rPr>
          <w:rFonts w:asciiTheme="minorHAnsi" w:eastAsia="AGaramondPro-Regular" w:hAnsiTheme="minorHAnsi"/>
        </w:rPr>
        <w:t>Schüler</w:t>
      </w:r>
      <w:r w:rsidR="00E41F07" w:rsidRPr="00602349">
        <w:rPr>
          <w:rFonts w:asciiTheme="minorHAnsi" w:eastAsia="AGaramondPro-Regular" w:hAnsiTheme="minorHAnsi"/>
        </w:rPr>
        <w:t>innen</w:t>
      </w:r>
      <w:r w:rsidR="00E71F20" w:rsidRPr="00602349">
        <w:rPr>
          <w:rFonts w:asciiTheme="minorHAnsi" w:eastAsia="AGaramondPro-Regular" w:hAnsiTheme="minorHAnsi"/>
        </w:rPr>
        <w:t xml:space="preserve"> und Schülern, Eltern, sowie Kolleginnen und Kollegen</w:t>
      </w:r>
      <w:r w:rsidRPr="00602349">
        <w:rPr>
          <w:rFonts w:asciiTheme="minorHAnsi" w:eastAsia="AGaramondPro-Regular" w:hAnsiTheme="minorHAnsi"/>
        </w:rPr>
        <w:t xml:space="preserve"> ist es wichtig, um deren kulturellen, religiösen und weltansc</w:t>
      </w:r>
      <w:r w:rsidR="00EF0945" w:rsidRPr="00602349">
        <w:rPr>
          <w:rFonts w:asciiTheme="minorHAnsi" w:eastAsia="AGaramondPro-Regular" w:hAnsiTheme="minorHAnsi"/>
        </w:rPr>
        <w:t>haulichen Hintergrund zu wissen</w:t>
      </w:r>
      <w:r w:rsidRPr="00602349">
        <w:rPr>
          <w:rFonts w:asciiTheme="minorHAnsi" w:eastAsia="AGaramondPro-Regular" w:hAnsiTheme="minorHAnsi"/>
        </w:rPr>
        <w:t xml:space="preserve"> sowie die eigenen Zugänge zu reflektieren. Biographisch als auch sozial relevante kulturelle und religiöse Überschneidungssit</w:t>
      </w:r>
      <w:r w:rsidR="00A25537" w:rsidRPr="00602349">
        <w:rPr>
          <w:rFonts w:asciiTheme="minorHAnsi" w:eastAsia="AGaramondPro-Regular" w:hAnsiTheme="minorHAnsi"/>
        </w:rPr>
        <w:t>uationen benötigen Pädagog</w:t>
      </w:r>
      <w:r w:rsidR="00992506">
        <w:rPr>
          <w:rFonts w:asciiTheme="minorHAnsi" w:eastAsia="AGaramondPro-Regular" w:hAnsiTheme="minorHAnsi"/>
        </w:rPr>
        <w:t>*</w:t>
      </w:r>
      <w:r w:rsidR="00A25537" w:rsidRPr="00602349">
        <w:rPr>
          <w:rFonts w:asciiTheme="minorHAnsi" w:eastAsia="AGaramondPro-Regular" w:hAnsiTheme="minorHAnsi"/>
        </w:rPr>
        <w:t>innen</w:t>
      </w:r>
      <w:r w:rsidRPr="00602349">
        <w:rPr>
          <w:rFonts w:asciiTheme="minorHAnsi" w:eastAsia="AGaramondPro-Regular" w:hAnsiTheme="minorHAnsi"/>
        </w:rPr>
        <w:t>, die diese wahrnehmen, verstehen und in ihnen professio</w:t>
      </w:r>
      <w:r w:rsidR="00E71F20" w:rsidRPr="00602349">
        <w:rPr>
          <w:rFonts w:asciiTheme="minorHAnsi" w:eastAsia="AGaramondPro-Regular" w:hAnsiTheme="minorHAnsi"/>
        </w:rPr>
        <w:t>nell handeln können.</w:t>
      </w:r>
    </w:p>
    <w:p w:rsidR="00681CC6" w:rsidRPr="00602349" w:rsidRDefault="00681CC6" w:rsidP="00681CC6">
      <w:pPr>
        <w:ind w:right="84"/>
        <w:contextualSpacing/>
        <w:rPr>
          <w:rFonts w:asciiTheme="minorHAnsi" w:eastAsia="AGaramondPro-Regular" w:hAnsiTheme="minorHAnsi"/>
          <w:sz w:val="20"/>
        </w:rPr>
      </w:pPr>
    </w:p>
    <w:p w:rsidR="00681CC6" w:rsidRPr="00602349" w:rsidRDefault="00681CC6" w:rsidP="00286A84">
      <w:pPr>
        <w:ind w:right="85"/>
        <w:contextualSpacing/>
        <w:jc w:val="both"/>
        <w:rPr>
          <w:rFonts w:asciiTheme="minorHAnsi" w:eastAsia="AGaramondPro-Regular" w:hAnsiTheme="minorHAnsi"/>
        </w:rPr>
      </w:pPr>
      <w:r w:rsidRPr="00602349">
        <w:rPr>
          <w:rFonts w:asciiTheme="minorHAnsi" w:eastAsia="AGaramondPro-Regular" w:hAnsiTheme="minorHAnsi"/>
        </w:rPr>
        <w:t xml:space="preserve">Die für zukünftige </w:t>
      </w:r>
      <w:r w:rsidR="00992506">
        <w:rPr>
          <w:rFonts w:asciiTheme="minorHAnsi" w:eastAsia="AGaramondPro-Regular" w:hAnsiTheme="minorHAnsi"/>
        </w:rPr>
        <w:t xml:space="preserve">Pädagog*innen </w:t>
      </w:r>
      <w:r w:rsidRPr="00602349">
        <w:rPr>
          <w:rFonts w:asciiTheme="minorHAnsi" w:eastAsia="AGaramondPro-Regular" w:hAnsiTheme="minorHAnsi"/>
        </w:rPr>
        <w:t>mit Blick auf das Phänomen Religion und Interreligiosität wesentlichen Themen können unterschieden werden:</w:t>
      </w:r>
    </w:p>
    <w:p w:rsidR="00681CC6" w:rsidRPr="00602349" w:rsidRDefault="00681CC6" w:rsidP="00BF4DF6">
      <w:pPr>
        <w:pStyle w:val="Listenabsatz"/>
        <w:numPr>
          <w:ilvl w:val="0"/>
          <w:numId w:val="7"/>
        </w:numPr>
        <w:spacing w:before="60"/>
        <w:ind w:left="714" w:right="85" w:hanging="357"/>
        <w:jc w:val="both"/>
        <w:rPr>
          <w:rFonts w:eastAsia="AGaramondPro-Regular"/>
        </w:rPr>
      </w:pPr>
      <w:r w:rsidRPr="00602349">
        <w:rPr>
          <w:rFonts w:eastAsia="AGaramondPro-Regular"/>
        </w:rPr>
        <w:t>Aneignung von Kenntnissen, Wissen (Religion als Phänomen, Funktionsweisen, religiöse Sprache und Texte, Aufriss ausgewählter religiöser Weltanschauungen ... bis hin zu Fundamentalismen, Gemeinsamkeiten und Unterschiede</w:t>
      </w:r>
      <w:r w:rsidR="00EF0945" w:rsidRPr="00602349">
        <w:rPr>
          <w:rFonts w:eastAsia="AGaramondPro-Regular"/>
        </w:rPr>
        <w:t>n</w:t>
      </w:r>
      <w:r w:rsidRPr="00602349">
        <w:rPr>
          <w:rFonts w:eastAsia="AGaramondPro-Regular"/>
        </w:rPr>
        <w:t>)</w:t>
      </w:r>
      <w:r w:rsidR="00E15306" w:rsidRPr="00602349">
        <w:rPr>
          <w:rFonts w:eastAsia="AGaramondPro-Regular"/>
        </w:rPr>
        <w:t>,</w:t>
      </w:r>
    </w:p>
    <w:p w:rsidR="00681CC6" w:rsidRPr="00602349" w:rsidRDefault="00681CC6" w:rsidP="00BF4DF6">
      <w:pPr>
        <w:pStyle w:val="Listenabsatz"/>
        <w:numPr>
          <w:ilvl w:val="0"/>
          <w:numId w:val="7"/>
        </w:numPr>
        <w:spacing w:before="60"/>
        <w:ind w:left="714" w:right="85" w:hanging="357"/>
        <w:contextualSpacing w:val="0"/>
        <w:jc w:val="both"/>
        <w:rPr>
          <w:rFonts w:eastAsia="AGaramondPro-Regular"/>
        </w:rPr>
      </w:pPr>
      <w:r w:rsidRPr="00602349">
        <w:rPr>
          <w:rFonts w:eastAsia="AGaramondPro-Regular"/>
        </w:rPr>
        <w:t>Raum für Selbstreflexion, Sprache für eigene Vorstellungen finden und in Dialog gehen (Biographie-Arbeit, Persönlichkeitsbildung)</w:t>
      </w:r>
      <w:r w:rsidR="00E15306" w:rsidRPr="00602349">
        <w:rPr>
          <w:rFonts w:eastAsia="AGaramondPro-Regular"/>
        </w:rPr>
        <w:t>,</w:t>
      </w:r>
    </w:p>
    <w:p w:rsidR="00681CC6" w:rsidRPr="00602349" w:rsidRDefault="00681CC6" w:rsidP="00BF4DF6">
      <w:pPr>
        <w:pStyle w:val="Listenabsatz"/>
        <w:numPr>
          <w:ilvl w:val="0"/>
          <w:numId w:val="7"/>
        </w:numPr>
        <w:spacing w:before="60"/>
        <w:ind w:left="714" w:right="85" w:hanging="357"/>
        <w:contextualSpacing w:val="0"/>
        <w:jc w:val="both"/>
        <w:rPr>
          <w:rFonts w:eastAsia="AGaramondPro-Regular"/>
        </w:rPr>
      </w:pPr>
      <w:r w:rsidRPr="00602349">
        <w:rPr>
          <w:rFonts w:eastAsia="AGaramondPro-Regular"/>
        </w:rPr>
        <w:t>Fallarbeit und Transfer (Fragen aus der schulischen Praxis; klassische Problemstellungen) (inkl. Gesprächs- und Diskussionsmöglichkeit, Fallarbeit und Praxisbeispielen)</w:t>
      </w:r>
      <w:r w:rsidR="00E15306" w:rsidRPr="00602349">
        <w:rPr>
          <w:rFonts w:eastAsia="AGaramondPro-Regular"/>
        </w:rPr>
        <w:t>.</w:t>
      </w:r>
    </w:p>
    <w:p w:rsidR="00681CC6" w:rsidRPr="00602349" w:rsidRDefault="00681CC6" w:rsidP="00286A84">
      <w:pPr>
        <w:ind w:right="84"/>
        <w:jc w:val="both"/>
        <w:rPr>
          <w:rFonts w:asciiTheme="minorHAnsi" w:eastAsia="AGaramondPro-Regular" w:hAnsiTheme="minorHAnsi"/>
          <w:sz w:val="20"/>
        </w:rPr>
      </w:pPr>
    </w:p>
    <w:p w:rsidR="00681CC6" w:rsidRPr="00602349" w:rsidRDefault="00681CC6" w:rsidP="00286A84">
      <w:pPr>
        <w:ind w:right="84"/>
        <w:contextualSpacing/>
        <w:jc w:val="both"/>
        <w:rPr>
          <w:rFonts w:asciiTheme="minorHAnsi" w:eastAsia="AGaramondPro-Regular" w:hAnsiTheme="minorHAnsi"/>
        </w:rPr>
      </w:pPr>
      <w:r w:rsidRPr="00602349">
        <w:rPr>
          <w:rFonts w:asciiTheme="minorHAnsi" w:eastAsia="AGaramondPro-Regular" w:hAnsiTheme="minorHAnsi"/>
        </w:rPr>
        <w:t>Über die Reflexion der eigenen Position im Dialog mit anderen und mit der Aneignung von Wissen erweitern Studierende ihre Handlungsfähigkeit bei (inter-)religiösen Fragestellungen im schulischen Kontext.</w:t>
      </w:r>
    </w:p>
    <w:p w:rsidR="00AC6F8D" w:rsidRPr="00602349" w:rsidRDefault="00AC6F8D" w:rsidP="00681CC6">
      <w:pPr>
        <w:ind w:right="84"/>
        <w:contextualSpacing/>
        <w:rPr>
          <w:rFonts w:asciiTheme="minorHAnsi" w:eastAsia="AGaramondPro-Regular" w:hAnsiTheme="minorHAnsi"/>
          <w:sz w:val="20"/>
        </w:rPr>
      </w:pPr>
    </w:p>
    <w:p w:rsidR="00681CC6" w:rsidRPr="00602349" w:rsidRDefault="00681CC6" w:rsidP="00681CC6">
      <w:pPr>
        <w:pStyle w:val="StandardWeb"/>
        <w:ind w:right="84"/>
        <w:contextualSpacing/>
        <w:rPr>
          <w:rFonts w:asciiTheme="minorHAnsi" w:eastAsia="AGaramondPro-Regular" w:hAnsiTheme="minorHAnsi"/>
          <w:sz w:val="22"/>
          <w:szCs w:val="22"/>
          <w:lang w:eastAsia="en-US"/>
        </w:rPr>
      </w:pPr>
      <w:r w:rsidRPr="00602349">
        <w:rPr>
          <w:rFonts w:asciiTheme="minorHAnsi" w:eastAsia="AGaramondPro-Regular" w:hAnsiTheme="minorHAnsi"/>
          <w:sz w:val="22"/>
          <w:szCs w:val="22"/>
          <w:lang w:eastAsia="en-US"/>
        </w:rPr>
        <w:t>Sie entwickeln dabei folgende Kompetenzen:</w:t>
      </w:r>
    </w:p>
    <w:p w:rsidR="00681CC6" w:rsidRPr="00602349" w:rsidRDefault="00681CC6" w:rsidP="00BF4DF6">
      <w:pPr>
        <w:pStyle w:val="Listenabsatz"/>
        <w:numPr>
          <w:ilvl w:val="0"/>
          <w:numId w:val="7"/>
        </w:numPr>
        <w:spacing w:before="60"/>
        <w:ind w:left="714" w:right="85" w:hanging="357"/>
        <w:contextualSpacing w:val="0"/>
        <w:jc w:val="both"/>
        <w:rPr>
          <w:rFonts w:eastAsia="AGaramondPro-Regular"/>
        </w:rPr>
      </w:pPr>
      <w:r w:rsidRPr="00602349">
        <w:rPr>
          <w:rFonts w:eastAsia="AGaramondPro-Regular"/>
        </w:rPr>
        <w:t>Studierende entwickeln ein differenziertes Bild von religiösen und säkularen Weltanschauungen, verfügen über grundlegende Kenntnisse im Blick auf das Phänomen „Religion“ und Interreligiosität (Kenntnisse und Anwendung).</w:t>
      </w:r>
    </w:p>
    <w:p w:rsidR="00681CC6" w:rsidRPr="00602349" w:rsidRDefault="00681CC6" w:rsidP="00BF4DF6">
      <w:pPr>
        <w:pStyle w:val="Listenabsatz"/>
        <w:numPr>
          <w:ilvl w:val="0"/>
          <w:numId w:val="7"/>
        </w:numPr>
        <w:spacing w:before="60"/>
        <w:ind w:left="714" w:right="85" w:hanging="357"/>
        <w:contextualSpacing w:val="0"/>
        <w:jc w:val="both"/>
        <w:rPr>
          <w:rFonts w:eastAsia="AGaramondPro-Regular"/>
        </w:rPr>
      </w:pPr>
      <w:r w:rsidRPr="00602349">
        <w:rPr>
          <w:rFonts w:eastAsia="AGaramondPro-Regular"/>
        </w:rPr>
        <w:t>Studierende akzeptieren die Begrenztheit ihrer eigenen „Wahrheiten“ und vermögen diese im Dialog mit anderen zu formulieren (Persönlichkeit, Sprache und Dialog).</w:t>
      </w:r>
    </w:p>
    <w:p w:rsidR="00681CC6" w:rsidRPr="00602349" w:rsidRDefault="00681CC6" w:rsidP="00BF4DF6">
      <w:pPr>
        <w:pStyle w:val="Listenabsatz"/>
        <w:numPr>
          <w:ilvl w:val="0"/>
          <w:numId w:val="7"/>
        </w:numPr>
        <w:spacing w:before="60"/>
        <w:ind w:left="714" w:right="85" w:hanging="357"/>
        <w:contextualSpacing w:val="0"/>
        <w:jc w:val="both"/>
        <w:rPr>
          <w:rFonts w:eastAsia="AGaramondPro-Regular"/>
        </w:rPr>
      </w:pPr>
      <w:r w:rsidRPr="00602349">
        <w:rPr>
          <w:rFonts w:eastAsia="AGaramondPro-Regular"/>
        </w:rPr>
        <w:t>Studierende zeigen mit Blick auf den schulischen Kontext eine Sicherheit im Umgang mit weltanschaulichen Themen und damit verbundenen möglichen Konfliktfeldern (Transfer und Erweiterung der Handlungsfähigkeit).</w:t>
      </w:r>
    </w:p>
    <w:p w:rsidR="00681CC6" w:rsidRPr="00602349" w:rsidRDefault="00681CC6" w:rsidP="001A4BB6">
      <w:pPr>
        <w:pStyle w:val="berschrift3"/>
      </w:pPr>
      <w:bookmarkStart w:id="52" w:name="_Toc406489414"/>
      <w:bookmarkStart w:id="53" w:name="_Toc169073948"/>
      <w:r w:rsidRPr="00602349">
        <w:t>Schulr</w:t>
      </w:r>
      <w:r w:rsidR="00AC6F8D" w:rsidRPr="00602349">
        <w:t>ec</w:t>
      </w:r>
      <w:r w:rsidRPr="00602349">
        <w:t>ht</w:t>
      </w:r>
      <w:bookmarkEnd w:id="52"/>
      <w:bookmarkEnd w:id="53"/>
      <w:r w:rsidRPr="00602349">
        <w:t xml:space="preserve"> </w:t>
      </w:r>
    </w:p>
    <w:p w:rsidR="00681CC6" w:rsidRPr="00602349" w:rsidRDefault="00C62B34" w:rsidP="00681CC6">
      <w:r w:rsidRPr="00602349">
        <w:t>Die s</w:t>
      </w:r>
      <w:r w:rsidR="00681CC6" w:rsidRPr="00602349">
        <w:t>chulr</w:t>
      </w:r>
      <w:r w:rsidR="00AC6F8D" w:rsidRPr="00602349">
        <w:t>ec</w:t>
      </w:r>
      <w:r w:rsidR="00681CC6" w:rsidRPr="00602349">
        <w:t>htliche</w:t>
      </w:r>
      <w:r w:rsidRPr="00602349">
        <w:t>n</w:t>
      </w:r>
      <w:r w:rsidR="00681CC6" w:rsidRPr="00602349">
        <w:t xml:space="preserve"> Thematiken sind in </w:t>
      </w:r>
      <w:r w:rsidRPr="00602349">
        <w:t xml:space="preserve">den </w:t>
      </w:r>
      <w:r w:rsidR="00681CC6" w:rsidRPr="00602349">
        <w:t>Modulen</w:t>
      </w:r>
      <w:r w:rsidR="002E2CA2" w:rsidRPr="00602349">
        <w:t xml:space="preserve"> 1 und 5</w:t>
      </w:r>
      <w:r w:rsidR="00681CC6" w:rsidRPr="00602349">
        <w:t xml:space="preserve"> </w:t>
      </w:r>
      <w:r w:rsidRPr="00602349">
        <w:t xml:space="preserve">der Bildungswissenschaftlichen Grundlagen </w:t>
      </w:r>
      <w:r w:rsidR="002E2CA2" w:rsidRPr="00602349">
        <w:t xml:space="preserve">mit folgenden Inhalten </w:t>
      </w:r>
      <w:r w:rsidRPr="00602349">
        <w:t>veran</w:t>
      </w:r>
      <w:r w:rsidR="002E2CA2" w:rsidRPr="00602349">
        <w:t>kert:</w:t>
      </w:r>
    </w:p>
    <w:p w:rsidR="002E2CA2" w:rsidRPr="00602349" w:rsidRDefault="002E2CA2" w:rsidP="00681CC6">
      <w:pPr>
        <w:rPr>
          <w:sz w:val="20"/>
        </w:rPr>
      </w:pPr>
    </w:p>
    <w:p w:rsidR="002E2CA2" w:rsidRPr="00602349" w:rsidRDefault="002E2CA2" w:rsidP="00D14DFE">
      <w:pPr>
        <w:jc w:val="both"/>
        <w:rPr>
          <w:szCs w:val="24"/>
        </w:rPr>
      </w:pPr>
      <w:r w:rsidRPr="00602349">
        <w:rPr>
          <w:color w:val="000000"/>
        </w:rPr>
        <w:t>Das österreichische berufsbildende Schulwesen</w:t>
      </w:r>
      <w:r w:rsidR="00A25537" w:rsidRPr="00602349">
        <w:rPr>
          <w:color w:val="000000"/>
        </w:rPr>
        <w:t xml:space="preserve">; </w:t>
      </w:r>
      <w:r w:rsidRPr="00602349">
        <w:rPr>
          <w:color w:val="000000"/>
        </w:rPr>
        <w:t>Schule als Organisation, schulrechtliche Bestimmungen für be</w:t>
      </w:r>
      <w:r w:rsidR="00A25537" w:rsidRPr="00602349">
        <w:rPr>
          <w:color w:val="000000"/>
        </w:rPr>
        <w:t xml:space="preserve">rufsbildende Schulen; </w:t>
      </w:r>
      <w:r w:rsidRPr="00602349">
        <w:rPr>
          <w:color w:val="000000"/>
        </w:rPr>
        <w:t xml:space="preserve">Rechtliche und ethische Grundlagen therapeutischer und sonderpädagogischer Hilfs- und Unterstützungsangebote im Bildungs-, Sozial- und Gesundheitssystem; Organisation und rechtliche Aspekte schulischer Freizeitprogramme, </w:t>
      </w:r>
      <w:r w:rsidRPr="00602349">
        <w:rPr>
          <w:szCs w:val="24"/>
        </w:rPr>
        <w:t>Leistungsbeurteilung, Grundlagen des Dienstrechts</w:t>
      </w:r>
      <w:r w:rsidR="00A25537" w:rsidRPr="00602349">
        <w:rPr>
          <w:szCs w:val="24"/>
        </w:rPr>
        <w:t>;</w:t>
      </w:r>
      <w:r w:rsidRPr="00602349">
        <w:rPr>
          <w:szCs w:val="24"/>
        </w:rPr>
        <w:t xml:space="preserve"> etc.</w:t>
      </w:r>
    </w:p>
    <w:p w:rsidR="002E2CA2" w:rsidRPr="00602349" w:rsidRDefault="002E2CA2" w:rsidP="00C62B34">
      <w:pPr>
        <w:rPr>
          <w:sz w:val="20"/>
          <w:szCs w:val="24"/>
        </w:rPr>
      </w:pPr>
    </w:p>
    <w:p w:rsidR="002E2CA2" w:rsidRPr="00602349" w:rsidRDefault="002E2CA2" w:rsidP="00C62B34">
      <w:pPr>
        <w:rPr>
          <w:szCs w:val="24"/>
        </w:rPr>
      </w:pPr>
      <w:r w:rsidRPr="00602349">
        <w:rPr>
          <w:szCs w:val="24"/>
        </w:rPr>
        <w:t xml:space="preserve">Die Kompetenzvermittlung der Inhalte wird anhand von praktischen Beispielen vermittelt und die </w:t>
      </w:r>
      <w:r w:rsidR="00992506">
        <w:rPr>
          <w:szCs w:val="24"/>
        </w:rPr>
        <w:t>Absolvent*innen</w:t>
      </w:r>
      <w:r w:rsidRPr="00602349">
        <w:rPr>
          <w:szCs w:val="24"/>
        </w:rPr>
        <w:t xml:space="preserve"> treffen selbstständig gesetzlich fundierte richtige Entscheidungen. </w:t>
      </w:r>
    </w:p>
    <w:p w:rsidR="00681CC6" w:rsidRPr="00602349" w:rsidRDefault="00681CC6" w:rsidP="001A4BB6">
      <w:pPr>
        <w:pStyle w:val="berschrift3"/>
      </w:pPr>
      <w:bookmarkStart w:id="54" w:name="_Toc406489415"/>
      <w:bookmarkStart w:id="55" w:name="_Toc169073949"/>
      <w:r w:rsidRPr="00602349">
        <w:lastRenderedPageBreak/>
        <w:t>Forschung</w:t>
      </w:r>
      <w:bookmarkEnd w:id="54"/>
      <w:bookmarkEnd w:id="55"/>
      <w:r w:rsidRPr="00602349">
        <w:t xml:space="preserve"> </w:t>
      </w:r>
    </w:p>
    <w:p w:rsidR="00681CC6" w:rsidRPr="00602349" w:rsidRDefault="00681CC6" w:rsidP="002E2CA2">
      <w:pPr>
        <w:spacing w:before="60"/>
        <w:jc w:val="both"/>
      </w:pPr>
      <w:r w:rsidRPr="00602349">
        <w:t xml:space="preserve">Die forschende Haltung führt </w:t>
      </w:r>
      <w:r w:rsidR="002E2CA2" w:rsidRPr="00602349">
        <w:t xml:space="preserve">speziell in der Berufsbildungsforschung </w:t>
      </w:r>
      <w:r w:rsidRPr="00602349">
        <w:t>zu einem reflektierten Handeln in der pädagogischen Interaktion im Unterricht und in der Schule als Organisation. Es werden die Fähigkeit und die Bereitschaft vermittelt, die eigene pädagogische Haltung und das pädagogische Fachwissen theoriegeleitet und evidenzbasiert zu reflektieren und weiterzuentwickeln. Dafür wird eine Einsicht in Methoden der Unterrichts- und Bildungsforschung vermittelt, um einen nationalen und internationalen Vergleich der disziplinären und transdisziplinären pädagogischen und schulischen Praxis und ihrer Diversitätsdimensionen zu erreichen.</w:t>
      </w:r>
    </w:p>
    <w:p w:rsidR="002E2CA2" w:rsidRPr="00602349" w:rsidRDefault="002E2CA2" w:rsidP="002E2CA2">
      <w:pPr>
        <w:spacing w:before="60"/>
        <w:jc w:val="both"/>
        <w:rPr>
          <w:sz w:val="20"/>
        </w:rPr>
      </w:pPr>
    </w:p>
    <w:p w:rsidR="00681CC6" w:rsidRPr="00602349" w:rsidRDefault="00681CC6" w:rsidP="002E2CA2">
      <w:pPr>
        <w:jc w:val="both"/>
      </w:pPr>
      <w:r w:rsidRPr="00602349">
        <w:t xml:space="preserve">Professionalität im pädagogischen Handeln, in der Erforschung und Entwicklung pädagogischer Praxis, Humanität in der pädagogischen Kommunikation und Übernahme humanitärer Verantwortung sowie Internationalität im Studium und in der Forschung stellen übergeordnete Ziele dieses Studiums an der Pädagogischen Hochschule </w:t>
      </w:r>
      <w:r w:rsidR="00E71F20" w:rsidRPr="00602349">
        <w:t>Oberösterreich</w:t>
      </w:r>
      <w:r w:rsidR="00420141" w:rsidRPr="00602349">
        <w:t xml:space="preserve"> </w:t>
      </w:r>
      <w:r w:rsidRPr="00602349">
        <w:t>als Studien- und Forschungseinrichtung dar.</w:t>
      </w:r>
    </w:p>
    <w:p w:rsidR="005B3811" w:rsidRPr="00602349" w:rsidRDefault="005B3811">
      <w:pPr>
        <w:tabs>
          <w:tab w:val="clear" w:pos="284"/>
          <w:tab w:val="clear" w:pos="425"/>
        </w:tabs>
        <w:rPr>
          <w:sz w:val="20"/>
        </w:rPr>
      </w:pPr>
    </w:p>
    <w:p w:rsidR="00681CC6" w:rsidRPr="00602349" w:rsidRDefault="00681CC6" w:rsidP="00681CC6">
      <w:pPr>
        <w:tabs>
          <w:tab w:val="left" w:pos="1800"/>
        </w:tabs>
        <w:jc w:val="both"/>
      </w:pPr>
      <w:r w:rsidRPr="00602349">
        <w:t xml:space="preserve">Forschungskompetenzen eignen sich die Studierenden an der </w:t>
      </w:r>
      <w:r w:rsidR="003842F5" w:rsidRPr="00602349">
        <w:t xml:space="preserve">Pädagogischen Hochschule </w:t>
      </w:r>
      <w:r w:rsidR="009602DA" w:rsidRPr="00602349">
        <w:t>Oberösterreich</w:t>
      </w:r>
      <w:r w:rsidRPr="00602349">
        <w:t xml:space="preserve"> schrittweise (nicht kumulativ, sondern in Aktionszirkeln) im Lauf des Studiums an. Es geht dabei um Kompetenzen wie die folgenden:</w:t>
      </w:r>
    </w:p>
    <w:p w:rsidR="00681CC6" w:rsidRPr="00602349" w:rsidRDefault="00681CC6" w:rsidP="00AC5634">
      <w:pPr>
        <w:numPr>
          <w:ilvl w:val="0"/>
          <w:numId w:val="8"/>
        </w:numPr>
        <w:tabs>
          <w:tab w:val="clear" w:pos="284"/>
          <w:tab w:val="clear" w:pos="425"/>
        </w:tabs>
        <w:spacing w:before="40"/>
        <w:ind w:left="714" w:hanging="357"/>
        <w:jc w:val="both"/>
      </w:pPr>
      <w:r w:rsidRPr="00602349">
        <w:rPr>
          <w:b/>
        </w:rPr>
        <w:t>Wissensrezeption</w:t>
      </w:r>
      <w:r w:rsidRPr="00602349">
        <w:t>: Rezipieren von berufsrelevanten Forschungsergebnissen</w:t>
      </w:r>
      <w:r w:rsidR="00343C05" w:rsidRPr="00602349">
        <w:t>.</w:t>
      </w:r>
      <w:r w:rsidRPr="00602349">
        <w:t xml:space="preserve"> </w:t>
      </w:r>
    </w:p>
    <w:p w:rsidR="00681CC6" w:rsidRPr="00602349" w:rsidRDefault="00681CC6" w:rsidP="00AC5634">
      <w:pPr>
        <w:numPr>
          <w:ilvl w:val="0"/>
          <w:numId w:val="8"/>
        </w:numPr>
        <w:tabs>
          <w:tab w:val="clear" w:pos="284"/>
          <w:tab w:val="clear" w:pos="425"/>
        </w:tabs>
        <w:spacing w:before="40"/>
        <w:ind w:left="714" w:hanging="357"/>
        <w:jc w:val="both"/>
      </w:pPr>
      <w:r w:rsidRPr="00602349">
        <w:rPr>
          <w:b/>
        </w:rPr>
        <w:t>Basale Methodenkompetenz</w:t>
      </w:r>
      <w:r w:rsidR="00343C05" w:rsidRPr="00602349">
        <w:t>: Kennen</w:t>
      </w:r>
      <w:r w:rsidRPr="00602349">
        <w:t>lernen von Methoden und Strategien der Forschung, die helfen, Forschung kritisch zu rezipieren, für die eigene Berufstätigkeit auszuwerten und Produkte wissenschaftlicher Entwicklungsarbeit (z.</w:t>
      </w:r>
      <w:r w:rsidR="00343C05" w:rsidRPr="00602349">
        <w:t xml:space="preserve"> </w:t>
      </w:r>
      <w:r w:rsidRPr="00602349">
        <w:t>B. Testverfahren, Curricula) professionell anzuwenden</w:t>
      </w:r>
      <w:r w:rsidR="00343C05" w:rsidRPr="00602349">
        <w:t>.</w:t>
      </w:r>
    </w:p>
    <w:p w:rsidR="00681CC6" w:rsidRPr="00602349" w:rsidRDefault="00681CC6" w:rsidP="00AC5634">
      <w:pPr>
        <w:numPr>
          <w:ilvl w:val="0"/>
          <w:numId w:val="8"/>
        </w:numPr>
        <w:tabs>
          <w:tab w:val="clear" w:pos="284"/>
          <w:tab w:val="clear" w:pos="425"/>
        </w:tabs>
        <w:spacing w:before="40"/>
        <w:ind w:left="714" w:hanging="357"/>
        <w:jc w:val="both"/>
      </w:pPr>
      <w:r w:rsidRPr="00602349">
        <w:rPr>
          <w:b/>
        </w:rPr>
        <w:t>Fallverstehen</w:t>
      </w:r>
      <w:r w:rsidRPr="00602349">
        <w:t>: Nutzung von Forschungsmethoden und -strategien für die Analyse und Bearbeitung berufsrelevanter Fälle in distanzierten, handlungsentlasteten Situationen (z.</w:t>
      </w:r>
      <w:r w:rsidR="00343C05" w:rsidRPr="00602349">
        <w:t xml:space="preserve"> </w:t>
      </w:r>
      <w:r w:rsidRPr="00602349">
        <w:t>B. Übungen in Fallverstehen, kritische Reflexion von Fällen) zw</w:t>
      </w:r>
      <w:r w:rsidR="002E2CA2" w:rsidRPr="00602349">
        <w:t>ec</w:t>
      </w:r>
      <w:r w:rsidRPr="00602349">
        <w:t>ks Ausbildung eines ‚professionellen Habitus’</w:t>
      </w:r>
      <w:r w:rsidR="00A55BDE" w:rsidRPr="00602349">
        <w:t>.</w:t>
      </w:r>
    </w:p>
    <w:p w:rsidR="00681CC6" w:rsidRPr="00602349" w:rsidRDefault="00681CC6" w:rsidP="00AC5634">
      <w:pPr>
        <w:numPr>
          <w:ilvl w:val="0"/>
          <w:numId w:val="8"/>
        </w:numPr>
        <w:tabs>
          <w:tab w:val="clear" w:pos="284"/>
          <w:tab w:val="clear" w:pos="425"/>
        </w:tabs>
        <w:spacing w:before="40"/>
        <w:ind w:left="714" w:hanging="357"/>
        <w:jc w:val="both"/>
      </w:pPr>
      <w:r w:rsidRPr="00602349">
        <w:rPr>
          <w:b/>
        </w:rPr>
        <w:t>Praxisforschung:</w:t>
      </w:r>
      <w:r w:rsidRPr="00602349">
        <w:t xml:space="preserve"> Aspekte der eigenen Berufstätigkeit anhand von Forschungsmethoden und </w:t>
      </w:r>
      <w:r w:rsidR="00A55BDE" w:rsidRPr="00602349">
        <w:t>-</w:t>
      </w:r>
      <w:r w:rsidRPr="00602349">
        <w:t xml:space="preserve">strategien beobachten, auswerten und weiterentwickeln sowie die dabei gemachten Erfahrungen in einer </w:t>
      </w:r>
      <w:r w:rsidR="00BB5647" w:rsidRPr="00602349">
        <w:t>Studierendengr</w:t>
      </w:r>
      <w:r w:rsidRPr="00602349">
        <w:t>uppe zur Diskussion stellen.</w:t>
      </w:r>
      <w:r w:rsidR="002E2CA2" w:rsidRPr="00602349">
        <w:t xml:space="preserve"> Die Studierenden setzen sich kritisch mit aktueller Forschung und Unterrichtspraxis des </w:t>
      </w:r>
      <w:r w:rsidR="002E2CA2" w:rsidRPr="007F4D3A">
        <w:t>Berufsfeldes</w:t>
      </w:r>
      <w:r w:rsidR="002E2CA2" w:rsidRPr="00602349">
        <w:t xml:space="preserve"> auseinander.</w:t>
      </w:r>
    </w:p>
    <w:p w:rsidR="00681CC6" w:rsidRPr="00602349" w:rsidRDefault="00681CC6" w:rsidP="00681CC6">
      <w:pPr>
        <w:tabs>
          <w:tab w:val="num" w:pos="1080"/>
        </w:tabs>
        <w:ind w:left="1080" w:hanging="720"/>
        <w:rPr>
          <w:sz w:val="20"/>
        </w:rPr>
      </w:pPr>
    </w:p>
    <w:p w:rsidR="00681CC6" w:rsidRPr="00602349" w:rsidRDefault="00681CC6" w:rsidP="00681CC6">
      <w:pPr>
        <w:tabs>
          <w:tab w:val="num" w:pos="1080"/>
        </w:tabs>
      </w:pPr>
      <w:r w:rsidRPr="00602349">
        <w:t xml:space="preserve">Einerseits eignen sich die Studierenden </w:t>
      </w:r>
      <w:r w:rsidRPr="00602349">
        <w:rPr>
          <w:b/>
        </w:rPr>
        <w:t>grundlegende Fertigkeiten</w:t>
      </w:r>
      <w:r w:rsidRPr="00602349">
        <w:t xml:space="preserve"> an, wie</w:t>
      </w:r>
    </w:p>
    <w:p w:rsidR="00681CC6" w:rsidRPr="00602349" w:rsidRDefault="00681CC6" w:rsidP="00AC5634">
      <w:pPr>
        <w:numPr>
          <w:ilvl w:val="0"/>
          <w:numId w:val="8"/>
        </w:numPr>
        <w:tabs>
          <w:tab w:val="clear" w:pos="284"/>
          <w:tab w:val="clear" w:pos="425"/>
        </w:tabs>
        <w:spacing w:before="40"/>
        <w:ind w:left="714" w:hanging="357"/>
        <w:jc w:val="both"/>
      </w:pPr>
      <w:r w:rsidRPr="00602349">
        <w:t>Textsorten unterscheiden können, wissenschaftliche Texte lesen, exzerpieren, wiedergeben, interpretieren, zusammenfassend vorstellen</w:t>
      </w:r>
    </w:p>
    <w:p w:rsidR="00681CC6" w:rsidRPr="00602349" w:rsidRDefault="00681CC6" w:rsidP="00AC5634">
      <w:pPr>
        <w:numPr>
          <w:ilvl w:val="0"/>
          <w:numId w:val="8"/>
        </w:numPr>
        <w:tabs>
          <w:tab w:val="clear" w:pos="284"/>
          <w:tab w:val="clear" w:pos="425"/>
        </w:tabs>
        <w:spacing w:before="40"/>
        <w:ind w:left="714" w:hanging="357"/>
        <w:jc w:val="both"/>
      </w:pPr>
      <w:r w:rsidRPr="00602349">
        <w:t>Literatur zitieren und vergleichen; r</w:t>
      </w:r>
      <w:r w:rsidR="002E2CA2" w:rsidRPr="00602349">
        <w:t>ec</w:t>
      </w:r>
      <w:r w:rsidRPr="00602349">
        <w:t>herchieren und mit Informationst</w:t>
      </w:r>
      <w:r w:rsidR="002E2CA2" w:rsidRPr="00602349">
        <w:t>ec</w:t>
      </w:r>
      <w:r w:rsidRPr="00602349">
        <w:t>hnologien verarbeiten (Wissensmanagement)</w:t>
      </w:r>
    </w:p>
    <w:p w:rsidR="00681CC6" w:rsidRPr="00602349" w:rsidRDefault="00681CC6" w:rsidP="00AC5634">
      <w:pPr>
        <w:numPr>
          <w:ilvl w:val="0"/>
          <w:numId w:val="8"/>
        </w:numPr>
        <w:tabs>
          <w:tab w:val="clear" w:pos="284"/>
          <w:tab w:val="clear" w:pos="425"/>
        </w:tabs>
        <w:spacing w:before="40"/>
        <w:ind w:left="714" w:hanging="357"/>
        <w:jc w:val="both"/>
      </w:pPr>
      <w:r w:rsidRPr="00602349">
        <w:t>wissenschaftliche Texte selbst schreiben und dabei einen persönlich reflektierenden</w:t>
      </w:r>
      <w:r w:rsidR="00A55BDE" w:rsidRPr="00602349">
        <w:t>,</w:t>
      </w:r>
      <w:r w:rsidRPr="00602349">
        <w:t xml:space="preserve"> jedoch genretypischen Schreibstil entwickeln</w:t>
      </w:r>
      <w:r w:rsidR="00A55BDE" w:rsidRPr="00602349">
        <w:t>.</w:t>
      </w:r>
    </w:p>
    <w:p w:rsidR="00E51728" w:rsidRPr="00602349" w:rsidRDefault="00E51728" w:rsidP="00E51728">
      <w:pPr>
        <w:tabs>
          <w:tab w:val="clear" w:pos="284"/>
          <w:tab w:val="clear" w:pos="425"/>
        </w:tabs>
        <w:spacing w:line="259" w:lineRule="auto"/>
        <w:ind w:left="720"/>
        <w:jc w:val="both"/>
        <w:rPr>
          <w:sz w:val="20"/>
        </w:rPr>
      </w:pPr>
    </w:p>
    <w:p w:rsidR="00681CC6" w:rsidRPr="00602349" w:rsidRDefault="00A55BDE" w:rsidP="00681CC6">
      <w:pPr>
        <w:tabs>
          <w:tab w:val="left" w:pos="1800"/>
        </w:tabs>
        <w:jc w:val="both"/>
      </w:pPr>
      <w:r w:rsidRPr="00602349">
        <w:t>A</w:t>
      </w:r>
      <w:r w:rsidR="00681CC6" w:rsidRPr="00602349">
        <w:t xml:space="preserve">ndererseits üben sie eine </w:t>
      </w:r>
      <w:r w:rsidR="00681CC6" w:rsidRPr="00602349">
        <w:rPr>
          <w:b/>
        </w:rPr>
        <w:t>forschende Grundhaltung</w:t>
      </w:r>
      <w:r w:rsidR="00681CC6" w:rsidRPr="00602349">
        <w:t xml:space="preserve"> ein im Sinne einer Studierhaltung, im Gegensatz zu einer rezeptologischen Verkürzung:</w:t>
      </w:r>
    </w:p>
    <w:p w:rsidR="00681CC6" w:rsidRPr="00602349" w:rsidRDefault="00681CC6" w:rsidP="00AC5634">
      <w:pPr>
        <w:numPr>
          <w:ilvl w:val="0"/>
          <w:numId w:val="8"/>
        </w:numPr>
        <w:tabs>
          <w:tab w:val="clear" w:pos="284"/>
          <w:tab w:val="clear" w:pos="425"/>
        </w:tabs>
        <w:spacing w:before="40"/>
        <w:ind w:left="714" w:hanging="357"/>
        <w:jc w:val="both"/>
      </w:pPr>
      <w:r w:rsidRPr="00602349">
        <w:t>Lernen nicht als Repetition, sondern als forschungsbasiertes Frage-Antwort-Verhalten</w:t>
      </w:r>
    </w:p>
    <w:p w:rsidR="00681CC6" w:rsidRPr="00602349" w:rsidRDefault="00681CC6" w:rsidP="00AC5634">
      <w:pPr>
        <w:numPr>
          <w:ilvl w:val="0"/>
          <w:numId w:val="8"/>
        </w:numPr>
        <w:tabs>
          <w:tab w:val="clear" w:pos="284"/>
          <w:tab w:val="clear" w:pos="425"/>
        </w:tabs>
        <w:spacing w:before="40"/>
        <w:ind w:left="714" w:hanging="357"/>
        <w:jc w:val="both"/>
      </w:pPr>
      <w:r w:rsidRPr="00602349">
        <w:t xml:space="preserve">Verstehen und Interpretieren von Inhalten der Lehrveranstaltungen als vorläufige Antwort-Konstrukte auf Forschungsfragen im Bildungswesen </w:t>
      </w:r>
    </w:p>
    <w:p w:rsidR="00681CC6" w:rsidRPr="00602349" w:rsidRDefault="00681CC6" w:rsidP="00AC5634">
      <w:pPr>
        <w:numPr>
          <w:ilvl w:val="0"/>
          <w:numId w:val="8"/>
        </w:numPr>
        <w:tabs>
          <w:tab w:val="clear" w:pos="284"/>
          <w:tab w:val="clear" w:pos="425"/>
        </w:tabs>
        <w:spacing w:before="40"/>
        <w:ind w:left="714" w:hanging="357"/>
        <w:jc w:val="both"/>
      </w:pPr>
      <w:r w:rsidRPr="00602349">
        <w:t>Ausgangpunkte für Lernprozesse bilden - soweit als möglich - Fragen der Studierenden</w:t>
      </w:r>
      <w:r w:rsidR="00A55BDE" w:rsidRPr="00602349">
        <w:t>.</w:t>
      </w:r>
    </w:p>
    <w:p w:rsidR="00681CC6" w:rsidRPr="00602349" w:rsidRDefault="00681CC6" w:rsidP="00166271">
      <w:pPr>
        <w:tabs>
          <w:tab w:val="left" w:pos="1800"/>
        </w:tabs>
        <w:jc w:val="both"/>
        <w:rPr>
          <w:sz w:val="20"/>
        </w:rPr>
      </w:pPr>
    </w:p>
    <w:p w:rsidR="00681CC6" w:rsidRPr="00602349" w:rsidRDefault="00681CC6" w:rsidP="00681CC6">
      <w:pPr>
        <w:tabs>
          <w:tab w:val="left" w:pos="1800"/>
        </w:tabs>
        <w:jc w:val="both"/>
      </w:pPr>
      <w:r w:rsidRPr="00602349">
        <w:t xml:space="preserve">Da Methodenkompetenz nicht inhaltsleer gelernt werden kann, erfolgt dies nicht nur in den dafür vorgesehenen Lehrveranstaltungen, sondern ist Teil der gesamten Ausbildung. Module für Forschung </w:t>
      </w:r>
      <w:r w:rsidRPr="00602349">
        <w:lastRenderedPageBreak/>
        <w:t>werden mit fachdidaktischen und humanwissenschaftlichen Modulen verbunden, ebenso erfolgt eine Kooperation mit den praxispädagogischen Studien.</w:t>
      </w:r>
    </w:p>
    <w:p w:rsidR="00681CC6" w:rsidRPr="00602349" w:rsidRDefault="00681CC6" w:rsidP="00681CC6">
      <w:pPr>
        <w:tabs>
          <w:tab w:val="num" w:pos="1080"/>
        </w:tabs>
        <w:ind w:left="1080" w:hanging="720"/>
        <w:rPr>
          <w:sz w:val="20"/>
        </w:rPr>
      </w:pPr>
    </w:p>
    <w:p w:rsidR="00681CC6" w:rsidRPr="00602349" w:rsidRDefault="002E2CA2" w:rsidP="002E2CA2">
      <w:pPr>
        <w:spacing w:before="40" w:after="40"/>
        <w:jc w:val="both"/>
      </w:pPr>
      <w:r w:rsidRPr="00602349">
        <w:t xml:space="preserve">Das wissenschaftliche Arbeiten mit Bezug zum </w:t>
      </w:r>
      <w:r w:rsidRPr="007F4D3A">
        <w:t>Berufsfeld</w:t>
      </w:r>
      <w:r w:rsidRPr="00602349">
        <w:t xml:space="preserve"> ist in den Modulen 1, 2</w:t>
      </w:r>
      <w:r w:rsidR="000A217D">
        <w:t xml:space="preserve"> </w:t>
      </w:r>
      <w:r w:rsidRPr="00602349">
        <w:t>und 7 der Bildungswissenschaftlichen Grundlagen verankert.</w:t>
      </w:r>
      <w:r w:rsidR="00681CC6" w:rsidRPr="00602349">
        <w:t xml:space="preserve"> Studierende analysieren un</w:t>
      </w:r>
      <w:r w:rsidR="00166271" w:rsidRPr="00602349">
        <w:t>d reflektieren Situationen der eigenen</w:t>
      </w:r>
      <w:r w:rsidR="00681CC6" w:rsidRPr="00602349">
        <w:t xml:space="preserve"> beruflichen Praxis unter Einbeziehung verschiedener Perspektiven und ziehen Konsequenzen für die Weiterentwicklung ihres beruflichen Handelns, und sie verstehen wesentliche Schritte in Forschungsprozessen und wenden T</w:t>
      </w:r>
      <w:r w:rsidRPr="00602349">
        <w:t>ec</w:t>
      </w:r>
      <w:r w:rsidR="00681CC6" w:rsidRPr="00602349">
        <w:t>hniken des wissenschaftlichen Arbeitens an</w:t>
      </w:r>
      <w:r w:rsidR="00166271" w:rsidRPr="00602349">
        <w:t>.</w:t>
      </w:r>
      <w:r w:rsidR="00681CC6" w:rsidRPr="00602349">
        <w:t xml:space="preserve"> </w:t>
      </w:r>
      <w:r w:rsidR="00453557" w:rsidRPr="00602349">
        <w:t>Ab dem 3.</w:t>
      </w:r>
      <w:r w:rsidR="00681CC6" w:rsidRPr="00602349">
        <w:t xml:space="preserve"> Semester geht es u.</w:t>
      </w:r>
      <w:r w:rsidR="00166271" w:rsidRPr="00602349">
        <w:t xml:space="preserve"> </w:t>
      </w:r>
      <w:r w:rsidR="00681CC6" w:rsidRPr="00602349">
        <w:t>a. darum</w:t>
      </w:r>
      <w:r w:rsidR="00656E7E" w:rsidRPr="00602349">
        <w:t>,</w:t>
      </w:r>
      <w:r w:rsidR="00681CC6" w:rsidRPr="00602349">
        <w:t xml:space="preserve"> forschendes Lernen sowohl für sich selber zu nutzen als auch bei </w:t>
      </w:r>
      <w:r w:rsidR="007C3711" w:rsidRPr="00602349">
        <w:t>Schüler</w:t>
      </w:r>
      <w:r w:rsidR="00E41F07" w:rsidRPr="00602349">
        <w:t>innen</w:t>
      </w:r>
      <w:r w:rsidR="00681CC6" w:rsidRPr="00602349">
        <w:t xml:space="preserve"> und Schülern zu unterstützen. </w:t>
      </w:r>
      <w:r w:rsidRPr="00602349">
        <w:t>Es werden</w:t>
      </w:r>
      <w:r w:rsidR="00681CC6" w:rsidRPr="00602349">
        <w:t xml:space="preserve"> </w:t>
      </w:r>
      <w:r w:rsidR="007C3711" w:rsidRPr="00602349">
        <w:t>Forschungsmethoden</w:t>
      </w:r>
      <w:r w:rsidR="00681CC6" w:rsidRPr="00602349">
        <w:t xml:space="preserve"> </w:t>
      </w:r>
      <w:r w:rsidR="00166271" w:rsidRPr="00602349">
        <w:t>(Hermeneutik, Aktionsf</w:t>
      </w:r>
      <w:r w:rsidR="00656E7E" w:rsidRPr="00602349">
        <w:t>orschung, Kasuistik, Evaluation</w:t>
      </w:r>
      <w:r w:rsidR="00166271" w:rsidRPr="00602349">
        <w:t xml:space="preserve"> etc.) </w:t>
      </w:r>
      <w:r w:rsidRPr="00602349">
        <w:t>angewandt.</w:t>
      </w:r>
      <w:r w:rsidR="00681CC6" w:rsidRPr="00602349">
        <w:t xml:space="preserve"> </w:t>
      </w:r>
      <w:r w:rsidR="007C3711" w:rsidRPr="00602349">
        <w:t>Zusätzlich</w:t>
      </w:r>
      <w:r w:rsidR="00681CC6" w:rsidRPr="00602349">
        <w:t xml:space="preserve"> setzen sich die Studierenden mit den Charakteristika, Grundannahmen und Methoden verschiedener Forschungsansätze auseinander, bewerten und nutzen Methoden und Ergebnisse empirischer Bildungsforschung bzw. Möglichkeiten der Selbst- und Fremdevaluation zur Qualitätsentwicklung von Unterricht und Schule und setzen Methoden und Strategien der bildungswissenschaftlichen Forschung im Rahmen eigener Forschungsvorhaben um. </w:t>
      </w:r>
      <w:r w:rsidRPr="00602349">
        <w:t>Ab dem 7. Semester</w:t>
      </w:r>
      <w:r w:rsidR="00681CC6" w:rsidRPr="00602349">
        <w:t xml:space="preserve"> werden parallel zum Verfassen der Bachelorarbeit Bachelorseminare zur Betreuung und Beratung in der studentischen Community (als Vorwegnahme einer Scientific Community) interdisziplinär angeboten.</w:t>
      </w:r>
    </w:p>
    <w:p w:rsidR="00681CC6" w:rsidRPr="00602349" w:rsidRDefault="00681CC6" w:rsidP="00681CC6">
      <w:pPr>
        <w:jc w:val="both"/>
        <w:rPr>
          <w:sz w:val="20"/>
        </w:rPr>
      </w:pPr>
    </w:p>
    <w:p w:rsidR="00681CC6" w:rsidRPr="00602349" w:rsidRDefault="00681CC6" w:rsidP="00681CC6">
      <w:pPr>
        <w:jc w:val="both"/>
      </w:pPr>
      <w:r w:rsidRPr="00602349">
        <w:t xml:space="preserve">Ziel des Masterstudiengangs ist der Erwerb von forschungsbasiertem Vertiefungs- und Spezialwissen, Erwerb einer vertieften wissenschaftlich-methodischen Qualifikation sowie eine intensive Auseinandersetzung mit dem Praxisfeld Volksschule, um die </w:t>
      </w:r>
      <w:r w:rsidR="00992506">
        <w:t>Lehrer*innen</w:t>
      </w:r>
      <w:r w:rsidRPr="00602349">
        <w:t xml:space="preserve"> darauf vorzubereiten, ihre berufliche Tätigkeit im Kontext der Schule zu reflektieren, zu evaluieren und weiterzuentwickeln.</w:t>
      </w:r>
      <w:r w:rsidR="002E2CA2" w:rsidRPr="00602349">
        <w:t xml:space="preserve"> </w:t>
      </w:r>
      <w:r w:rsidRPr="00602349">
        <w:t xml:space="preserve">Die Masterthesis (24 </w:t>
      </w:r>
      <w:r w:rsidR="00602349" w:rsidRPr="00602349">
        <w:t>ECTS-</w:t>
      </w:r>
      <w:r w:rsidR="007F33B5" w:rsidRPr="007F33B5">
        <w:t>AP</w:t>
      </w:r>
      <w:r w:rsidRPr="00602349">
        <w:t>) bietet dazu Möglichkeiten für vielfältige Forschungsfelder.</w:t>
      </w:r>
    </w:p>
    <w:p w:rsidR="00681CC6" w:rsidRPr="00602349" w:rsidRDefault="00681CC6" w:rsidP="001A4BB6">
      <w:pPr>
        <w:pStyle w:val="berschrift3"/>
      </w:pPr>
      <w:bookmarkStart w:id="56" w:name="_Toc406489416"/>
      <w:bookmarkStart w:id="57" w:name="_Toc169073950"/>
      <w:r w:rsidRPr="00602349">
        <w:t>Politische Bildung</w:t>
      </w:r>
      <w:bookmarkEnd w:id="56"/>
      <w:bookmarkEnd w:id="57"/>
    </w:p>
    <w:p w:rsidR="00E55553" w:rsidRDefault="00681CC6" w:rsidP="00681CC6">
      <w:pPr>
        <w:jc w:val="both"/>
      </w:pPr>
      <w:r w:rsidRPr="00602349">
        <w:t xml:space="preserve">Politische Bildung ist einer der profilbildenden inhaltlichen Schwerpunkte der </w:t>
      </w:r>
      <w:r w:rsidR="003842F5" w:rsidRPr="00602349">
        <w:t xml:space="preserve">Pädagogischen Hochschule </w:t>
      </w:r>
      <w:r w:rsidR="00E71F20" w:rsidRPr="00602349">
        <w:t>Oberösterreich</w:t>
      </w:r>
      <w:r w:rsidRPr="00602349">
        <w:t>. Politische Bildung und Demokratiepädagogik sind Voraussetzung sowohl für die Entwicklung individueller Kompetenzen als auch für die Sicherung und Weiterentwicklung der Gesellschaft. Politische Bildung setzt sich mit politischen Fragestellungen der Gegenwart, ihren historischen Zusammenhängen und den Möglichkeiten der Einflussnahme auf Entscheidungen auseinander und fördert die Verwirklichung und Weiterentwicklung von Demokratie und Menschenr</w:t>
      </w:r>
      <w:r w:rsidR="002E2CA2" w:rsidRPr="00602349">
        <w:t>ec</w:t>
      </w:r>
      <w:r w:rsidRPr="00602349">
        <w:t>hten. Demokratiepädagogik bedeutet Erwerb von Kenntnissen über Demokratie, für Demokratie und der Prozess des Lernens durch Demokratie im Kontext gemeinsamer Erfahrung demokratischer Verhältnisse. Wichtige Voraussetzungen für demokratische Beteiligung sind etwa soziale Kompetenz, Kommunikationskompetenz, Konfliktlösung oder Teamkompetenz. Ziel eines kompetenzorientierten Unterrichts im Bereich der Politischen Bildung (Methoden-, Urteils-, Sach- und Handlungskompetenzen gemäß Kompetenz-Strukturmodell 2008</w:t>
      </w:r>
      <w:r w:rsidRPr="00602349">
        <w:footnoteReference w:id="4"/>
      </w:r>
      <w:r w:rsidRPr="00602349">
        <w:t xml:space="preserve">) ist ein reflektiertes und (selbst-)reflexives Politikbewusstsein, das im schulischen Lernen unter besonderer Berücksichtigung der Lebens- und Erfahrungswelt der </w:t>
      </w:r>
      <w:r w:rsidR="00992506">
        <w:t>Schüler*innen</w:t>
      </w:r>
      <w:r w:rsidRPr="00602349">
        <w:t xml:space="preserve"> aufgebaut wird. Politische Bildung wird als breitgefasste Materie verstanden, die mit anderen Bereichen wie Interkulturalität, Menschenr</w:t>
      </w:r>
      <w:r w:rsidR="002E2CA2" w:rsidRPr="00602349">
        <w:t>ec</w:t>
      </w:r>
      <w:r w:rsidRPr="00602349">
        <w:t>htsbildung, Genderger</w:t>
      </w:r>
      <w:r w:rsidR="002E2CA2" w:rsidRPr="00602349">
        <w:t>ec</w:t>
      </w:r>
      <w:r w:rsidRPr="00602349">
        <w:t>htigkeit, Medienkompetenzen, Umwe</w:t>
      </w:r>
      <w:r w:rsidR="00656E7E" w:rsidRPr="00602349">
        <w:t>ltbildung, BNE</w:t>
      </w:r>
      <w:r w:rsidR="00AF3D03" w:rsidRPr="00602349">
        <w:rPr>
          <w:rStyle w:val="Funotenzeichen"/>
        </w:rPr>
        <w:footnoteReference w:id="5"/>
      </w:r>
      <w:r w:rsidR="00656E7E" w:rsidRPr="00602349">
        <w:t>, globalem Lernen</w:t>
      </w:r>
      <w:r w:rsidRPr="00602349">
        <w:t xml:space="preserve"> etc. in engem Zusammenhang steht. Politische Bildung fördert jene Kompetenzen, die Menschen benötigen, um an Demokratie als Lebensform teilzuhaben und diese durch aktive Partizipation mitzugestalten. </w:t>
      </w:r>
    </w:p>
    <w:p w:rsidR="00E55553" w:rsidRDefault="00E55553">
      <w:pPr>
        <w:tabs>
          <w:tab w:val="clear" w:pos="284"/>
          <w:tab w:val="clear" w:pos="425"/>
        </w:tabs>
      </w:pPr>
      <w:r>
        <w:br w:type="page"/>
      </w:r>
    </w:p>
    <w:p w:rsidR="00C900B1" w:rsidRPr="00602349" w:rsidRDefault="008819E6" w:rsidP="00661FEE">
      <w:pPr>
        <w:pStyle w:val="berschrift1"/>
      </w:pPr>
      <w:bookmarkStart w:id="58" w:name="_Toc401304909"/>
      <w:bookmarkStart w:id="59" w:name="_Toc401829667"/>
      <w:bookmarkStart w:id="60" w:name="_Toc169073951"/>
      <w:r>
        <w:lastRenderedPageBreak/>
        <w:t xml:space="preserve">Aufbau und Gliederung des </w:t>
      </w:r>
      <w:r w:rsidR="001F0BF5" w:rsidRPr="00602349">
        <w:t>Bachelorstudium</w:t>
      </w:r>
      <w:r>
        <w:t>s</w:t>
      </w:r>
      <w:r w:rsidR="001F0BF5" w:rsidRPr="00602349">
        <w:t xml:space="preserve"> zur Erlangung eines Lehramtes der Sekundar</w:t>
      </w:r>
      <w:r w:rsidR="00C257D4" w:rsidRPr="00602349">
        <w:t>stufe Berufsbildung,</w:t>
      </w:r>
      <w:r w:rsidR="00E90DEF" w:rsidRPr="00602349">
        <w:t xml:space="preserve"> </w:t>
      </w:r>
      <w:r w:rsidR="001F0BF5" w:rsidRPr="00602349">
        <w:t xml:space="preserve">Fachbereich </w:t>
      </w:r>
      <w:r w:rsidR="009D307A" w:rsidRPr="00602349">
        <w:br/>
      </w:r>
      <w:r w:rsidR="000A217D">
        <w:t>Erziehung – Bildung – Entwicklungsbegleitung</w:t>
      </w:r>
      <w:bookmarkEnd w:id="58"/>
      <w:bookmarkEnd w:id="59"/>
      <w:bookmarkEnd w:id="60"/>
    </w:p>
    <w:p w:rsidR="000B4817" w:rsidRPr="00602349" w:rsidRDefault="000B4817" w:rsidP="005C1B8F">
      <w:pPr>
        <w:pStyle w:val="berschrift2"/>
      </w:pPr>
      <w:bookmarkStart w:id="61" w:name="_Toc401304936"/>
      <w:bookmarkStart w:id="62" w:name="_Toc401829696"/>
      <w:bookmarkStart w:id="63" w:name="_Toc401304929"/>
      <w:bookmarkStart w:id="64" w:name="_Toc401829689"/>
      <w:bookmarkStart w:id="65" w:name="_Toc401304924"/>
      <w:bookmarkStart w:id="66" w:name="_Toc401829684"/>
      <w:bookmarkStart w:id="67" w:name="_Toc381001377"/>
      <w:bookmarkStart w:id="68" w:name="_Toc169073952"/>
      <w:r w:rsidRPr="00602349">
        <w:t>Modulübersicht</w:t>
      </w:r>
      <w:bookmarkEnd w:id="68"/>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1"/>
        <w:gridCol w:w="3310"/>
        <w:gridCol w:w="421"/>
        <w:gridCol w:w="502"/>
        <w:gridCol w:w="430"/>
        <w:gridCol w:w="471"/>
        <w:gridCol w:w="356"/>
        <w:gridCol w:w="413"/>
        <w:gridCol w:w="445"/>
        <w:gridCol w:w="400"/>
        <w:gridCol w:w="464"/>
        <w:gridCol w:w="573"/>
        <w:gridCol w:w="384"/>
      </w:tblGrid>
      <w:tr w:rsidR="000B4817" w:rsidRPr="00602349" w:rsidTr="00565333">
        <w:trPr>
          <w:trHeight w:val="300"/>
        </w:trPr>
        <w:tc>
          <w:tcPr>
            <w:tcW w:w="5000" w:type="pct"/>
            <w:gridSpan w:val="13"/>
            <w:shd w:val="clear" w:color="000000" w:fill="F2F2F2"/>
            <w:vAlign w:val="center"/>
          </w:tcPr>
          <w:p w:rsidR="000B4817" w:rsidRPr="00602349" w:rsidRDefault="000B4817" w:rsidP="00565333">
            <w:pPr>
              <w:jc w:val="center"/>
              <w:rPr>
                <w:color w:val="000000"/>
                <w:szCs w:val="24"/>
              </w:rPr>
            </w:pPr>
            <w:r w:rsidRPr="00602349">
              <w:rPr>
                <w:color w:val="000000"/>
                <w:szCs w:val="24"/>
              </w:rPr>
              <w:t>Modulübersicht</w:t>
            </w:r>
          </w:p>
          <w:p w:rsidR="000B4817" w:rsidRPr="00602349" w:rsidRDefault="000B4817" w:rsidP="00565333">
            <w:pPr>
              <w:jc w:val="center"/>
              <w:rPr>
                <w:color w:val="000000"/>
                <w:sz w:val="8"/>
                <w:szCs w:val="24"/>
              </w:rPr>
            </w:pPr>
          </w:p>
          <w:p w:rsidR="000B4817" w:rsidRPr="00602349" w:rsidRDefault="000B4817" w:rsidP="00565333">
            <w:pPr>
              <w:jc w:val="center"/>
              <w:rPr>
                <w:color w:val="000000"/>
                <w:szCs w:val="24"/>
              </w:rPr>
            </w:pPr>
            <w:r w:rsidRPr="00602349">
              <w:rPr>
                <w:color w:val="000000"/>
                <w:szCs w:val="24"/>
              </w:rPr>
              <w:t>Bachelorstudium zur Erlangung eines Lehramtes im Bereich der Sekundarstufe Berufsbildung,</w:t>
            </w:r>
          </w:p>
          <w:p w:rsidR="000B4817" w:rsidRPr="00602349" w:rsidRDefault="000B4817" w:rsidP="00565333">
            <w:pPr>
              <w:jc w:val="center"/>
              <w:rPr>
                <w:color w:val="000000"/>
                <w:szCs w:val="24"/>
              </w:rPr>
            </w:pPr>
            <w:r>
              <w:rPr>
                <w:color w:val="000000"/>
                <w:szCs w:val="24"/>
              </w:rPr>
              <w:t>Fachbereich Erziehung – Bildung – Entwicklungsbegleitung an BAfEP und BASOP</w:t>
            </w:r>
          </w:p>
          <w:p w:rsidR="000B4817" w:rsidRPr="00602349" w:rsidRDefault="000B4817" w:rsidP="00565333">
            <w:pPr>
              <w:tabs>
                <w:tab w:val="clear" w:pos="284"/>
                <w:tab w:val="clear" w:pos="425"/>
              </w:tabs>
              <w:jc w:val="center"/>
              <w:rPr>
                <w:bCs w:val="0"/>
                <w:color w:val="000000"/>
                <w:sz w:val="8"/>
                <w:szCs w:val="16"/>
              </w:rPr>
            </w:pPr>
          </w:p>
        </w:tc>
      </w:tr>
      <w:tr w:rsidR="000B4817" w:rsidRPr="00602349" w:rsidTr="00565333">
        <w:trPr>
          <w:trHeight w:val="533"/>
        </w:trPr>
        <w:tc>
          <w:tcPr>
            <w:tcW w:w="501" w:type="pct"/>
            <w:shd w:val="clear" w:color="000000" w:fill="F2F2F2"/>
            <w:vAlign w:val="center"/>
            <w:hideMark/>
          </w:tcPr>
          <w:p w:rsidR="000B4817" w:rsidRPr="00894141" w:rsidRDefault="000B4817" w:rsidP="00565333">
            <w:pPr>
              <w:tabs>
                <w:tab w:val="clear" w:pos="284"/>
                <w:tab w:val="clear" w:pos="425"/>
              </w:tabs>
              <w:rPr>
                <w:bCs w:val="0"/>
                <w:color w:val="000000"/>
                <w:sz w:val="16"/>
                <w:szCs w:val="16"/>
              </w:rPr>
            </w:pPr>
            <w:r w:rsidRPr="00894141">
              <w:rPr>
                <w:bCs w:val="0"/>
                <w:color w:val="000000"/>
                <w:sz w:val="16"/>
                <w:szCs w:val="16"/>
              </w:rPr>
              <w:t>Kurzzeichen</w:t>
            </w:r>
          </w:p>
        </w:tc>
        <w:tc>
          <w:tcPr>
            <w:tcW w:w="1836" w:type="pct"/>
            <w:shd w:val="clear" w:color="000000" w:fill="F2F2F2"/>
            <w:vAlign w:val="center"/>
            <w:hideMark/>
          </w:tcPr>
          <w:p w:rsidR="000B4817" w:rsidRPr="00602349" w:rsidRDefault="000B4817" w:rsidP="00565333">
            <w:pPr>
              <w:tabs>
                <w:tab w:val="clear" w:pos="284"/>
                <w:tab w:val="clear" w:pos="425"/>
              </w:tabs>
              <w:jc w:val="center"/>
              <w:rPr>
                <w:bCs w:val="0"/>
                <w:color w:val="000000"/>
                <w:sz w:val="16"/>
                <w:szCs w:val="16"/>
              </w:rPr>
            </w:pPr>
            <w:r w:rsidRPr="00602349">
              <w:rPr>
                <w:bCs w:val="0"/>
                <w:color w:val="000000"/>
                <w:sz w:val="16"/>
                <w:szCs w:val="16"/>
              </w:rPr>
              <w:t>Modultitel</w:t>
            </w:r>
          </w:p>
        </w:tc>
        <w:tc>
          <w:tcPr>
            <w:tcW w:w="229" w:type="pct"/>
            <w:shd w:val="clear" w:color="000000" w:fill="F2F2F2"/>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Sem</w:t>
            </w:r>
          </w:p>
        </w:tc>
        <w:tc>
          <w:tcPr>
            <w:tcW w:w="273" w:type="pct"/>
            <w:shd w:val="clear" w:color="000000" w:fill="F2F2F2"/>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MA</w:t>
            </w:r>
          </w:p>
        </w:tc>
        <w:tc>
          <w:tcPr>
            <w:tcW w:w="233" w:type="pct"/>
            <w:shd w:val="clear" w:color="000000" w:fill="F2F2F2"/>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SWS</w:t>
            </w:r>
          </w:p>
        </w:tc>
        <w:tc>
          <w:tcPr>
            <w:tcW w:w="256" w:type="pct"/>
            <w:shd w:val="clear" w:color="000000" w:fill="FBE4D5"/>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BWG</w:t>
            </w:r>
          </w:p>
        </w:tc>
        <w:tc>
          <w:tcPr>
            <w:tcW w:w="193" w:type="pct"/>
            <w:shd w:val="clear" w:color="000000" w:fill="9CC2E5"/>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FW</w:t>
            </w:r>
          </w:p>
        </w:tc>
        <w:tc>
          <w:tcPr>
            <w:tcW w:w="224" w:type="pct"/>
            <w:shd w:val="clear" w:color="000000" w:fill="DEEAF6"/>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FW</w:t>
            </w:r>
          </w:p>
          <w:p w:rsidR="000B4817" w:rsidRPr="00894141" w:rsidRDefault="000B4817" w:rsidP="00565333">
            <w:pPr>
              <w:jc w:val="center"/>
              <w:rPr>
                <w:bCs w:val="0"/>
                <w:color w:val="000000"/>
                <w:sz w:val="16"/>
                <w:szCs w:val="16"/>
              </w:rPr>
            </w:pPr>
            <w:r w:rsidRPr="00894141">
              <w:rPr>
                <w:bCs w:val="0"/>
                <w:color w:val="000000"/>
                <w:sz w:val="16"/>
                <w:szCs w:val="16"/>
              </w:rPr>
              <w:t>Anr.</w:t>
            </w:r>
          </w:p>
        </w:tc>
        <w:tc>
          <w:tcPr>
            <w:tcW w:w="255" w:type="pct"/>
            <w:shd w:val="clear" w:color="000000" w:fill="C5E0B3"/>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FD</w:t>
            </w:r>
          </w:p>
        </w:tc>
        <w:tc>
          <w:tcPr>
            <w:tcW w:w="217" w:type="pct"/>
            <w:shd w:val="clear" w:color="000000" w:fill="D9D9D9"/>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PPS</w:t>
            </w:r>
          </w:p>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(40)</w:t>
            </w:r>
          </w:p>
        </w:tc>
        <w:tc>
          <w:tcPr>
            <w:tcW w:w="265" w:type="pct"/>
            <w:shd w:val="clear" w:color="000000" w:fill="E2EFD9"/>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IP</w:t>
            </w:r>
          </w:p>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(12)</w:t>
            </w:r>
          </w:p>
        </w:tc>
        <w:tc>
          <w:tcPr>
            <w:tcW w:w="311" w:type="pct"/>
            <w:shd w:val="clear" w:color="000000" w:fill="F2F2F2"/>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FWM+</w:t>
            </w:r>
          </w:p>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WPM</w:t>
            </w:r>
          </w:p>
        </w:tc>
        <w:tc>
          <w:tcPr>
            <w:tcW w:w="208" w:type="pct"/>
            <w:shd w:val="clear" w:color="000000" w:fill="F2F2F2"/>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w:t>
            </w:r>
          </w:p>
        </w:tc>
      </w:tr>
      <w:tr w:rsidR="000B4817" w:rsidRPr="00602349" w:rsidTr="00565333">
        <w:trPr>
          <w:trHeight w:val="20"/>
        </w:trPr>
        <w:tc>
          <w:tcPr>
            <w:tcW w:w="501" w:type="pct"/>
            <w:shd w:val="clear" w:color="000000" w:fill="DEEAF6"/>
            <w:noWrap/>
            <w:vAlign w:val="center"/>
            <w:hideMark/>
          </w:tcPr>
          <w:p w:rsidR="000B4817" w:rsidRPr="00894141" w:rsidRDefault="000B4817" w:rsidP="00565333">
            <w:pPr>
              <w:tabs>
                <w:tab w:val="clear" w:pos="284"/>
                <w:tab w:val="clear" w:pos="425"/>
              </w:tabs>
              <w:rPr>
                <w:bCs w:val="0"/>
                <w:color w:val="000000"/>
                <w:sz w:val="18"/>
                <w:szCs w:val="18"/>
              </w:rPr>
            </w:pPr>
            <w:r w:rsidRPr="00894141">
              <w:rPr>
                <w:bCs w:val="0"/>
                <w:color w:val="000000"/>
                <w:sz w:val="18"/>
                <w:szCs w:val="18"/>
              </w:rPr>
              <w:t>FWA1</w:t>
            </w:r>
          </w:p>
        </w:tc>
        <w:tc>
          <w:tcPr>
            <w:tcW w:w="1836" w:type="pct"/>
            <w:shd w:val="clear" w:color="000000" w:fill="DEEAF6"/>
            <w:vAlign w:val="center"/>
            <w:hideMark/>
          </w:tcPr>
          <w:p w:rsidR="000B4817" w:rsidRPr="00B439D6" w:rsidRDefault="000B4817" w:rsidP="00565333">
            <w:pPr>
              <w:tabs>
                <w:tab w:val="clear" w:pos="284"/>
                <w:tab w:val="clear" w:pos="425"/>
              </w:tabs>
              <w:rPr>
                <w:bCs w:val="0"/>
                <w:color w:val="000000"/>
                <w:sz w:val="16"/>
                <w:szCs w:val="16"/>
              </w:rPr>
            </w:pPr>
            <w:r w:rsidRPr="00B439D6">
              <w:rPr>
                <w:bCs w:val="0"/>
                <w:color w:val="000000"/>
                <w:sz w:val="16"/>
                <w:szCs w:val="16"/>
              </w:rPr>
              <w:t>Anrechenbare FW Fa</w:t>
            </w:r>
            <w:r w:rsidR="00894141">
              <w:rPr>
                <w:bCs w:val="0"/>
                <w:color w:val="000000"/>
                <w:sz w:val="16"/>
                <w:szCs w:val="16"/>
              </w:rPr>
              <w:t>chtheorie und Fachpraxis (siehe Kapitel 7.8.1</w:t>
            </w:r>
            <w:r w:rsidRPr="00B439D6">
              <w:rPr>
                <w:bCs w:val="0"/>
                <w:color w:val="000000"/>
                <w:sz w:val="16"/>
                <w:szCs w:val="16"/>
              </w:rPr>
              <w:t>)</w:t>
            </w:r>
          </w:p>
        </w:tc>
        <w:tc>
          <w:tcPr>
            <w:tcW w:w="229"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w:t>
            </w:r>
          </w:p>
        </w:tc>
        <w:tc>
          <w:tcPr>
            <w:tcW w:w="273"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PM</w:t>
            </w:r>
          </w:p>
        </w:tc>
        <w:tc>
          <w:tcPr>
            <w:tcW w:w="233" w:type="pct"/>
            <w:shd w:val="clear" w:color="auto" w:fill="auto"/>
            <w:noWrap/>
            <w:vAlign w:val="center"/>
            <w:hideMark/>
          </w:tcPr>
          <w:p w:rsidR="000B4817" w:rsidRPr="00894141" w:rsidRDefault="000B4817" w:rsidP="00565333">
            <w:pPr>
              <w:tabs>
                <w:tab w:val="clear" w:pos="284"/>
                <w:tab w:val="clear" w:pos="425"/>
              </w:tabs>
              <w:jc w:val="center"/>
              <w:rPr>
                <w:bCs w:val="0"/>
                <w:sz w:val="16"/>
                <w:szCs w:val="16"/>
              </w:rPr>
            </w:pPr>
            <w:r w:rsidRPr="00894141">
              <w:rPr>
                <w:bCs w:val="0"/>
                <w:sz w:val="16"/>
                <w:szCs w:val="16"/>
              </w:rPr>
              <w:t>-</w:t>
            </w:r>
          </w:p>
        </w:tc>
        <w:tc>
          <w:tcPr>
            <w:tcW w:w="256"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193"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24" w:type="pct"/>
            <w:shd w:val="clear" w:color="000000" w:fill="DEEAF6"/>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90</w:t>
            </w:r>
            <w:r w:rsidR="007E1B47">
              <w:rPr>
                <w:rStyle w:val="Funotenzeichen"/>
                <w:bCs w:val="0"/>
                <w:color w:val="000000"/>
                <w:sz w:val="16"/>
                <w:szCs w:val="16"/>
              </w:rPr>
              <w:footnoteReference w:id="6"/>
            </w:r>
          </w:p>
        </w:tc>
        <w:tc>
          <w:tcPr>
            <w:tcW w:w="255"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17" w:type="pct"/>
            <w:shd w:val="clear" w:color="000000" w:fill="D9D9D9"/>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65"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08"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90</w:t>
            </w:r>
          </w:p>
        </w:tc>
      </w:tr>
      <w:tr w:rsidR="000B4817" w:rsidRPr="00602349" w:rsidTr="00565333">
        <w:trPr>
          <w:trHeight w:val="20"/>
        </w:trPr>
        <w:tc>
          <w:tcPr>
            <w:tcW w:w="501" w:type="pct"/>
            <w:shd w:val="clear" w:color="000000" w:fill="FBE4D5"/>
            <w:noWrap/>
            <w:vAlign w:val="center"/>
            <w:hideMark/>
          </w:tcPr>
          <w:p w:rsidR="000B4817" w:rsidRPr="00894141" w:rsidRDefault="000B4817" w:rsidP="00565333">
            <w:pPr>
              <w:tabs>
                <w:tab w:val="clear" w:pos="284"/>
                <w:tab w:val="clear" w:pos="425"/>
              </w:tabs>
              <w:rPr>
                <w:bCs w:val="0"/>
                <w:color w:val="000000"/>
                <w:sz w:val="18"/>
                <w:szCs w:val="18"/>
              </w:rPr>
            </w:pPr>
            <w:r w:rsidRPr="00894141">
              <w:rPr>
                <w:bCs w:val="0"/>
                <w:color w:val="000000"/>
                <w:sz w:val="18"/>
                <w:szCs w:val="18"/>
              </w:rPr>
              <w:t>BWGBP1</w:t>
            </w:r>
          </w:p>
        </w:tc>
        <w:tc>
          <w:tcPr>
            <w:tcW w:w="1836" w:type="pct"/>
            <w:shd w:val="clear" w:color="000000" w:fill="FBE4D5"/>
            <w:vAlign w:val="center"/>
            <w:hideMark/>
          </w:tcPr>
          <w:p w:rsidR="000B4817" w:rsidRPr="00B439D6" w:rsidRDefault="000B4817" w:rsidP="00565333">
            <w:pPr>
              <w:tabs>
                <w:tab w:val="clear" w:pos="284"/>
                <w:tab w:val="clear" w:pos="425"/>
              </w:tabs>
              <w:rPr>
                <w:bCs w:val="0"/>
                <w:color w:val="000000"/>
                <w:sz w:val="16"/>
                <w:szCs w:val="16"/>
              </w:rPr>
            </w:pPr>
            <w:r w:rsidRPr="00B439D6">
              <w:rPr>
                <w:bCs w:val="0"/>
                <w:color w:val="000000"/>
                <w:sz w:val="16"/>
                <w:szCs w:val="16"/>
              </w:rPr>
              <w:t xml:space="preserve">Grundlagen des </w:t>
            </w:r>
            <w:r w:rsidR="00927477">
              <w:rPr>
                <w:bCs w:val="0"/>
                <w:color w:val="000000"/>
                <w:sz w:val="16"/>
                <w:szCs w:val="16"/>
              </w:rPr>
              <w:t>Lehrberufs 1</w:t>
            </w:r>
          </w:p>
        </w:tc>
        <w:tc>
          <w:tcPr>
            <w:tcW w:w="229"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1</w:t>
            </w:r>
          </w:p>
        </w:tc>
        <w:tc>
          <w:tcPr>
            <w:tcW w:w="273"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PM</w:t>
            </w:r>
          </w:p>
        </w:tc>
        <w:tc>
          <w:tcPr>
            <w:tcW w:w="233" w:type="pct"/>
            <w:shd w:val="clear" w:color="auto" w:fill="auto"/>
            <w:noWrap/>
            <w:vAlign w:val="center"/>
          </w:tcPr>
          <w:p w:rsidR="000B4817" w:rsidRPr="00894141" w:rsidRDefault="000B4817" w:rsidP="00565333">
            <w:pPr>
              <w:tabs>
                <w:tab w:val="clear" w:pos="284"/>
                <w:tab w:val="clear" w:pos="425"/>
              </w:tabs>
              <w:jc w:val="center"/>
              <w:rPr>
                <w:bCs w:val="0"/>
                <w:sz w:val="16"/>
                <w:szCs w:val="16"/>
              </w:rPr>
            </w:pPr>
            <w:r w:rsidRPr="00894141">
              <w:rPr>
                <w:bCs w:val="0"/>
                <w:sz w:val="16"/>
                <w:szCs w:val="16"/>
              </w:rPr>
              <w:t>7</w:t>
            </w:r>
          </w:p>
        </w:tc>
        <w:tc>
          <w:tcPr>
            <w:tcW w:w="256" w:type="pct"/>
            <w:shd w:val="clear" w:color="000000" w:fill="FBE4D5"/>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8</w:t>
            </w:r>
          </w:p>
        </w:tc>
        <w:tc>
          <w:tcPr>
            <w:tcW w:w="193"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24"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55"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17" w:type="pct"/>
            <w:shd w:val="clear" w:color="000000" w:fill="D9D9D9"/>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65"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2</w:t>
            </w:r>
          </w:p>
        </w:tc>
        <w:tc>
          <w:tcPr>
            <w:tcW w:w="311"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08"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8</w:t>
            </w:r>
          </w:p>
        </w:tc>
      </w:tr>
      <w:tr w:rsidR="000B4817" w:rsidRPr="00602349" w:rsidTr="00565333">
        <w:trPr>
          <w:trHeight w:val="20"/>
        </w:trPr>
        <w:tc>
          <w:tcPr>
            <w:tcW w:w="501" w:type="pct"/>
            <w:shd w:val="clear" w:color="000000" w:fill="C5E0B3"/>
            <w:noWrap/>
            <w:vAlign w:val="center"/>
            <w:hideMark/>
          </w:tcPr>
          <w:p w:rsidR="000B4817" w:rsidRPr="00894141" w:rsidRDefault="000B4817" w:rsidP="00565333">
            <w:pPr>
              <w:tabs>
                <w:tab w:val="clear" w:pos="284"/>
                <w:tab w:val="clear" w:pos="425"/>
              </w:tabs>
              <w:rPr>
                <w:bCs w:val="0"/>
                <w:color w:val="000000"/>
                <w:sz w:val="18"/>
                <w:szCs w:val="18"/>
              </w:rPr>
            </w:pPr>
            <w:r w:rsidRPr="00894141">
              <w:rPr>
                <w:bCs w:val="0"/>
                <w:color w:val="000000"/>
                <w:sz w:val="18"/>
                <w:szCs w:val="18"/>
              </w:rPr>
              <w:t>FDA1</w:t>
            </w:r>
          </w:p>
        </w:tc>
        <w:tc>
          <w:tcPr>
            <w:tcW w:w="1836" w:type="pct"/>
            <w:shd w:val="clear" w:color="000000" w:fill="C5E0B3"/>
            <w:vAlign w:val="center"/>
            <w:hideMark/>
          </w:tcPr>
          <w:p w:rsidR="000B4817" w:rsidRPr="00B439D6" w:rsidRDefault="000B4817" w:rsidP="00565333">
            <w:pPr>
              <w:tabs>
                <w:tab w:val="clear" w:pos="284"/>
                <w:tab w:val="clear" w:pos="425"/>
              </w:tabs>
              <w:rPr>
                <w:bCs w:val="0"/>
                <w:color w:val="000000"/>
                <w:sz w:val="16"/>
                <w:szCs w:val="16"/>
              </w:rPr>
            </w:pPr>
            <w:r w:rsidRPr="00B439D6">
              <w:rPr>
                <w:bCs w:val="0"/>
                <w:color w:val="000000"/>
                <w:sz w:val="16"/>
                <w:szCs w:val="16"/>
              </w:rPr>
              <w:t>Allgemeine fachdidaktische Grundlagen des Unterrichts</w:t>
            </w:r>
          </w:p>
        </w:tc>
        <w:tc>
          <w:tcPr>
            <w:tcW w:w="229"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1</w:t>
            </w:r>
          </w:p>
        </w:tc>
        <w:tc>
          <w:tcPr>
            <w:tcW w:w="273"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PM</w:t>
            </w:r>
          </w:p>
        </w:tc>
        <w:tc>
          <w:tcPr>
            <w:tcW w:w="233" w:type="pct"/>
            <w:shd w:val="clear" w:color="auto" w:fill="auto"/>
            <w:noWrap/>
            <w:vAlign w:val="center"/>
          </w:tcPr>
          <w:p w:rsidR="000B4817" w:rsidRPr="00894141" w:rsidRDefault="000B4817" w:rsidP="00565333">
            <w:pPr>
              <w:tabs>
                <w:tab w:val="clear" w:pos="284"/>
                <w:tab w:val="clear" w:pos="425"/>
              </w:tabs>
              <w:jc w:val="center"/>
              <w:rPr>
                <w:bCs w:val="0"/>
                <w:sz w:val="16"/>
                <w:szCs w:val="16"/>
              </w:rPr>
            </w:pPr>
            <w:r w:rsidRPr="00894141">
              <w:rPr>
                <w:bCs w:val="0"/>
                <w:sz w:val="16"/>
                <w:szCs w:val="16"/>
              </w:rPr>
              <w:t>4</w:t>
            </w:r>
          </w:p>
        </w:tc>
        <w:tc>
          <w:tcPr>
            <w:tcW w:w="256"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193"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24"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55" w:type="pct"/>
            <w:shd w:val="clear" w:color="000000" w:fill="C5E0B3"/>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7</w:t>
            </w:r>
          </w:p>
        </w:tc>
        <w:tc>
          <w:tcPr>
            <w:tcW w:w="217" w:type="pct"/>
            <w:shd w:val="clear" w:color="000000" w:fill="D9D9D9"/>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5</w:t>
            </w:r>
          </w:p>
        </w:tc>
        <w:tc>
          <w:tcPr>
            <w:tcW w:w="265"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08"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7</w:t>
            </w:r>
          </w:p>
        </w:tc>
      </w:tr>
      <w:tr w:rsidR="000B4817" w:rsidRPr="00BB775A" w:rsidTr="00565333">
        <w:trPr>
          <w:trHeight w:val="20"/>
        </w:trPr>
        <w:tc>
          <w:tcPr>
            <w:tcW w:w="501" w:type="pct"/>
            <w:shd w:val="clear" w:color="000000" w:fill="9CC2E5"/>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FWV1</w:t>
            </w:r>
          </w:p>
        </w:tc>
        <w:tc>
          <w:tcPr>
            <w:tcW w:w="1836" w:type="pct"/>
            <w:shd w:val="clear" w:color="000000" w:fill="9CC2E5"/>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Qualitätsentwicklung und Qualitätsmanagement</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2</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r w:rsidRPr="00BB775A">
              <w:rPr>
                <w:bCs w:val="0"/>
                <w:sz w:val="16"/>
                <w:szCs w:val="16"/>
              </w:rPr>
              <w:t>3</w:t>
            </w:r>
          </w:p>
        </w:tc>
        <w:tc>
          <w:tcPr>
            <w:tcW w:w="256"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193" w:type="pct"/>
            <w:shd w:val="clear" w:color="000000" w:fill="9CC2E5"/>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4</w:t>
            </w: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4</w:t>
            </w:r>
          </w:p>
        </w:tc>
      </w:tr>
      <w:tr w:rsidR="000B4817" w:rsidRPr="00BB775A" w:rsidTr="00565333">
        <w:trPr>
          <w:trHeight w:val="20"/>
        </w:trPr>
        <w:tc>
          <w:tcPr>
            <w:tcW w:w="501" w:type="pct"/>
            <w:shd w:val="clear" w:color="000000" w:fill="FBE4D5"/>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BWGBP2</w:t>
            </w:r>
          </w:p>
        </w:tc>
        <w:tc>
          <w:tcPr>
            <w:tcW w:w="1836" w:type="pct"/>
            <w:shd w:val="clear" w:color="000000" w:fill="FBE4D5"/>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Grundlagen des Lehrberufs 2</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2/3</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r w:rsidRPr="00BB775A">
              <w:rPr>
                <w:bCs w:val="0"/>
                <w:sz w:val="16"/>
                <w:szCs w:val="16"/>
              </w:rPr>
              <w:t>8</w:t>
            </w:r>
          </w:p>
        </w:tc>
        <w:tc>
          <w:tcPr>
            <w:tcW w:w="256" w:type="pct"/>
            <w:shd w:val="clear" w:color="000000" w:fill="FBE4D5"/>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13</w:t>
            </w:r>
          </w:p>
        </w:tc>
        <w:tc>
          <w:tcPr>
            <w:tcW w:w="193"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7</w:t>
            </w: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13</w:t>
            </w:r>
          </w:p>
        </w:tc>
      </w:tr>
      <w:tr w:rsidR="000B4817" w:rsidRPr="00BB775A" w:rsidTr="00565333">
        <w:trPr>
          <w:trHeight w:val="20"/>
        </w:trPr>
        <w:tc>
          <w:tcPr>
            <w:tcW w:w="501" w:type="pct"/>
            <w:shd w:val="clear" w:color="000000" w:fill="C5E0B3"/>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FDA2</w:t>
            </w:r>
          </w:p>
        </w:tc>
        <w:tc>
          <w:tcPr>
            <w:tcW w:w="1836" w:type="pct"/>
            <w:shd w:val="clear" w:color="000000" w:fill="C5E0B3"/>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 xml:space="preserve">Methodenvielfalt und Medien </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2</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r w:rsidRPr="00BB775A">
              <w:rPr>
                <w:bCs w:val="0"/>
                <w:sz w:val="16"/>
                <w:szCs w:val="16"/>
              </w:rPr>
              <w:t>6</w:t>
            </w:r>
          </w:p>
        </w:tc>
        <w:tc>
          <w:tcPr>
            <w:tcW w:w="256"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19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000000" w:fill="C5E0B3"/>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9</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3</w:t>
            </w: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1</w:t>
            </w:r>
          </w:p>
        </w:tc>
        <w:tc>
          <w:tcPr>
            <w:tcW w:w="311"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9</w:t>
            </w:r>
          </w:p>
        </w:tc>
      </w:tr>
      <w:tr w:rsidR="000B4817" w:rsidRPr="00BB775A" w:rsidTr="00565333">
        <w:trPr>
          <w:trHeight w:val="20"/>
        </w:trPr>
        <w:tc>
          <w:tcPr>
            <w:tcW w:w="501" w:type="pct"/>
            <w:shd w:val="clear" w:color="000000" w:fill="C5E0B3"/>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FDA3</w:t>
            </w:r>
          </w:p>
        </w:tc>
        <w:tc>
          <w:tcPr>
            <w:tcW w:w="1836" w:type="pct"/>
            <w:shd w:val="clear" w:color="000000" w:fill="C5E0B3"/>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Unterricht gestalten und beurteilen</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3</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r w:rsidRPr="00BB775A">
              <w:rPr>
                <w:bCs w:val="0"/>
                <w:sz w:val="16"/>
                <w:szCs w:val="16"/>
              </w:rPr>
              <w:t>5</w:t>
            </w:r>
          </w:p>
        </w:tc>
        <w:tc>
          <w:tcPr>
            <w:tcW w:w="256"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19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000000" w:fill="C5E0B3"/>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7</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7</w:t>
            </w:r>
          </w:p>
        </w:tc>
      </w:tr>
      <w:tr w:rsidR="000B4817" w:rsidRPr="00BB775A" w:rsidTr="00565333">
        <w:trPr>
          <w:trHeight w:val="20"/>
        </w:trPr>
        <w:tc>
          <w:tcPr>
            <w:tcW w:w="501" w:type="pct"/>
            <w:shd w:val="clear" w:color="000000" w:fill="C5E0B3"/>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FDA4</w:t>
            </w:r>
          </w:p>
        </w:tc>
        <w:tc>
          <w:tcPr>
            <w:tcW w:w="1836" w:type="pct"/>
            <w:shd w:val="clear" w:color="000000" w:fill="C5E0B3"/>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Persönlichkeitsentwicklung und Kommunikation</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4</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r w:rsidRPr="00BB775A">
              <w:rPr>
                <w:bCs w:val="0"/>
                <w:sz w:val="16"/>
                <w:szCs w:val="16"/>
              </w:rPr>
              <w:t>5</w:t>
            </w:r>
          </w:p>
        </w:tc>
        <w:tc>
          <w:tcPr>
            <w:tcW w:w="256"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19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000000" w:fill="C5E0B3"/>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8</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4</w:t>
            </w: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2</w:t>
            </w:r>
          </w:p>
        </w:tc>
        <w:tc>
          <w:tcPr>
            <w:tcW w:w="311"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8</w:t>
            </w:r>
          </w:p>
        </w:tc>
      </w:tr>
      <w:tr w:rsidR="000B4817" w:rsidRPr="00BB775A" w:rsidTr="00565333">
        <w:trPr>
          <w:trHeight w:val="20"/>
        </w:trPr>
        <w:tc>
          <w:tcPr>
            <w:tcW w:w="501" w:type="pct"/>
            <w:shd w:val="clear" w:color="000000" w:fill="FBE4D5"/>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BWGBP3</w:t>
            </w:r>
          </w:p>
        </w:tc>
        <w:tc>
          <w:tcPr>
            <w:tcW w:w="1836" w:type="pct"/>
            <w:shd w:val="clear" w:color="000000" w:fill="FBE4D5"/>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Kind und Jugend 1</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4</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r w:rsidRPr="00BB775A">
              <w:rPr>
                <w:bCs w:val="0"/>
                <w:sz w:val="16"/>
                <w:szCs w:val="16"/>
              </w:rPr>
              <w:t>3</w:t>
            </w:r>
          </w:p>
        </w:tc>
        <w:tc>
          <w:tcPr>
            <w:tcW w:w="256" w:type="pct"/>
            <w:shd w:val="clear" w:color="000000" w:fill="FBE4D5"/>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4</w:t>
            </w:r>
          </w:p>
        </w:tc>
        <w:tc>
          <w:tcPr>
            <w:tcW w:w="19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1</w:t>
            </w:r>
          </w:p>
        </w:tc>
        <w:tc>
          <w:tcPr>
            <w:tcW w:w="311"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4</w:t>
            </w:r>
          </w:p>
        </w:tc>
      </w:tr>
      <w:tr w:rsidR="000B4817" w:rsidRPr="00BB775A" w:rsidTr="00565333">
        <w:trPr>
          <w:trHeight w:val="20"/>
        </w:trPr>
        <w:tc>
          <w:tcPr>
            <w:tcW w:w="501" w:type="pct"/>
            <w:shd w:val="clear" w:color="000000" w:fill="9CC2E5"/>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FWV2</w:t>
            </w:r>
          </w:p>
        </w:tc>
        <w:tc>
          <w:tcPr>
            <w:tcW w:w="1836" w:type="pct"/>
            <w:shd w:val="clear" w:color="000000" w:fill="9CC2E5"/>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Transition</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4/5</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r w:rsidRPr="00BB775A">
              <w:rPr>
                <w:bCs w:val="0"/>
                <w:sz w:val="16"/>
                <w:szCs w:val="16"/>
              </w:rPr>
              <w:t>3</w:t>
            </w:r>
          </w:p>
        </w:tc>
        <w:tc>
          <w:tcPr>
            <w:tcW w:w="256" w:type="pct"/>
            <w:shd w:val="clear" w:color="000000" w:fill="FFFFFF"/>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193" w:type="pct"/>
            <w:shd w:val="clear" w:color="000000" w:fill="9CC2E5"/>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5</w:t>
            </w: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5</w:t>
            </w:r>
          </w:p>
        </w:tc>
      </w:tr>
      <w:tr w:rsidR="000B4817" w:rsidRPr="00BB775A" w:rsidTr="00565333">
        <w:trPr>
          <w:trHeight w:val="20"/>
        </w:trPr>
        <w:tc>
          <w:tcPr>
            <w:tcW w:w="501" w:type="pct"/>
            <w:shd w:val="clear" w:color="000000" w:fill="FBE4D5"/>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BWGBP4</w:t>
            </w:r>
          </w:p>
        </w:tc>
        <w:tc>
          <w:tcPr>
            <w:tcW w:w="1836" w:type="pct"/>
            <w:shd w:val="clear" w:color="000000" w:fill="FBE4D5"/>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Grundlagen der Elementar- und Sozialpädagogik</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5/6</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r w:rsidRPr="00BB775A">
              <w:rPr>
                <w:bCs w:val="0"/>
                <w:sz w:val="16"/>
                <w:szCs w:val="16"/>
              </w:rPr>
              <w:t>6</w:t>
            </w:r>
          </w:p>
        </w:tc>
        <w:tc>
          <w:tcPr>
            <w:tcW w:w="256" w:type="pct"/>
            <w:shd w:val="clear" w:color="000000" w:fill="FBE4D5"/>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8</w:t>
            </w:r>
          </w:p>
        </w:tc>
        <w:tc>
          <w:tcPr>
            <w:tcW w:w="19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8</w:t>
            </w:r>
          </w:p>
        </w:tc>
      </w:tr>
      <w:tr w:rsidR="000B4817" w:rsidRPr="00BB775A" w:rsidTr="00565333">
        <w:trPr>
          <w:trHeight w:val="20"/>
        </w:trPr>
        <w:tc>
          <w:tcPr>
            <w:tcW w:w="501" w:type="pct"/>
            <w:shd w:val="clear" w:color="000000" w:fill="C5E0B3"/>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FDB1</w:t>
            </w:r>
          </w:p>
        </w:tc>
        <w:tc>
          <w:tcPr>
            <w:tcW w:w="1836" w:type="pct"/>
            <w:shd w:val="clear" w:color="000000" w:fill="C5E0B3"/>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Fachdidaktische Vertiefung im berufstheoretischen und berufspraktischen Unterricht an BAfEP und BASOP 1</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5/6</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r w:rsidRPr="00BB775A">
              <w:rPr>
                <w:bCs w:val="0"/>
                <w:sz w:val="16"/>
                <w:szCs w:val="16"/>
              </w:rPr>
              <w:t>4</w:t>
            </w:r>
          </w:p>
        </w:tc>
        <w:tc>
          <w:tcPr>
            <w:tcW w:w="256"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19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000000" w:fill="C5E0B3"/>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6</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4</w:t>
            </w: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6</w:t>
            </w:r>
          </w:p>
        </w:tc>
      </w:tr>
      <w:tr w:rsidR="000B4817" w:rsidRPr="00BB775A" w:rsidTr="00565333">
        <w:trPr>
          <w:trHeight w:val="20"/>
        </w:trPr>
        <w:tc>
          <w:tcPr>
            <w:tcW w:w="501" w:type="pct"/>
            <w:shd w:val="clear" w:color="000000" w:fill="FBE4D5"/>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BWGBP5</w:t>
            </w:r>
          </w:p>
        </w:tc>
        <w:tc>
          <w:tcPr>
            <w:tcW w:w="1836" w:type="pct"/>
            <w:shd w:val="clear" w:color="000000" w:fill="FBE4D5"/>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 xml:space="preserve">Fachkundig unterrichten, individualisieren, </w:t>
            </w:r>
            <w:r w:rsidRPr="00BB775A">
              <w:rPr>
                <w:bCs w:val="0"/>
                <w:color w:val="000000"/>
                <w:sz w:val="16"/>
                <w:szCs w:val="16"/>
              </w:rPr>
              <w:br/>
              <w:t>differenzieren</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6/7</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r w:rsidRPr="00BB775A">
              <w:rPr>
                <w:bCs w:val="0"/>
                <w:sz w:val="16"/>
                <w:szCs w:val="16"/>
              </w:rPr>
              <w:t>6</w:t>
            </w:r>
          </w:p>
        </w:tc>
        <w:tc>
          <w:tcPr>
            <w:tcW w:w="256" w:type="pct"/>
            <w:shd w:val="clear" w:color="000000" w:fill="FBE4D5"/>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11</w:t>
            </w:r>
          </w:p>
        </w:tc>
        <w:tc>
          <w:tcPr>
            <w:tcW w:w="19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8</w:t>
            </w: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3</w:t>
            </w:r>
          </w:p>
        </w:tc>
        <w:tc>
          <w:tcPr>
            <w:tcW w:w="311"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11</w:t>
            </w:r>
          </w:p>
        </w:tc>
      </w:tr>
      <w:tr w:rsidR="000B4817" w:rsidRPr="00BB775A" w:rsidTr="00565333">
        <w:trPr>
          <w:trHeight w:val="20"/>
        </w:trPr>
        <w:tc>
          <w:tcPr>
            <w:tcW w:w="501" w:type="pct"/>
            <w:shd w:val="clear" w:color="000000" w:fill="FBE4D5"/>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BWGBP6</w:t>
            </w:r>
          </w:p>
        </w:tc>
        <w:tc>
          <w:tcPr>
            <w:tcW w:w="1836" w:type="pct"/>
            <w:shd w:val="clear" w:color="000000" w:fill="FBE4D5"/>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Kind und Jugend 2</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7</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r w:rsidRPr="00BB775A">
              <w:rPr>
                <w:bCs w:val="0"/>
                <w:sz w:val="16"/>
                <w:szCs w:val="16"/>
              </w:rPr>
              <w:t>4,5</w:t>
            </w:r>
          </w:p>
        </w:tc>
        <w:tc>
          <w:tcPr>
            <w:tcW w:w="256" w:type="pct"/>
            <w:shd w:val="clear" w:color="000000" w:fill="FBE4D5"/>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6</w:t>
            </w:r>
          </w:p>
        </w:tc>
        <w:tc>
          <w:tcPr>
            <w:tcW w:w="19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1</w:t>
            </w:r>
          </w:p>
        </w:tc>
        <w:tc>
          <w:tcPr>
            <w:tcW w:w="311"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6</w:t>
            </w:r>
          </w:p>
        </w:tc>
      </w:tr>
      <w:tr w:rsidR="000B4817" w:rsidRPr="00BB775A" w:rsidTr="00565333">
        <w:trPr>
          <w:trHeight w:val="20"/>
        </w:trPr>
        <w:tc>
          <w:tcPr>
            <w:tcW w:w="501" w:type="pct"/>
            <w:shd w:val="clear" w:color="000000" w:fill="C5E0B3"/>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FDB2</w:t>
            </w:r>
          </w:p>
        </w:tc>
        <w:tc>
          <w:tcPr>
            <w:tcW w:w="1836" w:type="pct"/>
            <w:shd w:val="clear" w:color="000000" w:fill="C5E0B3"/>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Fachdidaktische Vertiefung im berufstheoretischen und berufspraktischen Unterricht an BAfEP und BASOP 2</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7</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r w:rsidRPr="00BB775A">
              <w:rPr>
                <w:bCs w:val="0"/>
                <w:sz w:val="16"/>
                <w:szCs w:val="16"/>
              </w:rPr>
              <w:t>5</w:t>
            </w:r>
          </w:p>
        </w:tc>
        <w:tc>
          <w:tcPr>
            <w:tcW w:w="256"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19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000000" w:fill="C5E0B3"/>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9</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4</w:t>
            </w: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9</w:t>
            </w:r>
          </w:p>
        </w:tc>
      </w:tr>
      <w:tr w:rsidR="000B4817" w:rsidRPr="00BB775A" w:rsidTr="00565333">
        <w:trPr>
          <w:trHeight w:val="20"/>
        </w:trPr>
        <w:tc>
          <w:tcPr>
            <w:tcW w:w="501" w:type="pct"/>
            <w:shd w:val="clear" w:color="000000" w:fill="C5E0B3"/>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FDL</w:t>
            </w:r>
          </w:p>
        </w:tc>
        <w:tc>
          <w:tcPr>
            <w:tcW w:w="1836" w:type="pct"/>
            <w:shd w:val="clear" w:color="000000" w:fill="C5E0B3"/>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Spezialisierungsmodul: Umgang mit Vielfalt</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7/8</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r w:rsidRPr="00BB775A">
              <w:rPr>
                <w:bCs w:val="0"/>
                <w:sz w:val="16"/>
                <w:szCs w:val="16"/>
              </w:rPr>
              <w:t>7</w:t>
            </w:r>
          </w:p>
        </w:tc>
        <w:tc>
          <w:tcPr>
            <w:tcW w:w="256"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19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000000" w:fill="C5E0B3"/>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11</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5</w:t>
            </w:r>
          </w:p>
        </w:tc>
        <w:tc>
          <w:tcPr>
            <w:tcW w:w="265" w:type="pct"/>
            <w:shd w:val="clear" w:color="auto" w:fill="auto"/>
            <w:vAlign w:val="center"/>
            <w:hideMark/>
          </w:tcPr>
          <w:p w:rsidR="000B4817" w:rsidRPr="00BB775A" w:rsidRDefault="00D32EBB" w:rsidP="00565333">
            <w:pPr>
              <w:tabs>
                <w:tab w:val="clear" w:pos="284"/>
                <w:tab w:val="clear" w:pos="425"/>
              </w:tabs>
              <w:jc w:val="center"/>
              <w:rPr>
                <w:bCs w:val="0"/>
                <w:color w:val="000000"/>
                <w:sz w:val="16"/>
                <w:szCs w:val="16"/>
              </w:rPr>
            </w:pPr>
            <w:r w:rsidRPr="00BB775A">
              <w:rPr>
                <w:bCs w:val="0"/>
                <w:color w:val="000000"/>
                <w:sz w:val="16"/>
                <w:szCs w:val="16"/>
              </w:rPr>
              <w:t>5</w:t>
            </w:r>
          </w:p>
        </w:tc>
        <w:tc>
          <w:tcPr>
            <w:tcW w:w="311"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11</w:t>
            </w:r>
          </w:p>
        </w:tc>
      </w:tr>
      <w:tr w:rsidR="000B4817" w:rsidRPr="00BB775A" w:rsidTr="00565333">
        <w:trPr>
          <w:trHeight w:val="20"/>
        </w:trPr>
        <w:tc>
          <w:tcPr>
            <w:tcW w:w="501" w:type="pct"/>
            <w:shd w:val="clear" w:color="000000" w:fill="9CC2E5"/>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FWE</w:t>
            </w:r>
          </w:p>
        </w:tc>
        <w:tc>
          <w:tcPr>
            <w:tcW w:w="1836" w:type="pct"/>
            <w:shd w:val="clear" w:color="000000" w:fill="9CC2E5"/>
            <w:vAlign w:val="center"/>
            <w:hideMark/>
          </w:tcPr>
          <w:p w:rsidR="000B4817" w:rsidRPr="00BB775A" w:rsidRDefault="000B4817" w:rsidP="00B85D92">
            <w:pPr>
              <w:tabs>
                <w:tab w:val="clear" w:pos="284"/>
                <w:tab w:val="clear" w:pos="425"/>
              </w:tabs>
              <w:rPr>
                <w:bCs w:val="0"/>
                <w:color w:val="000000"/>
                <w:sz w:val="16"/>
                <w:szCs w:val="16"/>
              </w:rPr>
            </w:pPr>
            <w:r w:rsidRPr="00BB775A">
              <w:rPr>
                <w:bCs w:val="0"/>
                <w:color w:val="000000"/>
                <w:sz w:val="16"/>
                <w:szCs w:val="16"/>
              </w:rPr>
              <w:t xml:space="preserve">Fachwissenschaftliche Erweiterung im Berufsfeld </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7</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r w:rsidRPr="00BB775A">
              <w:rPr>
                <w:bCs w:val="0"/>
                <w:sz w:val="16"/>
                <w:szCs w:val="16"/>
              </w:rPr>
              <w:t>4,5</w:t>
            </w:r>
          </w:p>
        </w:tc>
        <w:tc>
          <w:tcPr>
            <w:tcW w:w="256"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193" w:type="pct"/>
            <w:shd w:val="clear" w:color="000000" w:fill="9CC2E5"/>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9</w:t>
            </w: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000000" w:fill="FFFFFF"/>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9</w:t>
            </w:r>
          </w:p>
        </w:tc>
      </w:tr>
      <w:tr w:rsidR="000B4817" w:rsidRPr="00BB775A" w:rsidTr="00565333">
        <w:trPr>
          <w:trHeight w:val="20"/>
        </w:trPr>
        <w:tc>
          <w:tcPr>
            <w:tcW w:w="501" w:type="pct"/>
            <w:shd w:val="clear" w:color="000000" w:fill="FBE4D5"/>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BWGBP7</w:t>
            </w:r>
          </w:p>
        </w:tc>
        <w:tc>
          <w:tcPr>
            <w:tcW w:w="1836" w:type="pct"/>
            <w:shd w:val="clear" w:color="000000" w:fill="FBE4D5"/>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Spezifische Aspekte von Berufspädagogik  an der BAfEP und BASOP</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8</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PM</w:t>
            </w:r>
          </w:p>
        </w:tc>
        <w:tc>
          <w:tcPr>
            <w:tcW w:w="233" w:type="pct"/>
            <w:shd w:val="clear" w:color="auto" w:fill="auto"/>
            <w:noWrap/>
            <w:vAlign w:val="center"/>
          </w:tcPr>
          <w:p w:rsidR="000B4817" w:rsidRPr="00BB775A" w:rsidRDefault="00903D6D" w:rsidP="00565333">
            <w:pPr>
              <w:tabs>
                <w:tab w:val="clear" w:pos="284"/>
                <w:tab w:val="clear" w:pos="425"/>
              </w:tabs>
              <w:jc w:val="center"/>
              <w:rPr>
                <w:bCs w:val="0"/>
                <w:sz w:val="16"/>
                <w:szCs w:val="16"/>
              </w:rPr>
            </w:pPr>
            <w:r w:rsidRPr="00BB775A">
              <w:rPr>
                <w:bCs w:val="0"/>
                <w:sz w:val="16"/>
                <w:szCs w:val="16"/>
              </w:rPr>
              <w:t>4</w:t>
            </w:r>
          </w:p>
        </w:tc>
        <w:tc>
          <w:tcPr>
            <w:tcW w:w="256" w:type="pct"/>
            <w:shd w:val="clear" w:color="000000" w:fill="FBE4D5"/>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7</w:t>
            </w:r>
          </w:p>
        </w:tc>
        <w:tc>
          <w:tcPr>
            <w:tcW w:w="19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2</w:t>
            </w:r>
          </w:p>
        </w:tc>
        <w:tc>
          <w:tcPr>
            <w:tcW w:w="311"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7</w:t>
            </w:r>
          </w:p>
        </w:tc>
      </w:tr>
      <w:tr w:rsidR="000B4817" w:rsidRPr="00BB775A" w:rsidTr="00894141">
        <w:trPr>
          <w:trHeight w:val="20"/>
        </w:trPr>
        <w:tc>
          <w:tcPr>
            <w:tcW w:w="501" w:type="pct"/>
            <w:shd w:val="clear" w:color="auto" w:fill="9CC2E5"/>
            <w:noWrap/>
            <w:vAlign w:val="center"/>
          </w:tcPr>
          <w:p w:rsidR="000B4817" w:rsidRPr="00BB775A" w:rsidRDefault="000B4817" w:rsidP="00565333">
            <w:pPr>
              <w:tabs>
                <w:tab w:val="clear" w:pos="284"/>
                <w:tab w:val="clear" w:pos="425"/>
              </w:tabs>
              <w:rPr>
                <w:bCs w:val="0"/>
                <w:color w:val="000000"/>
                <w:sz w:val="18"/>
                <w:szCs w:val="18"/>
              </w:rPr>
            </w:pPr>
          </w:p>
        </w:tc>
        <w:tc>
          <w:tcPr>
            <w:tcW w:w="1836" w:type="pct"/>
            <w:shd w:val="clear" w:color="auto" w:fill="9CC2E5"/>
            <w:vAlign w:val="center"/>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Wahlpflichtmodule</w:t>
            </w:r>
          </w:p>
        </w:tc>
        <w:tc>
          <w:tcPr>
            <w:tcW w:w="229" w:type="pct"/>
            <w:shd w:val="clear" w:color="auto" w:fill="auto"/>
            <w:noWrap/>
            <w:vAlign w:val="center"/>
          </w:tcPr>
          <w:p w:rsidR="000B4817" w:rsidRPr="00BB775A" w:rsidRDefault="000B4817" w:rsidP="00565333">
            <w:pPr>
              <w:tabs>
                <w:tab w:val="clear" w:pos="284"/>
                <w:tab w:val="clear" w:pos="425"/>
              </w:tabs>
              <w:jc w:val="center"/>
              <w:rPr>
                <w:bCs w:val="0"/>
                <w:color w:val="000000"/>
                <w:sz w:val="16"/>
                <w:szCs w:val="16"/>
              </w:rPr>
            </w:pPr>
          </w:p>
        </w:tc>
        <w:tc>
          <w:tcPr>
            <w:tcW w:w="273" w:type="pct"/>
            <w:shd w:val="clear" w:color="auto" w:fill="auto"/>
            <w:noWrap/>
            <w:vAlign w:val="center"/>
          </w:tcPr>
          <w:p w:rsidR="000B4817" w:rsidRPr="00BB775A" w:rsidRDefault="000B4817" w:rsidP="00565333">
            <w:pPr>
              <w:tabs>
                <w:tab w:val="clear" w:pos="284"/>
                <w:tab w:val="clear" w:pos="425"/>
              </w:tabs>
              <w:jc w:val="center"/>
              <w:rPr>
                <w:bCs w:val="0"/>
                <w:color w:val="000000"/>
                <w:sz w:val="16"/>
                <w:szCs w:val="16"/>
              </w:rPr>
            </w:pP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r w:rsidRPr="00BB775A">
              <w:rPr>
                <w:bCs w:val="0"/>
                <w:sz w:val="16"/>
                <w:szCs w:val="16"/>
              </w:rPr>
              <w:t>4</w:t>
            </w:r>
          </w:p>
        </w:tc>
        <w:tc>
          <w:tcPr>
            <w:tcW w:w="256" w:type="pct"/>
            <w:shd w:val="clear" w:color="auto" w:fill="auto"/>
            <w:noWrap/>
            <w:vAlign w:val="center"/>
          </w:tcPr>
          <w:p w:rsidR="000B4817" w:rsidRPr="00BB775A" w:rsidRDefault="000B4817" w:rsidP="00565333">
            <w:pPr>
              <w:tabs>
                <w:tab w:val="clear" w:pos="284"/>
                <w:tab w:val="clear" w:pos="425"/>
              </w:tabs>
              <w:jc w:val="center"/>
              <w:rPr>
                <w:bCs w:val="0"/>
                <w:color w:val="000000"/>
                <w:sz w:val="16"/>
                <w:szCs w:val="16"/>
              </w:rPr>
            </w:pPr>
          </w:p>
        </w:tc>
        <w:tc>
          <w:tcPr>
            <w:tcW w:w="193" w:type="pct"/>
            <w:shd w:val="clear" w:color="auto" w:fill="auto"/>
            <w:noWrap/>
            <w:vAlign w:val="center"/>
          </w:tcPr>
          <w:p w:rsidR="000B4817" w:rsidRPr="00BB775A" w:rsidRDefault="000B4817" w:rsidP="00565333">
            <w:pPr>
              <w:tabs>
                <w:tab w:val="clear" w:pos="284"/>
                <w:tab w:val="clear" w:pos="425"/>
              </w:tabs>
              <w:jc w:val="center"/>
              <w:rPr>
                <w:bCs w:val="0"/>
                <w:color w:val="000000"/>
                <w:sz w:val="16"/>
                <w:szCs w:val="16"/>
              </w:rPr>
            </w:pPr>
          </w:p>
        </w:tc>
        <w:tc>
          <w:tcPr>
            <w:tcW w:w="224" w:type="pct"/>
            <w:shd w:val="clear" w:color="auto" w:fill="auto"/>
            <w:vAlign w:val="center"/>
          </w:tcPr>
          <w:p w:rsidR="000B4817" w:rsidRPr="00BB775A" w:rsidRDefault="000B4817" w:rsidP="00565333">
            <w:pPr>
              <w:tabs>
                <w:tab w:val="clear" w:pos="284"/>
                <w:tab w:val="clear" w:pos="425"/>
              </w:tabs>
              <w:jc w:val="center"/>
              <w:rPr>
                <w:bCs w:val="0"/>
                <w:color w:val="000000"/>
                <w:sz w:val="16"/>
                <w:szCs w:val="16"/>
              </w:rPr>
            </w:pPr>
          </w:p>
        </w:tc>
        <w:tc>
          <w:tcPr>
            <w:tcW w:w="255" w:type="pct"/>
            <w:shd w:val="clear" w:color="auto" w:fill="auto"/>
            <w:noWrap/>
            <w:vAlign w:val="center"/>
          </w:tcPr>
          <w:p w:rsidR="000B4817" w:rsidRPr="00BB775A" w:rsidRDefault="000B4817" w:rsidP="00565333">
            <w:pPr>
              <w:tabs>
                <w:tab w:val="clear" w:pos="284"/>
                <w:tab w:val="clear" w:pos="425"/>
              </w:tabs>
              <w:jc w:val="center"/>
              <w:rPr>
                <w:bCs w:val="0"/>
                <w:color w:val="000000"/>
                <w:sz w:val="16"/>
                <w:szCs w:val="16"/>
              </w:rPr>
            </w:pPr>
          </w:p>
        </w:tc>
        <w:tc>
          <w:tcPr>
            <w:tcW w:w="217" w:type="pct"/>
            <w:shd w:val="clear" w:color="auto" w:fill="D9D9D9" w:themeFill="background1" w:themeFillShade="D9"/>
            <w:vAlign w:val="center"/>
          </w:tcPr>
          <w:p w:rsidR="000B4817" w:rsidRPr="00BB775A" w:rsidRDefault="000B4817" w:rsidP="00565333">
            <w:pPr>
              <w:tabs>
                <w:tab w:val="clear" w:pos="284"/>
                <w:tab w:val="clear" w:pos="425"/>
              </w:tabs>
              <w:jc w:val="center"/>
              <w:rPr>
                <w:bCs w:val="0"/>
                <w:color w:val="000000"/>
                <w:sz w:val="16"/>
                <w:szCs w:val="16"/>
              </w:rPr>
            </w:pPr>
          </w:p>
        </w:tc>
        <w:tc>
          <w:tcPr>
            <w:tcW w:w="265" w:type="pct"/>
            <w:shd w:val="clear" w:color="auto" w:fill="auto"/>
            <w:vAlign w:val="center"/>
          </w:tcPr>
          <w:p w:rsidR="000B4817" w:rsidRPr="00BB775A" w:rsidRDefault="000B4817" w:rsidP="00565333">
            <w:pPr>
              <w:tabs>
                <w:tab w:val="clear" w:pos="284"/>
                <w:tab w:val="clear" w:pos="425"/>
              </w:tabs>
              <w:jc w:val="center"/>
              <w:rPr>
                <w:bCs w:val="0"/>
                <w:color w:val="000000"/>
                <w:sz w:val="16"/>
                <w:szCs w:val="16"/>
              </w:rPr>
            </w:pPr>
          </w:p>
        </w:tc>
        <w:tc>
          <w:tcPr>
            <w:tcW w:w="311" w:type="pct"/>
            <w:shd w:val="clear" w:color="auto" w:fill="9CC2E5"/>
            <w:vAlign w:val="center"/>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6</w:t>
            </w:r>
          </w:p>
        </w:tc>
        <w:tc>
          <w:tcPr>
            <w:tcW w:w="208" w:type="pct"/>
            <w:shd w:val="clear" w:color="auto" w:fill="auto"/>
            <w:noWrap/>
            <w:vAlign w:val="center"/>
          </w:tcPr>
          <w:p w:rsidR="000B4817" w:rsidRPr="00BB775A" w:rsidRDefault="000B4817" w:rsidP="00565333">
            <w:pPr>
              <w:tabs>
                <w:tab w:val="clear" w:pos="284"/>
                <w:tab w:val="clear" w:pos="425"/>
              </w:tabs>
              <w:jc w:val="center"/>
              <w:rPr>
                <w:rFonts w:ascii="Cambria Math" w:hAnsi="Cambria Math"/>
                <w:bCs w:val="0"/>
                <w:color w:val="000000"/>
                <w:sz w:val="16"/>
                <w:szCs w:val="16"/>
              </w:rPr>
            </w:pPr>
            <w:r w:rsidRPr="00BB775A">
              <w:rPr>
                <w:rFonts w:ascii="Cambria Math" w:hAnsi="Cambria Math"/>
                <w:bCs w:val="0"/>
                <w:color w:val="000000"/>
                <w:sz w:val="16"/>
                <w:szCs w:val="16"/>
              </w:rPr>
              <w:t>6</w:t>
            </w:r>
          </w:p>
        </w:tc>
      </w:tr>
      <w:tr w:rsidR="000B4817" w:rsidRPr="00BB775A" w:rsidTr="00894141">
        <w:trPr>
          <w:trHeight w:val="20"/>
        </w:trPr>
        <w:tc>
          <w:tcPr>
            <w:tcW w:w="501" w:type="pct"/>
            <w:shd w:val="clear" w:color="000000" w:fill="9CC2E5"/>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WPM1</w:t>
            </w:r>
          </w:p>
        </w:tc>
        <w:tc>
          <w:tcPr>
            <w:tcW w:w="1836" w:type="pct"/>
            <w:shd w:val="clear" w:color="000000" w:fill="9CC2E5"/>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Wahlpflichtmodul 1 - Begabungsförderung</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WPM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p>
        </w:tc>
        <w:tc>
          <w:tcPr>
            <w:tcW w:w="256"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193" w:type="pct"/>
            <w:shd w:val="clear" w:color="auto" w:fill="auto"/>
            <w:noWrap/>
            <w:vAlign w:val="center"/>
          </w:tcPr>
          <w:p w:rsidR="000B4817" w:rsidRPr="00BB775A" w:rsidRDefault="000B4817" w:rsidP="00565333">
            <w:pPr>
              <w:tabs>
                <w:tab w:val="clear" w:pos="284"/>
                <w:tab w:val="clear" w:pos="425"/>
              </w:tabs>
              <w:jc w:val="center"/>
              <w:rPr>
                <w:bCs w:val="0"/>
                <w:color w:val="000000"/>
                <w:sz w:val="16"/>
                <w:szCs w:val="16"/>
              </w:rPr>
            </w:pP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p>
        </w:tc>
        <w:tc>
          <w:tcPr>
            <w:tcW w:w="311" w:type="pct"/>
            <w:shd w:val="clear" w:color="000000" w:fill="FFFFFF"/>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tcPr>
          <w:p w:rsidR="000B4817" w:rsidRPr="00BB775A" w:rsidRDefault="000B4817" w:rsidP="00565333">
            <w:pPr>
              <w:tabs>
                <w:tab w:val="clear" w:pos="284"/>
                <w:tab w:val="clear" w:pos="425"/>
              </w:tabs>
              <w:jc w:val="center"/>
              <w:rPr>
                <w:rFonts w:ascii="Cambria Math" w:hAnsi="Cambria Math"/>
                <w:bCs w:val="0"/>
                <w:color w:val="000000"/>
                <w:sz w:val="16"/>
                <w:szCs w:val="16"/>
              </w:rPr>
            </w:pPr>
          </w:p>
        </w:tc>
      </w:tr>
      <w:tr w:rsidR="000B4817" w:rsidRPr="00BB775A" w:rsidTr="00894141">
        <w:trPr>
          <w:trHeight w:val="20"/>
        </w:trPr>
        <w:tc>
          <w:tcPr>
            <w:tcW w:w="501" w:type="pct"/>
            <w:shd w:val="clear" w:color="000000" w:fill="9CC2E5"/>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WPM2</w:t>
            </w:r>
          </w:p>
        </w:tc>
        <w:tc>
          <w:tcPr>
            <w:tcW w:w="1836" w:type="pct"/>
            <w:shd w:val="clear" w:color="000000" w:fill="9CC2E5"/>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Wahlpflichtmodul 2 - Krisenmanagement</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WPM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p>
        </w:tc>
        <w:tc>
          <w:tcPr>
            <w:tcW w:w="256"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193" w:type="pct"/>
            <w:shd w:val="clear" w:color="auto" w:fill="auto"/>
            <w:noWrap/>
            <w:vAlign w:val="center"/>
          </w:tcPr>
          <w:p w:rsidR="000B4817" w:rsidRPr="00BB775A" w:rsidRDefault="000B4817" w:rsidP="00565333">
            <w:pPr>
              <w:tabs>
                <w:tab w:val="clear" w:pos="284"/>
                <w:tab w:val="clear" w:pos="425"/>
              </w:tabs>
              <w:jc w:val="center"/>
              <w:rPr>
                <w:bCs w:val="0"/>
                <w:color w:val="000000"/>
                <w:sz w:val="16"/>
                <w:szCs w:val="16"/>
              </w:rPr>
            </w:pP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p>
        </w:tc>
        <w:tc>
          <w:tcPr>
            <w:tcW w:w="311" w:type="pct"/>
            <w:shd w:val="clear" w:color="000000" w:fill="FFFFFF"/>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tcPr>
          <w:p w:rsidR="000B4817" w:rsidRPr="00BB775A" w:rsidRDefault="000B4817" w:rsidP="00565333">
            <w:pPr>
              <w:tabs>
                <w:tab w:val="clear" w:pos="284"/>
                <w:tab w:val="clear" w:pos="425"/>
              </w:tabs>
              <w:jc w:val="center"/>
              <w:rPr>
                <w:rFonts w:ascii="Cambria Math" w:hAnsi="Cambria Math"/>
                <w:bCs w:val="0"/>
                <w:color w:val="000000"/>
                <w:sz w:val="16"/>
                <w:szCs w:val="16"/>
              </w:rPr>
            </w:pPr>
          </w:p>
        </w:tc>
      </w:tr>
      <w:tr w:rsidR="000B4817" w:rsidRPr="00BB775A" w:rsidTr="00894141">
        <w:trPr>
          <w:trHeight w:val="20"/>
        </w:trPr>
        <w:tc>
          <w:tcPr>
            <w:tcW w:w="501" w:type="pct"/>
            <w:shd w:val="clear" w:color="000000" w:fill="9CC2E5"/>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WPM3</w:t>
            </w:r>
          </w:p>
        </w:tc>
        <w:tc>
          <w:tcPr>
            <w:tcW w:w="1836" w:type="pct"/>
            <w:shd w:val="clear" w:color="000000" w:fill="9CC2E5"/>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Wahlpflichtmodul 3 - Freizeitpädagogik</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WPM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p>
        </w:tc>
        <w:tc>
          <w:tcPr>
            <w:tcW w:w="256"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193" w:type="pct"/>
            <w:shd w:val="clear" w:color="auto" w:fill="auto"/>
            <w:noWrap/>
            <w:vAlign w:val="center"/>
          </w:tcPr>
          <w:p w:rsidR="000B4817" w:rsidRPr="00BB775A" w:rsidRDefault="000B4817" w:rsidP="00565333">
            <w:pPr>
              <w:tabs>
                <w:tab w:val="clear" w:pos="284"/>
                <w:tab w:val="clear" w:pos="425"/>
              </w:tabs>
              <w:jc w:val="center"/>
              <w:rPr>
                <w:bCs w:val="0"/>
                <w:color w:val="000000"/>
                <w:sz w:val="16"/>
                <w:szCs w:val="16"/>
              </w:rPr>
            </w:pP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p>
        </w:tc>
        <w:tc>
          <w:tcPr>
            <w:tcW w:w="311" w:type="pct"/>
            <w:shd w:val="clear" w:color="000000" w:fill="FFFFFF"/>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08" w:type="pct"/>
            <w:shd w:val="clear" w:color="auto" w:fill="auto"/>
            <w:noWrap/>
            <w:vAlign w:val="center"/>
          </w:tcPr>
          <w:p w:rsidR="000B4817" w:rsidRPr="00BB775A" w:rsidRDefault="000B4817" w:rsidP="00565333">
            <w:pPr>
              <w:tabs>
                <w:tab w:val="clear" w:pos="284"/>
                <w:tab w:val="clear" w:pos="425"/>
              </w:tabs>
              <w:jc w:val="center"/>
              <w:rPr>
                <w:rFonts w:ascii="Cambria Math" w:hAnsi="Cambria Math"/>
                <w:bCs w:val="0"/>
                <w:color w:val="000000"/>
                <w:sz w:val="16"/>
                <w:szCs w:val="16"/>
              </w:rPr>
            </w:pPr>
          </w:p>
        </w:tc>
      </w:tr>
      <w:tr w:rsidR="000B4817" w:rsidRPr="00BB775A" w:rsidTr="00894141">
        <w:trPr>
          <w:trHeight w:val="20"/>
        </w:trPr>
        <w:tc>
          <w:tcPr>
            <w:tcW w:w="501" w:type="pct"/>
            <w:shd w:val="clear" w:color="000000" w:fill="9CC2E5"/>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WPM4</w:t>
            </w:r>
          </w:p>
        </w:tc>
        <w:tc>
          <w:tcPr>
            <w:tcW w:w="1836" w:type="pct"/>
            <w:shd w:val="clear" w:color="000000" w:fill="9CC2E5"/>
            <w:vAlign w:val="center"/>
            <w:hideMark/>
          </w:tcPr>
          <w:p w:rsidR="000B4817" w:rsidRPr="00BB775A" w:rsidRDefault="000B4817" w:rsidP="00565333">
            <w:pPr>
              <w:tabs>
                <w:tab w:val="clear" w:pos="284"/>
                <w:tab w:val="clear" w:pos="425"/>
              </w:tabs>
              <w:rPr>
                <w:bCs w:val="0"/>
                <w:color w:val="000000"/>
                <w:sz w:val="16"/>
                <w:szCs w:val="16"/>
              </w:rPr>
            </w:pPr>
            <w:r w:rsidRPr="00BB775A">
              <w:rPr>
                <w:bCs w:val="0"/>
                <w:color w:val="000000"/>
                <w:sz w:val="16"/>
                <w:szCs w:val="16"/>
              </w:rPr>
              <w:t>Wahlpflichtmodul 4 - Freizeit- und Gesundheitssport</w:t>
            </w: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73"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WPM</w:t>
            </w:r>
          </w:p>
        </w:tc>
        <w:tc>
          <w:tcPr>
            <w:tcW w:w="233" w:type="pct"/>
            <w:shd w:val="clear" w:color="auto" w:fill="auto"/>
            <w:noWrap/>
            <w:vAlign w:val="center"/>
          </w:tcPr>
          <w:p w:rsidR="000B4817" w:rsidRPr="00BB775A" w:rsidRDefault="000B4817" w:rsidP="00565333">
            <w:pPr>
              <w:tabs>
                <w:tab w:val="clear" w:pos="284"/>
                <w:tab w:val="clear" w:pos="425"/>
              </w:tabs>
              <w:jc w:val="center"/>
              <w:rPr>
                <w:bCs w:val="0"/>
                <w:sz w:val="16"/>
                <w:szCs w:val="16"/>
              </w:rPr>
            </w:pPr>
          </w:p>
        </w:tc>
        <w:tc>
          <w:tcPr>
            <w:tcW w:w="256"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193" w:type="pct"/>
            <w:shd w:val="clear" w:color="auto" w:fill="auto"/>
            <w:noWrap/>
            <w:vAlign w:val="center"/>
          </w:tcPr>
          <w:p w:rsidR="000B4817" w:rsidRPr="00BB775A" w:rsidRDefault="000B4817" w:rsidP="00565333">
            <w:pPr>
              <w:tabs>
                <w:tab w:val="clear" w:pos="284"/>
                <w:tab w:val="clear" w:pos="425"/>
              </w:tabs>
              <w:jc w:val="center"/>
              <w:rPr>
                <w:bCs w:val="0"/>
                <w:color w:val="000000"/>
                <w:sz w:val="16"/>
                <w:szCs w:val="16"/>
              </w:rPr>
            </w:pPr>
          </w:p>
        </w:tc>
        <w:tc>
          <w:tcPr>
            <w:tcW w:w="224"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55"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p>
        </w:tc>
        <w:tc>
          <w:tcPr>
            <w:tcW w:w="217" w:type="pct"/>
            <w:shd w:val="clear" w:color="000000" w:fill="D9D9D9"/>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65"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BB775A" w:rsidRDefault="000B4817" w:rsidP="00565333">
            <w:pPr>
              <w:tabs>
                <w:tab w:val="clear" w:pos="284"/>
                <w:tab w:val="clear" w:pos="425"/>
              </w:tabs>
              <w:jc w:val="center"/>
              <w:rPr>
                <w:bCs w:val="0"/>
                <w:color w:val="000000"/>
                <w:sz w:val="16"/>
                <w:szCs w:val="16"/>
              </w:rPr>
            </w:pPr>
          </w:p>
        </w:tc>
        <w:tc>
          <w:tcPr>
            <w:tcW w:w="208" w:type="pct"/>
            <w:shd w:val="clear" w:color="auto" w:fill="auto"/>
            <w:noWrap/>
            <w:vAlign w:val="center"/>
          </w:tcPr>
          <w:p w:rsidR="000B4817" w:rsidRPr="00BB775A" w:rsidRDefault="000B4817" w:rsidP="00565333">
            <w:pPr>
              <w:tabs>
                <w:tab w:val="clear" w:pos="284"/>
                <w:tab w:val="clear" w:pos="425"/>
              </w:tabs>
              <w:jc w:val="center"/>
              <w:rPr>
                <w:bCs w:val="0"/>
                <w:color w:val="000000"/>
                <w:sz w:val="16"/>
                <w:szCs w:val="16"/>
              </w:rPr>
            </w:pPr>
          </w:p>
        </w:tc>
      </w:tr>
      <w:tr w:rsidR="000B4817" w:rsidRPr="00602349" w:rsidTr="00894141">
        <w:trPr>
          <w:trHeight w:val="20"/>
        </w:trPr>
        <w:tc>
          <w:tcPr>
            <w:tcW w:w="501" w:type="pct"/>
            <w:shd w:val="clear" w:color="000000" w:fill="9CC2E5"/>
            <w:noWrap/>
            <w:vAlign w:val="center"/>
            <w:hideMark/>
          </w:tcPr>
          <w:p w:rsidR="000B4817" w:rsidRPr="00BB775A" w:rsidRDefault="000B4817" w:rsidP="00565333">
            <w:pPr>
              <w:tabs>
                <w:tab w:val="clear" w:pos="284"/>
                <w:tab w:val="clear" w:pos="425"/>
              </w:tabs>
              <w:rPr>
                <w:bCs w:val="0"/>
                <w:color w:val="000000"/>
                <w:sz w:val="18"/>
                <w:szCs w:val="18"/>
              </w:rPr>
            </w:pPr>
            <w:r w:rsidRPr="00BB775A">
              <w:rPr>
                <w:bCs w:val="0"/>
                <w:color w:val="000000"/>
                <w:sz w:val="18"/>
                <w:szCs w:val="18"/>
              </w:rPr>
              <w:t>WPM5</w:t>
            </w:r>
          </w:p>
        </w:tc>
        <w:tc>
          <w:tcPr>
            <w:tcW w:w="1836" w:type="pct"/>
            <w:shd w:val="clear" w:color="000000" w:fill="9CC2E5"/>
            <w:vAlign w:val="center"/>
            <w:hideMark/>
          </w:tcPr>
          <w:p w:rsidR="000B4817" w:rsidRPr="00BB775A" w:rsidRDefault="00565333" w:rsidP="00565333">
            <w:pPr>
              <w:tabs>
                <w:tab w:val="clear" w:pos="284"/>
                <w:tab w:val="clear" w:pos="425"/>
              </w:tabs>
              <w:rPr>
                <w:bCs w:val="0"/>
                <w:color w:val="000000"/>
                <w:sz w:val="16"/>
                <w:szCs w:val="16"/>
              </w:rPr>
            </w:pPr>
            <w:r w:rsidRPr="00BB775A">
              <w:rPr>
                <w:bCs w:val="0"/>
                <w:color w:val="000000"/>
                <w:sz w:val="16"/>
                <w:szCs w:val="16"/>
              </w:rPr>
              <w:t>Wahlpflichtmodul 5</w:t>
            </w:r>
            <w:r w:rsidR="00C2438B">
              <w:rPr>
                <w:bCs w:val="0"/>
                <w:color w:val="000000"/>
                <w:sz w:val="16"/>
                <w:szCs w:val="16"/>
              </w:rPr>
              <w:t xml:space="preserve"> -</w:t>
            </w:r>
            <w:r w:rsidR="000B4817" w:rsidRPr="00BB775A">
              <w:rPr>
                <w:bCs w:val="0"/>
                <w:color w:val="000000"/>
                <w:sz w:val="16"/>
                <w:szCs w:val="16"/>
              </w:rPr>
              <w:t xml:space="preserve"> Individuelle Lernbegleitung</w:t>
            </w:r>
          </w:p>
          <w:p w:rsidR="000B4817" w:rsidRPr="00BB775A" w:rsidRDefault="000B4817" w:rsidP="00565333">
            <w:pPr>
              <w:tabs>
                <w:tab w:val="clear" w:pos="284"/>
                <w:tab w:val="clear" w:pos="425"/>
              </w:tabs>
              <w:rPr>
                <w:bCs w:val="0"/>
                <w:color w:val="000000"/>
                <w:sz w:val="16"/>
                <w:szCs w:val="16"/>
              </w:rPr>
            </w:pPr>
          </w:p>
        </w:tc>
        <w:tc>
          <w:tcPr>
            <w:tcW w:w="229" w:type="pct"/>
            <w:shd w:val="clear" w:color="auto" w:fill="auto"/>
            <w:noWrap/>
            <w:vAlign w:val="center"/>
            <w:hideMark/>
          </w:tcPr>
          <w:p w:rsidR="000B4817" w:rsidRPr="00BB775A" w:rsidRDefault="000B4817" w:rsidP="00565333">
            <w:pPr>
              <w:tabs>
                <w:tab w:val="clear" w:pos="284"/>
                <w:tab w:val="clear" w:pos="425"/>
              </w:tabs>
              <w:jc w:val="center"/>
              <w:rPr>
                <w:bCs w:val="0"/>
                <w:color w:val="000000"/>
                <w:sz w:val="16"/>
                <w:szCs w:val="16"/>
              </w:rPr>
            </w:pPr>
            <w:r w:rsidRPr="00BB775A">
              <w:rPr>
                <w:bCs w:val="0"/>
                <w:color w:val="000000"/>
                <w:sz w:val="16"/>
                <w:szCs w:val="16"/>
              </w:rPr>
              <w:t> </w:t>
            </w:r>
          </w:p>
        </w:tc>
        <w:tc>
          <w:tcPr>
            <w:tcW w:w="273"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BB775A">
              <w:rPr>
                <w:bCs w:val="0"/>
                <w:color w:val="000000"/>
                <w:sz w:val="16"/>
                <w:szCs w:val="16"/>
              </w:rPr>
              <w:t>WPM</w:t>
            </w:r>
          </w:p>
        </w:tc>
        <w:tc>
          <w:tcPr>
            <w:tcW w:w="233" w:type="pct"/>
            <w:shd w:val="clear" w:color="auto" w:fill="auto"/>
            <w:noWrap/>
            <w:vAlign w:val="center"/>
          </w:tcPr>
          <w:p w:rsidR="000B4817" w:rsidRPr="00894141" w:rsidRDefault="000B4817" w:rsidP="00565333">
            <w:pPr>
              <w:tabs>
                <w:tab w:val="clear" w:pos="284"/>
                <w:tab w:val="clear" w:pos="425"/>
              </w:tabs>
              <w:jc w:val="center"/>
              <w:rPr>
                <w:bCs w:val="0"/>
                <w:sz w:val="16"/>
                <w:szCs w:val="16"/>
              </w:rPr>
            </w:pPr>
          </w:p>
        </w:tc>
        <w:tc>
          <w:tcPr>
            <w:tcW w:w="256"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193" w:type="pct"/>
            <w:shd w:val="clear" w:color="auto" w:fill="auto"/>
            <w:noWrap/>
            <w:vAlign w:val="center"/>
          </w:tcPr>
          <w:p w:rsidR="000B4817" w:rsidRPr="00894141" w:rsidRDefault="000B4817" w:rsidP="00565333">
            <w:pPr>
              <w:tabs>
                <w:tab w:val="clear" w:pos="284"/>
                <w:tab w:val="clear" w:pos="425"/>
              </w:tabs>
              <w:jc w:val="center"/>
              <w:rPr>
                <w:bCs w:val="0"/>
                <w:color w:val="000000"/>
                <w:sz w:val="16"/>
                <w:szCs w:val="16"/>
              </w:rPr>
            </w:pPr>
          </w:p>
        </w:tc>
        <w:tc>
          <w:tcPr>
            <w:tcW w:w="224"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55" w:type="pct"/>
            <w:shd w:val="clear" w:color="auto" w:fill="auto"/>
            <w:noWrap/>
            <w:vAlign w:val="center"/>
            <w:hideMark/>
          </w:tcPr>
          <w:p w:rsidR="000B4817" w:rsidRPr="00894141" w:rsidRDefault="000B4817" w:rsidP="00565333">
            <w:pPr>
              <w:tabs>
                <w:tab w:val="clear" w:pos="284"/>
                <w:tab w:val="clear" w:pos="425"/>
              </w:tabs>
              <w:jc w:val="center"/>
              <w:rPr>
                <w:bCs w:val="0"/>
                <w:color w:val="000000"/>
                <w:sz w:val="16"/>
                <w:szCs w:val="16"/>
              </w:rPr>
            </w:pPr>
          </w:p>
        </w:tc>
        <w:tc>
          <w:tcPr>
            <w:tcW w:w="217" w:type="pct"/>
            <w:shd w:val="clear" w:color="000000" w:fill="D9D9D9"/>
            <w:vAlign w:val="center"/>
            <w:hideMark/>
          </w:tcPr>
          <w:p w:rsidR="000B4817" w:rsidRPr="00894141" w:rsidRDefault="000B4817" w:rsidP="00565333">
            <w:pPr>
              <w:tabs>
                <w:tab w:val="clear" w:pos="284"/>
                <w:tab w:val="clear" w:pos="425"/>
              </w:tabs>
              <w:jc w:val="center"/>
              <w:rPr>
                <w:bCs w:val="0"/>
                <w:color w:val="000000"/>
                <w:sz w:val="16"/>
                <w:szCs w:val="16"/>
              </w:rPr>
            </w:pPr>
            <w:r w:rsidRPr="00894141">
              <w:rPr>
                <w:bCs w:val="0"/>
                <w:color w:val="000000"/>
                <w:sz w:val="16"/>
                <w:szCs w:val="16"/>
              </w:rPr>
              <w:t> </w:t>
            </w:r>
          </w:p>
        </w:tc>
        <w:tc>
          <w:tcPr>
            <w:tcW w:w="265"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p>
        </w:tc>
        <w:tc>
          <w:tcPr>
            <w:tcW w:w="311" w:type="pct"/>
            <w:shd w:val="clear" w:color="auto" w:fill="auto"/>
            <w:vAlign w:val="center"/>
            <w:hideMark/>
          </w:tcPr>
          <w:p w:rsidR="000B4817" w:rsidRPr="00894141" w:rsidRDefault="000B4817" w:rsidP="00565333">
            <w:pPr>
              <w:tabs>
                <w:tab w:val="clear" w:pos="284"/>
                <w:tab w:val="clear" w:pos="425"/>
              </w:tabs>
              <w:jc w:val="center"/>
              <w:rPr>
                <w:bCs w:val="0"/>
                <w:color w:val="000000"/>
                <w:sz w:val="16"/>
                <w:szCs w:val="16"/>
              </w:rPr>
            </w:pPr>
          </w:p>
        </w:tc>
        <w:tc>
          <w:tcPr>
            <w:tcW w:w="208" w:type="pct"/>
            <w:shd w:val="clear" w:color="auto" w:fill="auto"/>
            <w:noWrap/>
            <w:vAlign w:val="center"/>
          </w:tcPr>
          <w:p w:rsidR="000B4817" w:rsidRPr="00894141" w:rsidRDefault="000B4817" w:rsidP="00565333">
            <w:pPr>
              <w:tabs>
                <w:tab w:val="clear" w:pos="284"/>
                <w:tab w:val="clear" w:pos="425"/>
              </w:tabs>
              <w:jc w:val="center"/>
              <w:rPr>
                <w:bCs w:val="0"/>
                <w:color w:val="000000"/>
                <w:sz w:val="16"/>
                <w:szCs w:val="16"/>
              </w:rPr>
            </w:pPr>
          </w:p>
        </w:tc>
      </w:tr>
      <w:tr w:rsidR="000B4817" w:rsidRPr="00602349" w:rsidTr="00894141">
        <w:trPr>
          <w:trHeight w:val="20"/>
        </w:trPr>
        <w:tc>
          <w:tcPr>
            <w:tcW w:w="501" w:type="pct"/>
            <w:shd w:val="clear" w:color="auto" w:fill="C6D9F1" w:themeFill="text2" w:themeFillTint="33"/>
            <w:noWrap/>
            <w:vAlign w:val="center"/>
          </w:tcPr>
          <w:p w:rsidR="000B4817" w:rsidRPr="00B439D6" w:rsidRDefault="000B4817" w:rsidP="00565333">
            <w:pPr>
              <w:tabs>
                <w:tab w:val="clear" w:pos="284"/>
                <w:tab w:val="clear" w:pos="425"/>
              </w:tabs>
              <w:rPr>
                <w:bCs w:val="0"/>
                <w:color w:val="000000"/>
                <w:sz w:val="18"/>
                <w:szCs w:val="18"/>
              </w:rPr>
            </w:pPr>
            <w:r w:rsidRPr="00B439D6">
              <w:rPr>
                <w:bCs w:val="0"/>
                <w:color w:val="000000"/>
                <w:sz w:val="18"/>
                <w:szCs w:val="18"/>
              </w:rPr>
              <w:t>FWM</w:t>
            </w:r>
          </w:p>
        </w:tc>
        <w:tc>
          <w:tcPr>
            <w:tcW w:w="1836" w:type="pct"/>
            <w:shd w:val="clear" w:color="auto" w:fill="C6D9F1" w:themeFill="text2" w:themeFillTint="33"/>
            <w:vAlign w:val="center"/>
          </w:tcPr>
          <w:p w:rsidR="000B4817" w:rsidRPr="00B439D6" w:rsidRDefault="000B4817" w:rsidP="00565333">
            <w:pPr>
              <w:tabs>
                <w:tab w:val="clear" w:pos="284"/>
                <w:tab w:val="clear" w:pos="425"/>
              </w:tabs>
              <w:rPr>
                <w:bCs w:val="0"/>
                <w:color w:val="000000"/>
                <w:sz w:val="16"/>
                <w:szCs w:val="16"/>
              </w:rPr>
            </w:pPr>
            <w:r w:rsidRPr="00B439D6">
              <w:rPr>
                <w:bCs w:val="0"/>
                <w:color w:val="000000"/>
                <w:sz w:val="16"/>
                <w:szCs w:val="16"/>
              </w:rPr>
              <w:t>Freies Wahlmodul</w:t>
            </w:r>
          </w:p>
        </w:tc>
        <w:tc>
          <w:tcPr>
            <w:tcW w:w="229" w:type="pct"/>
            <w:shd w:val="clear" w:color="auto" w:fill="auto"/>
            <w:noWrap/>
            <w:vAlign w:val="center"/>
          </w:tcPr>
          <w:p w:rsidR="000B4817" w:rsidRPr="00B439D6" w:rsidRDefault="000B4817" w:rsidP="00565333">
            <w:pPr>
              <w:tabs>
                <w:tab w:val="clear" w:pos="284"/>
                <w:tab w:val="clear" w:pos="425"/>
              </w:tabs>
              <w:jc w:val="center"/>
              <w:rPr>
                <w:bCs w:val="0"/>
                <w:color w:val="000000"/>
                <w:sz w:val="16"/>
                <w:szCs w:val="16"/>
              </w:rPr>
            </w:pPr>
          </w:p>
        </w:tc>
        <w:tc>
          <w:tcPr>
            <w:tcW w:w="273" w:type="pct"/>
            <w:shd w:val="clear" w:color="auto" w:fill="auto"/>
            <w:noWrap/>
            <w:vAlign w:val="center"/>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FWM</w:t>
            </w:r>
          </w:p>
        </w:tc>
        <w:tc>
          <w:tcPr>
            <w:tcW w:w="233" w:type="pct"/>
            <w:shd w:val="clear" w:color="auto" w:fill="auto"/>
            <w:noWrap/>
            <w:vAlign w:val="center"/>
          </w:tcPr>
          <w:p w:rsidR="000B4817" w:rsidRPr="00B439D6" w:rsidRDefault="000B4817" w:rsidP="00565333">
            <w:pPr>
              <w:tabs>
                <w:tab w:val="clear" w:pos="284"/>
                <w:tab w:val="clear" w:pos="425"/>
              </w:tabs>
              <w:jc w:val="center"/>
              <w:rPr>
                <w:bCs w:val="0"/>
                <w:sz w:val="16"/>
                <w:szCs w:val="16"/>
              </w:rPr>
            </w:pPr>
          </w:p>
        </w:tc>
        <w:tc>
          <w:tcPr>
            <w:tcW w:w="256" w:type="pct"/>
            <w:shd w:val="clear" w:color="auto" w:fill="auto"/>
            <w:noWrap/>
            <w:vAlign w:val="center"/>
          </w:tcPr>
          <w:p w:rsidR="000B4817" w:rsidRPr="00B439D6" w:rsidRDefault="000B4817" w:rsidP="00565333">
            <w:pPr>
              <w:tabs>
                <w:tab w:val="clear" w:pos="284"/>
                <w:tab w:val="clear" w:pos="425"/>
              </w:tabs>
              <w:jc w:val="center"/>
              <w:rPr>
                <w:bCs w:val="0"/>
                <w:color w:val="000000"/>
                <w:sz w:val="16"/>
                <w:szCs w:val="16"/>
              </w:rPr>
            </w:pPr>
          </w:p>
        </w:tc>
        <w:tc>
          <w:tcPr>
            <w:tcW w:w="193" w:type="pct"/>
            <w:shd w:val="clear" w:color="auto" w:fill="auto"/>
            <w:noWrap/>
            <w:vAlign w:val="center"/>
          </w:tcPr>
          <w:p w:rsidR="000B4817" w:rsidRPr="00894141" w:rsidRDefault="000B4817" w:rsidP="00565333">
            <w:pPr>
              <w:tabs>
                <w:tab w:val="clear" w:pos="284"/>
                <w:tab w:val="clear" w:pos="425"/>
              </w:tabs>
              <w:jc w:val="center"/>
              <w:rPr>
                <w:bCs w:val="0"/>
                <w:color w:val="000000"/>
                <w:sz w:val="16"/>
                <w:szCs w:val="16"/>
              </w:rPr>
            </w:pPr>
          </w:p>
        </w:tc>
        <w:tc>
          <w:tcPr>
            <w:tcW w:w="224" w:type="pct"/>
            <w:shd w:val="clear" w:color="auto" w:fill="auto"/>
            <w:vAlign w:val="center"/>
          </w:tcPr>
          <w:p w:rsidR="000B4817" w:rsidRPr="00B439D6" w:rsidRDefault="000B4817" w:rsidP="00565333">
            <w:pPr>
              <w:tabs>
                <w:tab w:val="clear" w:pos="284"/>
                <w:tab w:val="clear" w:pos="425"/>
              </w:tabs>
              <w:jc w:val="center"/>
              <w:rPr>
                <w:bCs w:val="0"/>
                <w:color w:val="000000"/>
                <w:sz w:val="16"/>
                <w:szCs w:val="16"/>
              </w:rPr>
            </w:pPr>
          </w:p>
        </w:tc>
        <w:tc>
          <w:tcPr>
            <w:tcW w:w="255" w:type="pct"/>
            <w:shd w:val="clear" w:color="auto" w:fill="auto"/>
            <w:noWrap/>
            <w:vAlign w:val="center"/>
          </w:tcPr>
          <w:p w:rsidR="000B4817" w:rsidRPr="00B439D6" w:rsidRDefault="000B4817" w:rsidP="00565333">
            <w:pPr>
              <w:tabs>
                <w:tab w:val="clear" w:pos="284"/>
                <w:tab w:val="clear" w:pos="425"/>
              </w:tabs>
              <w:jc w:val="center"/>
              <w:rPr>
                <w:bCs w:val="0"/>
                <w:color w:val="000000"/>
                <w:sz w:val="16"/>
                <w:szCs w:val="16"/>
              </w:rPr>
            </w:pPr>
          </w:p>
        </w:tc>
        <w:tc>
          <w:tcPr>
            <w:tcW w:w="217" w:type="pct"/>
            <w:shd w:val="clear" w:color="000000" w:fill="D9D9D9"/>
            <w:vAlign w:val="center"/>
          </w:tcPr>
          <w:p w:rsidR="000B4817" w:rsidRPr="00B439D6" w:rsidRDefault="000B4817" w:rsidP="00565333">
            <w:pPr>
              <w:tabs>
                <w:tab w:val="clear" w:pos="284"/>
                <w:tab w:val="clear" w:pos="425"/>
              </w:tabs>
              <w:jc w:val="center"/>
              <w:rPr>
                <w:bCs w:val="0"/>
                <w:color w:val="000000"/>
                <w:sz w:val="16"/>
                <w:szCs w:val="16"/>
              </w:rPr>
            </w:pPr>
          </w:p>
        </w:tc>
        <w:tc>
          <w:tcPr>
            <w:tcW w:w="265" w:type="pct"/>
            <w:shd w:val="clear" w:color="auto" w:fill="auto"/>
            <w:vAlign w:val="center"/>
          </w:tcPr>
          <w:p w:rsidR="000B4817" w:rsidRPr="00B439D6" w:rsidRDefault="000B4817" w:rsidP="00565333">
            <w:pPr>
              <w:tabs>
                <w:tab w:val="clear" w:pos="284"/>
                <w:tab w:val="clear" w:pos="425"/>
              </w:tabs>
              <w:jc w:val="center"/>
              <w:rPr>
                <w:bCs w:val="0"/>
                <w:color w:val="000000"/>
                <w:sz w:val="16"/>
                <w:szCs w:val="16"/>
              </w:rPr>
            </w:pPr>
          </w:p>
        </w:tc>
        <w:tc>
          <w:tcPr>
            <w:tcW w:w="311" w:type="pct"/>
            <w:shd w:val="clear" w:color="auto" w:fill="C6D9F1" w:themeFill="text2" w:themeFillTint="33"/>
            <w:vAlign w:val="center"/>
          </w:tcPr>
          <w:p w:rsidR="000B4817" w:rsidRPr="00B439D6" w:rsidRDefault="00894141" w:rsidP="00565333">
            <w:pPr>
              <w:tabs>
                <w:tab w:val="clear" w:pos="284"/>
                <w:tab w:val="clear" w:pos="425"/>
              </w:tabs>
              <w:jc w:val="center"/>
              <w:rPr>
                <w:bCs w:val="0"/>
                <w:color w:val="000000"/>
                <w:sz w:val="16"/>
                <w:szCs w:val="16"/>
              </w:rPr>
            </w:pPr>
            <w:r>
              <w:rPr>
                <w:bCs w:val="0"/>
                <w:color w:val="000000"/>
                <w:sz w:val="16"/>
                <w:szCs w:val="16"/>
              </w:rPr>
              <w:t>6</w:t>
            </w:r>
          </w:p>
        </w:tc>
        <w:tc>
          <w:tcPr>
            <w:tcW w:w="208" w:type="pct"/>
            <w:shd w:val="clear" w:color="auto" w:fill="auto"/>
            <w:noWrap/>
            <w:vAlign w:val="center"/>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6</w:t>
            </w:r>
          </w:p>
        </w:tc>
      </w:tr>
      <w:tr w:rsidR="000B4817" w:rsidRPr="00602349" w:rsidTr="00565333">
        <w:trPr>
          <w:trHeight w:val="20"/>
        </w:trPr>
        <w:tc>
          <w:tcPr>
            <w:tcW w:w="501" w:type="pct"/>
            <w:shd w:val="clear" w:color="auto" w:fill="FFFF99"/>
            <w:noWrap/>
            <w:vAlign w:val="center"/>
            <w:hideMark/>
          </w:tcPr>
          <w:p w:rsidR="000B4817" w:rsidRPr="00B439D6" w:rsidRDefault="000B4817" w:rsidP="00565333">
            <w:pPr>
              <w:tabs>
                <w:tab w:val="clear" w:pos="284"/>
                <w:tab w:val="clear" w:pos="425"/>
              </w:tabs>
              <w:rPr>
                <w:bCs w:val="0"/>
                <w:color w:val="000000"/>
                <w:sz w:val="18"/>
                <w:szCs w:val="18"/>
              </w:rPr>
            </w:pPr>
            <w:r w:rsidRPr="00B439D6">
              <w:rPr>
                <w:bCs w:val="0"/>
                <w:color w:val="000000"/>
                <w:sz w:val="18"/>
                <w:szCs w:val="18"/>
              </w:rPr>
              <w:t>BA</w:t>
            </w:r>
          </w:p>
        </w:tc>
        <w:tc>
          <w:tcPr>
            <w:tcW w:w="1836" w:type="pct"/>
            <w:shd w:val="clear" w:color="auto" w:fill="FFFF99"/>
            <w:vAlign w:val="center"/>
            <w:hideMark/>
          </w:tcPr>
          <w:p w:rsidR="000B4817" w:rsidRPr="00B439D6" w:rsidRDefault="000B4817" w:rsidP="00565333">
            <w:pPr>
              <w:tabs>
                <w:tab w:val="clear" w:pos="284"/>
                <w:tab w:val="clear" w:pos="425"/>
              </w:tabs>
              <w:rPr>
                <w:bCs w:val="0"/>
                <w:color w:val="000000"/>
                <w:sz w:val="16"/>
                <w:szCs w:val="16"/>
              </w:rPr>
            </w:pPr>
            <w:r w:rsidRPr="00B439D6">
              <w:rPr>
                <w:bCs w:val="0"/>
                <w:color w:val="000000"/>
                <w:sz w:val="16"/>
                <w:szCs w:val="16"/>
              </w:rPr>
              <w:t>Bachelorarbeit (je 3 ECTS-</w:t>
            </w:r>
            <w:r w:rsidR="007F33B5" w:rsidRPr="007F33B5">
              <w:rPr>
                <w:bCs w:val="0"/>
                <w:color w:val="000000"/>
                <w:sz w:val="16"/>
                <w:szCs w:val="16"/>
              </w:rPr>
              <w:t>AP</w:t>
            </w:r>
            <w:r w:rsidRPr="00B439D6">
              <w:rPr>
                <w:bCs w:val="0"/>
                <w:color w:val="000000"/>
                <w:sz w:val="16"/>
                <w:szCs w:val="16"/>
              </w:rPr>
              <w:t xml:space="preserve"> aus BWG und FD)</w:t>
            </w:r>
          </w:p>
        </w:tc>
        <w:tc>
          <w:tcPr>
            <w:tcW w:w="229" w:type="pct"/>
            <w:shd w:val="clear" w:color="auto" w:fill="FFFF99"/>
            <w:noWrap/>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 </w:t>
            </w:r>
          </w:p>
        </w:tc>
        <w:tc>
          <w:tcPr>
            <w:tcW w:w="273" w:type="pct"/>
            <w:shd w:val="clear" w:color="auto" w:fill="FFFF99"/>
            <w:noWrap/>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 </w:t>
            </w:r>
          </w:p>
        </w:tc>
        <w:tc>
          <w:tcPr>
            <w:tcW w:w="233" w:type="pct"/>
            <w:shd w:val="clear" w:color="auto" w:fill="FFFF99"/>
            <w:noWrap/>
            <w:vAlign w:val="center"/>
          </w:tcPr>
          <w:p w:rsidR="000B4817" w:rsidRPr="00B439D6" w:rsidRDefault="000B4817" w:rsidP="00565333">
            <w:pPr>
              <w:tabs>
                <w:tab w:val="clear" w:pos="284"/>
                <w:tab w:val="clear" w:pos="425"/>
              </w:tabs>
              <w:jc w:val="center"/>
              <w:rPr>
                <w:bCs w:val="0"/>
                <w:color w:val="000000"/>
                <w:sz w:val="16"/>
                <w:szCs w:val="16"/>
              </w:rPr>
            </w:pPr>
          </w:p>
        </w:tc>
        <w:tc>
          <w:tcPr>
            <w:tcW w:w="256" w:type="pct"/>
            <w:shd w:val="clear" w:color="auto" w:fill="FFFF99"/>
            <w:noWrap/>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3</w:t>
            </w:r>
          </w:p>
        </w:tc>
        <w:tc>
          <w:tcPr>
            <w:tcW w:w="193" w:type="pct"/>
            <w:shd w:val="clear" w:color="auto" w:fill="FFFF99"/>
            <w:noWrap/>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 </w:t>
            </w:r>
          </w:p>
        </w:tc>
        <w:tc>
          <w:tcPr>
            <w:tcW w:w="224" w:type="pct"/>
            <w:shd w:val="clear" w:color="auto" w:fill="FFFF99"/>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 </w:t>
            </w:r>
          </w:p>
        </w:tc>
        <w:tc>
          <w:tcPr>
            <w:tcW w:w="255" w:type="pct"/>
            <w:shd w:val="clear" w:color="auto" w:fill="FFFF99"/>
            <w:noWrap/>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3</w:t>
            </w:r>
          </w:p>
        </w:tc>
        <w:tc>
          <w:tcPr>
            <w:tcW w:w="217" w:type="pct"/>
            <w:shd w:val="clear" w:color="auto" w:fill="FFFF99"/>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 </w:t>
            </w:r>
          </w:p>
        </w:tc>
        <w:tc>
          <w:tcPr>
            <w:tcW w:w="265" w:type="pct"/>
            <w:shd w:val="clear" w:color="auto" w:fill="FFFF99"/>
            <w:vAlign w:val="center"/>
            <w:hideMark/>
          </w:tcPr>
          <w:p w:rsidR="000B4817" w:rsidRPr="00B439D6" w:rsidRDefault="000B4817" w:rsidP="00565333">
            <w:pPr>
              <w:tabs>
                <w:tab w:val="clear" w:pos="284"/>
                <w:tab w:val="clear" w:pos="425"/>
              </w:tabs>
              <w:jc w:val="center"/>
              <w:rPr>
                <w:bCs w:val="0"/>
                <w:color w:val="000000"/>
                <w:sz w:val="16"/>
                <w:szCs w:val="16"/>
              </w:rPr>
            </w:pPr>
          </w:p>
        </w:tc>
        <w:tc>
          <w:tcPr>
            <w:tcW w:w="311" w:type="pct"/>
            <w:shd w:val="clear" w:color="auto" w:fill="FFFF99"/>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 </w:t>
            </w:r>
          </w:p>
        </w:tc>
        <w:tc>
          <w:tcPr>
            <w:tcW w:w="208" w:type="pct"/>
            <w:shd w:val="clear" w:color="auto" w:fill="FFFF99"/>
            <w:noWrap/>
            <w:vAlign w:val="center"/>
            <w:hideMark/>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6</w:t>
            </w:r>
          </w:p>
        </w:tc>
      </w:tr>
      <w:tr w:rsidR="000B4817" w:rsidRPr="00602349" w:rsidTr="00565333">
        <w:trPr>
          <w:trHeight w:val="20"/>
        </w:trPr>
        <w:tc>
          <w:tcPr>
            <w:tcW w:w="501" w:type="pct"/>
            <w:shd w:val="clear" w:color="auto" w:fill="C4BC96" w:themeFill="background2" w:themeFillShade="BF"/>
            <w:noWrap/>
            <w:vAlign w:val="center"/>
          </w:tcPr>
          <w:p w:rsidR="000B4817" w:rsidRPr="00602349" w:rsidRDefault="000B4817" w:rsidP="00565333">
            <w:pPr>
              <w:tabs>
                <w:tab w:val="clear" w:pos="284"/>
                <w:tab w:val="clear" w:pos="425"/>
              </w:tabs>
              <w:rPr>
                <w:bCs w:val="0"/>
                <w:color w:val="000000"/>
                <w:sz w:val="18"/>
                <w:szCs w:val="18"/>
              </w:rPr>
            </w:pPr>
          </w:p>
        </w:tc>
        <w:tc>
          <w:tcPr>
            <w:tcW w:w="1836" w:type="pct"/>
            <w:shd w:val="clear" w:color="auto" w:fill="C4BC96" w:themeFill="background2" w:themeFillShade="BF"/>
            <w:vAlign w:val="center"/>
          </w:tcPr>
          <w:p w:rsidR="000B4817" w:rsidRPr="00602349" w:rsidRDefault="000B4817" w:rsidP="00565333">
            <w:pPr>
              <w:tabs>
                <w:tab w:val="clear" w:pos="284"/>
                <w:tab w:val="clear" w:pos="425"/>
              </w:tabs>
              <w:rPr>
                <w:bCs w:val="0"/>
                <w:color w:val="000000"/>
                <w:sz w:val="16"/>
                <w:szCs w:val="16"/>
              </w:rPr>
            </w:pPr>
            <w:r w:rsidRPr="00602349">
              <w:rPr>
                <w:bCs w:val="0"/>
                <w:color w:val="000000"/>
                <w:sz w:val="16"/>
                <w:szCs w:val="16"/>
              </w:rPr>
              <w:t>Summen</w:t>
            </w:r>
          </w:p>
        </w:tc>
        <w:tc>
          <w:tcPr>
            <w:tcW w:w="229" w:type="pct"/>
            <w:shd w:val="clear" w:color="auto" w:fill="C4BC96" w:themeFill="background2" w:themeFillShade="BF"/>
            <w:noWrap/>
            <w:vAlign w:val="center"/>
          </w:tcPr>
          <w:p w:rsidR="000B4817" w:rsidRPr="00B439D6" w:rsidRDefault="000B4817" w:rsidP="00565333">
            <w:pPr>
              <w:tabs>
                <w:tab w:val="clear" w:pos="284"/>
                <w:tab w:val="clear" w:pos="425"/>
              </w:tabs>
              <w:jc w:val="center"/>
              <w:rPr>
                <w:bCs w:val="0"/>
                <w:color w:val="000000"/>
                <w:sz w:val="16"/>
                <w:szCs w:val="16"/>
              </w:rPr>
            </w:pPr>
          </w:p>
        </w:tc>
        <w:tc>
          <w:tcPr>
            <w:tcW w:w="273" w:type="pct"/>
            <w:shd w:val="clear" w:color="auto" w:fill="C4BC96" w:themeFill="background2" w:themeFillShade="BF"/>
            <w:noWrap/>
            <w:vAlign w:val="center"/>
          </w:tcPr>
          <w:p w:rsidR="000B4817" w:rsidRPr="00B439D6" w:rsidRDefault="000B4817" w:rsidP="00565333">
            <w:pPr>
              <w:tabs>
                <w:tab w:val="clear" w:pos="284"/>
                <w:tab w:val="clear" w:pos="425"/>
              </w:tabs>
              <w:jc w:val="center"/>
              <w:rPr>
                <w:bCs w:val="0"/>
                <w:color w:val="000000"/>
                <w:sz w:val="16"/>
                <w:szCs w:val="16"/>
              </w:rPr>
            </w:pPr>
          </w:p>
        </w:tc>
        <w:tc>
          <w:tcPr>
            <w:tcW w:w="233" w:type="pct"/>
            <w:shd w:val="clear" w:color="auto" w:fill="C4BC96" w:themeFill="background2" w:themeFillShade="BF"/>
            <w:noWrap/>
            <w:vAlign w:val="center"/>
          </w:tcPr>
          <w:p w:rsidR="000B4817" w:rsidRPr="00B439D6" w:rsidRDefault="00903D6D" w:rsidP="00565333">
            <w:pPr>
              <w:tabs>
                <w:tab w:val="clear" w:pos="284"/>
                <w:tab w:val="clear" w:pos="425"/>
              </w:tabs>
              <w:jc w:val="center"/>
              <w:rPr>
                <w:bCs w:val="0"/>
                <w:color w:val="000000"/>
                <w:sz w:val="16"/>
                <w:szCs w:val="16"/>
              </w:rPr>
            </w:pPr>
            <w:r>
              <w:rPr>
                <w:bCs w:val="0"/>
                <w:color w:val="000000"/>
                <w:sz w:val="16"/>
                <w:szCs w:val="16"/>
              </w:rPr>
              <w:t>89</w:t>
            </w:r>
          </w:p>
        </w:tc>
        <w:tc>
          <w:tcPr>
            <w:tcW w:w="256" w:type="pct"/>
            <w:shd w:val="clear" w:color="auto" w:fill="C4BC96" w:themeFill="background2" w:themeFillShade="BF"/>
            <w:noWrap/>
            <w:vAlign w:val="center"/>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60</w:t>
            </w:r>
          </w:p>
        </w:tc>
        <w:tc>
          <w:tcPr>
            <w:tcW w:w="193" w:type="pct"/>
            <w:shd w:val="clear" w:color="auto" w:fill="C4BC96" w:themeFill="background2" w:themeFillShade="BF"/>
            <w:noWrap/>
            <w:vAlign w:val="center"/>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18</w:t>
            </w:r>
          </w:p>
        </w:tc>
        <w:tc>
          <w:tcPr>
            <w:tcW w:w="224" w:type="pct"/>
            <w:shd w:val="clear" w:color="auto" w:fill="C4BC96" w:themeFill="background2" w:themeFillShade="BF"/>
            <w:vAlign w:val="center"/>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90</w:t>
            </w:r>
          </w:p>
        </w:tc>
        <w:tc>
          <w:tcPr>
            <w:tcW w:w="255" w:type="pct"/>
            <w:shd w:val="clear" w:color="auto" w:fill="C4BC96" w:themeFill="background2" w:themeFillShade="BF"/>
            <w:noWrap/>
            <w:vAlign w:val="center"/>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60</w:t>
            </w:r>
          </w:p>
        </w:tc>
        <w:tc>
          <w:tcPr>
            <w:tcW w:w="217" w:type="pct"/>
            <w:shd w:val="clear" w:color="auto" w:fill="C4BC96" w:themeFill="background2" w:themeFillShade="BF"/>
            <w:vAlign w:val="center"/>
          </w:tcPr>
          <w:p w:rsidR="000B4817" w:rsidRPr="00B439D6" w:rsidRDefault="000B4817" w:rsidP="00565333">
            <w:pPr>
              <w:tabs>
                <w:tab w:val="clear" w:pos="284"/>
                <w:tab w:val="clear" w:pos="425"/>
              </w:tabs>
              <w:jc w:val="center"/>
              <w:rPr>
                <w:bCs w:val="0"/>
                <w:color w:val="000000"/>
                <w:sz w:val="16"/>
                <w:szCs w:val="16"/>
              </w:rPr>
            </w:pPr>
          </w:p>
        </w:tc>
        <w:tc>
          <w:tcPr>
            <w:tcW w:w="265" w:type="pct"/>
            <w:shd w:val="clear" w:color="auto" w:fill="C4BC96" w:themeFill="background2" w:themeFillShade="BF"/>
            <w:vAlign w:val="center"/>
          </w:tcPr>
          <w:p w:rsidR="000B4817" w:rsidRPr="00B439D6" w:rsidRDefault="000B4817" w:rsidP="00565333">
            <w:pPr>
              <w:tabs>
                <w:tab w:val="clear" w:pos="284"/>
                <w:tab w:val="clear" w:pos="425"/>
              </w:tabs>
              <w:jc w:val="center"/>
              <w:rPr>
                <w:bCs w:val="0"/>
                <w:color w:val="000000"/>
                <w:sz w:val="16"/>
                <w:szCs w:val="16"/>
              </w:rPr>
            </w:pPr>
          </w:p>
        </w:tc>
        <w:tc>
          <w:tcPr>
            <w:tcW w:w="311" w:type="pct"/>
            <w:shd w:val="clear" w:color="auto" w:fill="C4BC96" w:themeFill="background2" w:themeFillShade="BF"/>
            <w:vAlign w:val="center"/>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12</w:t>
            </w:r>
          </w:p>
        </w:tc>
        <w:tc>
          <w:tcPr>
            <w:tcW w:w="208" w:type="pct"/>
            <w:shd w:val="clear" w:color="auto" w:fill="C4BC96" w:themeFill="background2" w:themeFillShade="BF"/>
            <w:noWrap/>
            <w:vAlign w:val="center"/>
          </w:tcPr>
          <w:p w:rsidR="000B4817" w:rsidRPr="00B439D6" w:rsidRDefault="000B4817" w:rsidP="00565333">
            <w:pPr>
              <w:tabs>
                <w:tab w:val="clear" w:pos="284"/>
                <w:tab w:val="clear" w:pos="425"/>
              </w:tabs>
              <w:jc w:val="center"/>
              <w:rPr>
                <w:bCs w:val="0"/>
                <w:color w:val="000000"/>
                <w:sz w:val="16"/>
                <w:szCs w:val="16"/>
              </w:rPr>
            </w:pPr>
            <w:r w:rsidRPr="00B439D6">
              <w:rPr>
                <w:bCs w:val="0"/>
                <w:color w:val="000000"/>
                <w:sz w:val="16"/>
                <w:szCs w:val="16"/>
              </w:rPr>
              <w:t>240</w:t>
            </w:r>
          </w:p>
        </w:tc>
      </w:tr>
      <w:tr w:rsidR="000B4817" w:rsidRPr="00602349" w:rsidTr="00565333">
        <w:trPr>
          <w:trHeight w:val="20"/>
        </w:trPr>
        <w:tc>
          <w:tcPr>
            <w:tcW w:w="5000" w:type="pct"/>
            <w:gridSpan w:val="13"/>
            <w:shd w:val="clear" w:color="auto" w:fill="auto"/>
            <w:noWrap/>
            <w:vAlign w:val="center"/>
          </w:tcPr>
          <w:p w:rsidR="000B4817" w:rsidRPr="00602349" w:rsidRDefault="000B4817" w:rsidP="00565333">
            <w:pPr>
              <w:tabs>
                <w:tab w:val="clear" w:pos="284"/>
                <w:tab w:val="clear" w:pos="425"/>
              </w:tabs>
              <w:jc w:val="center"/>
              <w:rPr>
                <w:bCs w:val="0"/>
                <w:color w:val="000000"/>
                <w:sz w:val="8"/>
                <w:szCs w:val="8"/>
              </w:rPr>
            </w:pPr>
          </w:p>
        </w:tc>
      </w:tr>
    </w:tbl>
    <w:p w:rsidR="00927477" w:rsidRDefault="00927477" w:rsidP="00927477"/>
    <w:p w:rsidR="00927477" w:rsidRPr="00927477" w:rsidRDefault="00927477" w:rsidP="00927477"/>
    <w:p w:rsidR="000B4817" w:rsidRPr="00602349" w:rsidRDefault="000B4817" w:rsidP="005C1B8F">
      <w:pPr>
        <w:pStyle w:val="berschrift2"/>
      </w:pPr>
      <w:bookmarkStart w:id="69" w:name="_Toc169073953"/>
      <w:r w:rsidRPr="00602349">
        <w:lastRenderedPageBreak/>
        <w:t>Lehrveranstaltungsübersichten</w:t>
      </w:r>
      <w:bookmarkEnd w:id="69"/>
    </w:p>
    <w:tbl>
      <w:tblPr>
        <w:tblW w:w="9968" w:type="dxa"/>
        <w:jc w:val="center"/>
        <w:tblLayout w:type="fixed"/>
        <w:tblCellMar>
          <w:left w:w="70" w:type="dxa"/>
          <w:right w:w="70" w:type="dxa"/>
        </w:tblCellMar>
        <w:tblLook w:val="00A0" w:firstRow="1" w:lastRow="0" w:firstColumn="1" w:lastColumn="0" w:noHBand="0" w:noVBand="0"/>
      </w:tblPr>
      <w:tblGrid>
        <w:gridCol w:w="1061"/>
        <w:gridCol w:w="5965"/>
        <w:gridCol w:w="735"/>
        <w:gridCol w:w="735"/>
        <w:gridCol w:w="736"/>
        <w:gridCol w:w="736"/>
      </w:tblGrid>
      <w:tr w:rsidR="000B4817" w:rsidRPr="00602349" w:rsidTr="00565333">
        <w:trPr>
          <w:trHeight w:val="217"/>
          <w:jc w:val="center"/>
        </w:trPr>
        <w:tc>
          <w:tcPr>
            <w:tcW w:w="9968"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4817" w:rsidRPr="009B1946" w:rsidRDefault="000B4817" w:rsidP="009B1946">
            <w:pPr>
              <w:spacing w:before="120" w:after="120"/>
              <w:jc w:val="center"/>
              <w:rPr>
                <w:rFonts w:ascii="Helvetica" w:hAnsi="Helvetica" w:cs="Helvetica"/>
                <w:b/>
                <w:bCs w:val="0"/>
                <w:szCs w:val="24"/>
              </w:rPr>
            </w:pPr>
            <w:r w:rsidRPr="00602349">
              <w:rPr>
                <w:color w:val="000000"/>
                <w:szCs w:val="24"/>
              </w:rPr>
              <w:t xml:space="preserve">Lehrveranstaltungsübersicht </w:t>
            </w:r>
            <w:r w:rsidR="009B1946" w:rsidRPr="009B1946">
              <w:rPr>
                <w:b/>
                <w:color w:val="000000"/>
                <w:szCs w:val="24"/>
              </w:rPr>
              <w:t>Bildungswissenschaftliche Grundlagen</w:t>
            </w:r>
          </w:p>
          <w:p w:rsidR="000B4817" w:rsidRPr="009B1946" w:rsidRDefault="000B4817" w:rsidP="009B1946">
            <w:pPr>
              <w:spacing w:before="120" w:after="120"/>
              <w:jc w:val="center"/>
              <w:rPr>
                <w:color w:val="000000"/>
                <w:szCs w:val="24"/>
              </w:rPr>
            </w:pPr>
            <w:r w:rsidRPr="00602349">
              <w:rPr>
                <w:color w:val="000000"/>
                <w:szCs w:val="24"/>
              </w:rPr>
              <w:t>Bachelorstudium</w:t>
            </w:r>
            <w:r w:rsidRPr="00602349">
              <w:rPr>
                <w:rFonts w:ascii="Helvetica" w:hAnsi="Helvetica" w:cs="Helvetica"/>
                <w:b/>
                <w:szCs w:val="24"/>
              </w:rPr>
              <w:t xml:space="preserve"> </w:t>
            </w:r>
            <w:r w:rsidRPr="00602349">
              <w:rPr>
                <w:color w:val="000000"/>
                <w:szCs w:val="24"/>
              </w:rPr>
              <w:t xml:space="preserve">zur Erlangung eines Lehramtes im </w:t>
            </w:r>
            <w:r>
              <w:rPr>
                <w:color w:val="000000"/>
                <w:szCs w:val="24"/>
              </w:rPr>
              <w:t xml:space="preserve">Bereich der Sekundarstufe Berufsbildung, </w:t>
            </w:r>
            <w:r w:rsidR="009B1946">
              <w:rPr>
                <w:color w:val="000000"/>
                <w:szCs w:val="24"/>
              </w:rPr>
              <w:br/>
            </w:r>
            <w:r>
              <w:rPr>
                <w:color w:val="000000"/>
                <w:szCs w:val="24"/>
              </w:rPr>
              <w:t>Fachbereich Erziehung – Bildung – Entwicklungsbegleitung an BAfEP und BASOP</w:t>
            </w:r>
          </w:p>
        </w:tc>
      </w:tr>
      <w:tr w:rsidR="000B4817" w:rsidRPr="00602349" w:rsidTr="00565333">
        <w:trPr>
          <w:trHeight w:val="225"/>
          <w:jc w:val="center"/>
        </w:trPr>
        <w:tc>
          <w:tcPr>
            <w:tcW w:w="1061" w:type="dxa"/>
            <w:tcBorders>
              <w:top w:val="nil"/>
              <w:left w:val="single" w:sz="4" w:space="0" w:color="auto"/>
              <w:bottom w:val="single" w:sz="4" w:space="0" w:color="auto"/>
              <w:right w:val="single" w:sz="4" w:space="0" w:color="auto"/>
            </w:tcBorders>
            <w:shd w:val="clear" w:color="000000" w:fill="F2F2F2"/>
            <w:vAlign w:val="center"/>
          </w:tcPr>
          <w:p w:rsidR="000B4817" w:rsidRPr="00602349" w:rsidRDefault="000B4817" w:rsidP="00565333">
            <w:pPr>
              <w:rPr>
                <w:color w:val="000000"/>
                <w:sz w:val="16"/>
                <w:szCs w:val="16"/>
              </w:rPr>
            </w:pPr>
            <w:r w:rsidRPr="00602349">
              <w:rPr>
                <w:color w:val="000000"/>
                <w:sz w:val="16"/>
                <w:szCs w:val="16"/>
              </w:rPr>
              <w:t>Semester</w:t>
            </w:r>
          </w:p>
          <w:p w:rsidR="000B4817" w:rsidRPr="00602349" w:rsidRDefault="000B4817" w:rsidP="00565333">
            <w:pPr>
              <w:rPr>
                <w:color w:val="000000"/>
                <w:sz w:val="16"/>
                <w:szCs w:val="16"/>
              </w:rPr>
            </w:pPr>
            <w:r w:rsidRPr="00602349">
              <w:rPr>
                <w:color w:val="000000"/>
                <w:sz w:val="16"/>
                <w:szCs w:val="16"/>
              </w:rPr>
              <w:t>LV-Nr.</w:t>
            </w:r>
          </w:p>
        </w:tc>
        <w:tc>
          <w:tcPr>
            <w:tcW w:w="5965"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Lehrveranstaltungstitel-Titel</w:t>
            </w:r>
          </w:p>
        </w:tc>
        <w:tc>
          <w:tcPr>
            <w:tcW w:w="735" w:type="dxa"/>
            <w:tcBorders>
              <w:top w:val="nil"/>
              <w:left w:val="single" w:sz="4" w:space="0" w:color="auto"/>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LV-Typ</w:t>
            </w:r>
          </w:p>
        </w:tc>
        <w:tc>
          <w:tcPr>
            <w:tcW w:w="735"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ECTS-</w:t>
            </w:r>
            <w:r w:rsidR="007F33B5" w:rsidRPr="007F33B5">
              <w:rPr>
                <w:color w:val="000000"/>
                <w:sz w:val="16"/>
                <w:szCs w:val="16"/>
              </w:rPr>
              <w:t>AP</w:t>
            </w:r>
          </w:p>
        </w:tc>
        <w:tc>
          <w:tcPr>
            <w:tcW w:w="736"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SWSt.</w:t>
            </w:r>
          </w:p>
        </w:tc>
        <w:tc>
          <w:tcPr>
            <w:tcW w:w="736"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Sem.</w:t>
            </w:r>
          </w:p>
        </w:tc>
      </w:tr>
      <w:tr w:rsidR="000B4817" w:rsidRPr="005A4F0D" w:rsidTr="00565333">
        <w:trPr>
          <w:trHeight w:val="225"/>
          <w:jc w:val="center"/>
        </w:trPr>
        <w:tc>
          <w:tcPr>
            <w:tcW w:w="1061" w:type="dxa"/>
            <w:tcBorders>
              <w:top w:val="nil"/>
              <w:left w:val="single" w:sz="4" w:space="0" w:color="auto"/>
              <w:bottom w:val="single" w:sz="4" w:space="0" w:color="auto"/>
              <w:right w:val="single" w:sz="4" w:space="0" w:color="auto"/>
            </w:tcBorders>
            <w:shd w:val="clear" w:color="auto" w:fill="D9D9D9"/>
            <w:vAlign w:val="center"/>
          </w:tcPr>
          <w:p w:rsidR="000B4817" w:rsidRPr="005A4F0D" w:rsidRDefault="000B4817" w:rsidP="00565333">
            <w:pPr>
              <w:rPr>
                <w:b/>
                <w:sz w:val="16"/>
                <w:szCs w:val="16"/>
              </w:rPr>
            </w:pPr>
          </w:p>
        </w:tc>
        <w:tc>
          <w:tcPr>
            <w:tcW w:w="5965" w:type="dxa"/>
            <w:tcBorders>
              <w:top w:val="nil"/>
              <w:left w:val="nil"/>
              <w:bottom w:val="single" w:sz="4" w:space="0" w:color="auto"/>
              <w:right w:val="single" w:sz="4" w:space="0" w:color="auto"/>
            </w:tcBorders>
            <w:shd w:val="clear" w:color="auto" w:fill="D9D9D9"/>
            <w:vAlign w:val="center"/>
          </w:tcPr>
          <w:p w:rsidR="000B4817" w:rsidRPr="005A4F0D" w:rsidRDefault="000B4817" w:rsidP="00565333">
            <w:pPr>
              <w:rPr>
                <w:b/>
                <w:sz w:val="16"/>
                <w:szCs w:val="16"/>
              </w:rPr>
            </w:pPr>
            <w:r w:rsidRPr="005A4F0D">
              <w:rPr>
                <w:b/>
                <w:sz w:val="16"/>
                <w:szCs w:val="16"/>
              </w:rPr>
              <w:t>Modul: BWGBP1 Grundlagen des Lehrberufs 1</w:t>
            </w:r>
          </w:p>
        </w:tc>
        <w:tc>
          <w:tcPr>
            <w:tcW w:w="735" w:type="dxa"/>
            <w:tcBorders>
              <w:top w:val="nil"/>
              <w:left w:val="single" w:sz="4" w:space="0" w:color="auto"/>
              <w:bottom w:val="single" w:sz="4" w:space="0" w:color="auto"/>
              <w:right w:val="single" w:sz="4" w:space="0" w:color="auto"/>
            </w:tcBorders>
            <w:shd w:val="clear" w:color="auto" w:fill="D9D9D9"/>
            <w:vAlign w:val="center"/>
          </w:tcPr>
          <w:p w:rsidR="000B4817" w:rsidRPr="005A4F0D" w:rsidRDefault="000B4817" w:rsidP="005A4F0D">
            <w:pPr>
              <w:rPr>
                <w:b/>
                <w:sz w:val="16"/>
                <w:szCs w:val="16"/>
              </w:rPr>
            </w:pPr>
          </w:p>
        </w:tc>
        <w:tc>
          <w:tcPr>
            <w:tcW w:w="735" w:type="dxa"/>
            <w:tcBorders>
              <w:top w:val="nil"/>
              <w:left w:val="nil"/>
              <w:bottom w:val="single" w:sz="4" w:space="0" w:color="auto"/>
              <w:right w:val="single" w:sz="4" w:space="0" w:color="auto"/>
            </w:tcBorders>
            <w:shd w:val="clear" w:color="auto" w:fill="D9D9D9"/>
            <w:vAlign w:val="center"/>
          </w:tcPr>
          <w:p w:rsidR="000B4817" w:rsidRPr="005A4F0D" w:rsidRDefault="000B4817" w:rsidP="005A4F0D">
            <w:pPr>
              <w:rPr>
                <w:b/>
                <w:sz w:val="16"/>
                <w:szCs w:val="16"/>
              </w:rPr>
            </w:pPr>
          </w:p>
        </w:tc>
        <w:tc>
          <w:tcPr>
            <w:tcW w:w="736" w:type="dxa"/>
            <w:tcBorders>
              <w:top w:val="nil"/>
              <w:left w:val="nil"/>
              <w:bottom w:val="single" w:sz="4" w:space="0" w:color="auto"/>
              <w:right w:val="single" w:sz="4" w:space="0" w:color="auto"/>
            </w:tcBorders>
            <w:shd w:val="clear" w:color="auto" w:fill="D9D9D9"/>
            <w:vAlign w:val="center"/>
          </w:tcPr>
          <w:p w:rsidR="000B4817" w:rsidRPr="005A4F0D" w:rsidRDefault="000B4817" w:rsidP="005A4F0D">
            <w:pPr>
              <w:rPr>
                <w:b/>
                <w:sz w:val="16"/>
                <w:szCs w:val="16"/>
              </w:rPr>
            </w:pPr>
          </w:p>
        </w:tc>
        <w:tc>
          <w:tcPr>
            <w:tcW w:w="736" w:type="dxa"/>
            <w:tcBorders>
              <w:top w:val="nil"/>
              <w:left w:val="nil"/>
              <w:bottom w:val="single" w:sz="4" w:space="0" w:color="auto"/>
              <w:right w:val="single" w:sz="4" w:space="0" w:color="auto"/>
            </w:tcBorders>
            <w:shd w:val="clear" w:color="auto" w:fill="D9D9D9"/>
          </w:tcPr>
          <w:p w:rsidR="000B4817" w:rsidRPr="005A4F0D" w:rsidRDefault="000B4817" w:rsidP="005A4F0D">
            <w:pPr>
              <w:rPr>
                <w:b/>
                <w:sz w:val="16"/>
                <w:szCs w:val="16"/>
              </w:rPr>
            </w:pP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bottom"/>
          </w:tcPr>
          <w:p w:rsidR="000B4817" w:rsidRPr="00B439D6" w:rsidRDefault="000B4817" w:rsidP="00565333">
            <w:pPr>
              <w:rPr>
                <w:rFonts w:asciiTheme="minorHAnsi" w:hAnsiTheme="minorHAnsi" w:cs="Arial"/>
                <w:sz w:val="18"/>
                <w:szCs w:val="18"/>
              </w:rPr>
            </w:pPr>
            <w:r w:rsidRPr="00B439D6">
              <w:rPr>
                <w:rFonts w:asciiTheme="minorHAnsi" w:hAnsiTheme="minorHAnsi" w:cstheme="minorHAnsi"/>
                <w:sz w:val="18"/>
                <w:szCs w:val="18"/>
              </w:rPr>
              <w:t xml:space="preserve">Einführung in erziehungswissenschaftliches Denken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rFonts w:asciiTheme="minorHAnsi" w:hAnsiTheme="minorHAnsi" w:cs="Arial"/>
                <w:sz w:val="18"/>
                <w:szCs w:val="18"/>
              </w:rPr>
            </w:pPr>
            <w:r w:rsidRPr="00B439D6">
              <w:rPr>
                <w:rFonts w:asciiTheme="minorHAnsi" w:hAnsiTheme="minorHAnsi" w:cs="Arial"/>
                <w:sz w:val="18"/>
                <w:szCs w:val="18"/>
              </w:rPr>
              <w:t>VU</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rFonts w:asciiTheme="minorHAnsi" w:hAnsiTheme="minorHAnsi" w:cs="Arial"/>
                <w:sz w:val="18"/>
                <w:szCs w:val="18"/>
              </w:rPr>
            </w:pPr>
            <w:r w:rsidRPr="00B439D6">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rFonts w:asciiTheme="minorHAnsi" w:hAnsiTheme="minorHAnsi" w:cs="Arial"/>
                <w:sz w:val="18"/>
                <w:szCs w:val="18"/>
              </w:rPr>
            </w:pPr>
            <w:r w:rsidRPr="00B439D6">
              <w:rPr>
                <w:rFonts w:asciiTheme="minorHAnsi" w:hAnsiTheme="minorHAnsi" w:cs="Arial"/>
                <w:sz w:val="18"/>
                <w:szCs w:val="18"/>
              </w:rPr>
              <w:t>1,5</w:t>
            </w:r>
          </w:p>
        </w:tc>
        <w:tc>
          <w:tcPr>
            <w:tcW w:w="736" w:type="dxa"/>
            <w:tcBorders>
              <w:top w:val="single" w:sz="4" w:space="0" w:color="auto"/>
              <w:left w:val="nil"/>
              <w:bottom w:val="single" w:sz="4" w:space="0" w:color="auto"/>
              <w:right w:val="single" w:sz="4" w:space="0" w:color="auto"/>
            </w:tcBorders>
          </w:tcPr>
          <w:p w:rsidR="000B4817" w:rsidRPr="00B439D6" w:rsidRDefault="000B4817" w:rsidP="00565333">
            <w:pPr>
              <w:jc w:val="center"/>
              <w:rPr>
                <w:rFonts w:asciiTheme="minorHAnsi" w:hAnsiTheme="minorHAnsi" w:cs="Arial"/>
                <w:sz w:val="18"/>
                <w:szCs w:val="18"/>
              </w:rPr>
            </w:pPr>
            <w:r w:rsidRPr="00B439D6">
              <w:rPr>
                <w:rFonts w:asciiTheme="minorHAnsi" w:hAnsiTheme="minorHAnsi" w:cs="Arial"/>
                <w:sz w:val="18"/>
                <w:szCs w:val="18"/>
              </w:rPr>
              <w:t>1</w:t>
            </w: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439D6" w:rsidRDefault="000B4817" w:rsidP="00565333">
            <w:pPr>
              <w:rPr>
                <w:sz w:val="18"/>
                <w:szCs w:val="18"/>
              </w:rPr>
            </w:pPr>
            <w:r w:rsidRPr="00B439D6">
              <w:rPr>
                <w:rFonts w:asciiTheme="minorHAnsi" w:hAnsiTheme="minorHAnsi" w:cstheme="minorHAnsi"/>
                <w:sz w:val="18"/>
                <w:szCs w:val="18"/>
              </w:rPr>
              <w:t xml:space="preserve">Theorien, Konzepte und Kategorien der Bildungswissenschaften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C2438B" w:rsidP="00565333">
            <w:pPr>
              <w:jc w:val="center"/>
              <w:rPr>
                <w:sz w:val="18"/>
                <w:szCs w:val="18"/>
              </w:rPr>
            </w:pPr>
            <w:r>
              <w:rPr>
                <w:sz w:val="18"/>
                <w:szCs w:val="18"/>
              </w:rPr>
              <w:t>UV</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1</w:t>
            </w:r>
          </w:p>
        </w:tc>
        <w:tc>
          <w:tcPr>
            <w:tcW w:w="736" w:type="dxa"/>
            <w:tcBorders>
              <w:top w:val="single" w:sz="4" w:space="0" w:color="auto"/>
              <w:left w:val="nil"/>
              <w:bottom w:val="single" w:sz="4" w:space="0" w:color="auto"/>
              <w:right w:val="single" w:sz="4" w:space="0" w:color="auto"/>
            </w:tcBorders>
          </w:tcPr>
          <w:p w:rsidR="000B4817" w:rsidRPr="00B439D6" w:rsidRDefault="000B4817" w:rsidP="00565333">
            <w:pPr>
              <w:jc w:val="center"/>
              <w:rPr>
                <w:sz w:val="18"/>
                <w:szCs w:val="18"/>
              </w:rPr>
            </w:pPr>
            <w:r w:rsidRPr="00B439D6">
              <w:rPr>
                <w:sz w:val="18"/>
                <w:szCs w:val="18"/>
              </w:rPr>
              <w:t>1</w:t>
            </w: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439D6" w:rsidRDefault="000B4817" w:rsidP="00565333">
            <w:pPr>
              <w:rPr>
                <w:sz w:val="18"/>
                <w:szCs w:val="18"/>
              </w:rPr>
            </w:pPr>
            <w:r w:rsidRPr="00B439D6">
              <w:rPr>
                <w:rFonts w:asciiTheme="minorHAnsi" w:hAnsiTheme="minorHAnsi" w:cstheme="minorHAnsi"/>
                <w:sz w:val="18"/>
                <w:szCs w:val="18"/>
              </w:rPr>
              <w:t>Wissenschaftliche Literatur und eigenes Schreiben</w:t>
            </w:r>
            <w:r w:rsidR="009B1946">
              <w:rPr>
                <w:rFonts w:asciiTheme="minorHAnsi" w:hAnsiTheme="minorHAnsi" w:cstheme="minorHAnsi"/>
                <w:sz w:val="18"/>
                <w:szCs w:val="18"/>
              </w:rPr>
              <w:t xml:space="preserve"> (digitale Kompetenzen A, B)</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1</w:t>
            </w:r>
          </w:p>
        </w:tc>
        <w:tc>
          <w:tcPr>
            <w:tcW w:w="736" w:type="dxa"/>
            <w:tcBorders>
              <w:top w:val="single" w:sz="4" w:space="0" w:color="auto"/>
              <w:left w:val="nil"/>
              <w:bottom w:val="single" w:sz="4" w:space="0" w:color="auto"/>
              <w:right w:val="single" w:sz="4" w:space="0" w:color="auto"/>
            </w:tcBorders>
          </w:tcPr>
          <w:p w:rsidR="000B4817" w:rsidRPr="00B439D6" w:rsidRDefault="000B4817" w:rsidP="00565333">
            <w:pPr>
              <w:jc w:val="center"/>
              <w:rPr>
                <w:sz w:val="18"/>
                <w:szCs w:val="18"/>
              </w:rPr>
            </w:pPr>
            <w:r w:rsidRPr="00B439D6">
              <w:rPr>
                <w:sz w:val="18"/>
                <w:szCs w:val="18"/>
              </w:rPr>
              <w:t>1</w:t>
            </w: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439D6" w:rsidRDefault="000B4817" w:rsidP="00565333">
            <w:pPr>
              <w:rPr>
                <w:sz w:val="18"/>
                <w:szCs w:val="18"/>
              </w:rPr>
            </w:pPr>
            <w:r w:rsidRPr="00B439D6">
              <w:rPr>
                <w:rFonts w:asciiTheme="minorHAnsi" w:hAnsiTheme="minorHAnsi" w:cstheme="minorHAnsi"/>
                <w:sz w:val="18"/>
                <w:szCs w:val="18"/>
              </w:rPr>
              <w:t>Lernen und Entwicklung im Jugendalter</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UV</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1</w:t>
            </w:r>
          </w:p>
        </w:tc>
        <w:tc>
          <w:tcPr>
            <w:tcW w:w="736" w:type="dxa"/>
            <w:tcBorders>
              <w:top w:val="single" w:sz="4" w:space="0" w:color="auto"/>
              <w:left w:val="nil"/>
              <w:bottom w:val="single" w:sz="4" w:space="0" w:color="auto"/>
              <w:right w:val="single" w:sz="4" w:space="0" w:color="auto"/>
            </w:tcBorders>
          </w:tcPr>
          <w:p w:rsidR="000B4817" w:rsidRPr="00B439D6" w:rsidRDefault="000B4817" w:rsidP="00565333">
            <w:pPr>
              <w:jc w:val="center"/>
              <w:rPr>
                <w:sz w:val="18"/>
                <w:szCs w:val="18"/>
              </w:rPr>
            </w:pPr>
            <w:r w:rsidRPr="00B439D6">
              <w:rPr>
                <w:sz w:val="18"/>
                <w:szCs w:val="18"/>
              </w:rPr>
              <w:t>1</w:t>
            </w: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439D6" w:rsidRDefault="000B4817" w:rsidP="00565333">
            <w:pPr>
              <w:rPr>
                <w:sz w:val="18"/>
                <w:szCs w:val="18"/>
              </w:rPr>
            </w:pPr>
            <w:r w:rsidRPr="00B439D6">
              <w:rPr>
                <w:rFonts w:asciiTheme="minorHAnsi" w:hAnsiTheme="minorHAnsi" w:cstheme="minorHAnsi"/>
                <w:sz w:val="18"/>
                <w:szCs w:val="18"/>
              </w:rPr>
              <w:t>Grundlagen der inklusiven Pädagogik (2 ECTS-</w:t>
            </w:r>
            <w:r w:rsidR="007F33B5" w:rsidRPr="007F33B5">
              <w:rPr>
                <w:rFonts w:asciiTheme="minorHAnsi" w:hAnsiTheme="minorHAnsi" w:cstheme="minorHAnsi"/>
                <w:sz w:val="18"/>
                <w:szCs w:val="18"/>
              </w:rPr>
              <w:t>AP</w:t>
            </w:r>
            <w:r w:rsidRPr="00B439D6">
              <w:rPr>
                <w:rFonts w:asciiTheme="minorHAnsi" w:hAnsiTheme="minorHAnsi" w:cstheme="minorHAnsi"/>
                <w:sz w:val="18"/>
                <w:szCs w:val="18"/>
              </w:rPr>
              <w:t xml:space="preserve"> IP)</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VO</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1,5</w:t>
            </w:r>
          </w:p>
        </w:tc>
        <w:tc>
          <w:tcPr>
            <w:tcW w:w="736" w:type="dxa"/>
            <w:tcBorders>
              <w:top w:val="single" w:sz="4" w:space="0" w:color="auto"/>
              <w:left w:val="nil"/>
              <w:bottom w:val="single" w:sz="4" w:space="0" w:color="auto"/>
              <w:right w:val="single" w:sz="4" w:space="0" w:color="auto"/>
            </w:tcBorders>
          </w:tcPr>
          <w:p w:rsidR="000B4817" w:rsidRPr="00B439D6" w:rsidRDefault="000B4817" w:rsidP="00565333">
            <w:pPr>
              <w:jc w:val="center"/>
              <w:rPr>
                <w:sz w:val="18"/>
                <w:szCs w:val="18"/>
              </w:rPr>
            </w:pPr>
            <w:r w:rsidRPr="00B439D6">
              <w:rPr>
                <w:sz w:val="18"/>
                <w:szCs w:val="18"/>
              </w:rPr>
              <w:t>1</w:t>
            </w: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439D6" w:rsidRDefault="000B4817" w:rsidP="00565333">
            <w:pPr>
              <w:rPr>
                <w:sz w:val="18"/>
                <w:szCs w:val="18"/>
              </w:rPr>
            </w:pPr>
            <w:r w:rsidRPr="00B439D6">
              <w:rPr>
                <w:rFonts w:asciiTheme="minorHAnsi" w:hAnsiTheme="minorHAnsi" w:cstheme="minorHAnsi"/>
                <w:sz w:val="18"/>
                <w:szCs w:val="18"/>
              </w:rPr>
              <w:t xml:space="preserve">Einführung in die Unterrichtstätigkeit – Teil BWG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1</w:t>
            </w:r>
          </w:p>
        </w:tc>
        <w:tc>
          <w:tcPr>
            <w:tcW w:w="736" w:type="dxa"/>
            <w:tcBorders>
              <w:top w:val="single" w:sz="4" w:space="0" w:color="auto"/>
              <w:left w:val="nil"/>
              <w:bottom w:val="single" w:sz="4" w:space="0" w:color="auto"/>
              <w:right w:val="single" w:sz="4" w:space="0" w:color="auto"/>
            </w:tcBorders>
          </w:tcPr>
          <w:p w:rsidR="000B4817" w:rsidRPr="00B439D6" w:rsidRDefault="000B4817" w:rsidP="00565333">
            <w:pPr>
              <w:jc w:val="center"/>
              <w:rPr>
                <w:sz w:val="18"/>
                <w:szCs w:val="18"/>
              </w:rPr>
            </w:pPr>
            <w:r w:rsidRPr="00B439D6">
              <w:rPr>
                <w:sz w:val="18"/>
                <w:szCs w:val="18"/>
              </w:rPr>
              <w:t>1</w:t>
            </w:r>
          </w:p>
        </w:tc>
      </w:tr>
      <w:tr w:rsidR="000B4817" w:rsidRPr="005A4F0D"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5A4F0D"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5A4F0D" w:rsidRDefault="000B4817" w:rsidP="00565333">
            <w:pPr>
              <w:rPr>
                <w:b/>
                <w:sz w:val="16"/>
                <w:szCs w:val="16"/>
              </w:rPr>
            </w:pPr>
            <w:r w:rsidRPr="005A4F0D">
              <w:rPr>
                <w:b/>
                <w:sz w:val="16"/>
                <w:szCs w:val="16"/>
              </w:rPr>
              <w:t>Modul: BWGBP2 Grundlagen des Lehrberufs 2</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5A4F0D" w:rsidRDefault="000B4817" w:rsidP="005A4F0D">
            <w:pPr>
              <w:rPr>
                <w:b/>
                <w:sz w:val="16"/>
                <w:szCs w:val="16"/>
              </w:rPr>
            </w:pP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9B1946" w:rsidRDefault="000B4817" w:rsidP="00565333">
            <w:pPr>
              <w:rPr>
                <w:sz w:val="18"/>
                <w:szCs w:val="18"/>
              </w:rPr>
            </w:pPr>
            <w:r w:rsidRPr="009B1946">
              <w:rPr>
                <w:rFonts w:asciiTheme="minorHAnsi" w:hAnsiTheme="minorHAnsi" w:cstheme="minorHAnsi"/>
                <w:sz w:val="18"/>
                <w:szCs w:val="18"/>
              </w:rPr>
              <w:t xml:space="preserve">Pädagogische Psychologie für Schule und Unterricht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VU</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2</w:t>
            </w:r>
          </w:p>
        </w:tc>
        <w:tc>
          <w:tcPr>
            <w:tcW w:w="736" w:type="dxa"/>
            <w:tcBorders>
              <w:top w:val="single" w:sz="4" w:space="0" w:color="auto"/>
              <w:left w:val="nil"/>
              <w:bottom w:val="single" w:sz="4" w:space="0" w:color="auto"/>
              <w:right w:val="single" w:sz="4" w:space="0" w:color="auto"/>
            </w:tcBorders>
          </w:tcPr>
          <w:p w:rsidR="000B4817" w:rsidRPr="009B1946" w:rsidRDefault="000B4817" w:rsidP="00565333">
            <w:pPr>
              <w:jc w:val="center"/>
              <w:rPr>
                <w:sz w:val="18"/>
                <w:szCs w:val="18"/>
              </w:rPr>
            </w:pPr>
            <w:r w:rsidRPr="009B1946">
              <w:rPr>
                <w:sz w:val="18"/>
                <w:szCs w:val="18"/>
              </w:rPr>
              <w:t>2 + 3</w:t>
            </w: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9B1946" w:rsidRDefault="000B4817" w:rsidP="00565333">
            <w:pPr>
              <w:rPr>
                <w:sz w:val="18"/>
                <w:szCs w:val="18"/>
              </w:rPr>
            </w:pPr>
            <w:r w:rsidRPr="009B1946">
              <w:rPr>
                <w:rFonts w:asciiTheme="minorHAnsi" w:hAnsiTheme="minorHAnsi" w:cstheme="minorHAnsi"/>
                <w:sz w:val="18"/>
                <w:szCs w:val="18"/>
              </w:rPr>
              <w:t>Unterricht beobachten, planen und gestalten</w:t>
            </w:r>
            <w:r w:rsidR="006B3DDB" w:rsidRPr="009B1946">
              <w:rPr>
                <w:rFonts w:asciiTheme="minorHAnsi" w:hAnsiTheme="minorHAnsi" w:cstheme="minorHAnsi"/>
                <w:sz w:val="18"/>
                <w:szCs w:val="18"/>
              </w:rPr>
              <w:t xml:space="preserve"> </w:t>
            </w:r>
            <w:r w:rsidR="00D90712">
              <w:rPr>
                <w:rFonts w:asciiTheme="minorHAnsi" w:hAnsiTheme="minorHAnsi" w:cstheme="minorHAnsi"/>
                <w:sz w:val="18"/>
                <w:szCs w:val="18"/>
              </w:rPr>
              <w:t xml:space="preserve">PPS </w:t>
            </w:r>
            <w:r w:rsidR="006B3DDB" w:rsidRPr="009B1946">
              <w:rPr>
                <w:rFonts w:asciiTheme="minorHAnsi" w:hAnsiTheme="minorHAnsi" w:cstheme="minorHAnsi"/>
                <w:sz w:val="18"/>
                <w:szCs w:val="18"/>
              </w:rPr>
              <w:t>(digitale Kompetenzen A, B, C, D)</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UE + 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2+1,5</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1,5+0</w:t>
            </w:r>
          </w:p>
        </w:tc>
        <w:tc>
          <w:tcPr>
            <w:tcW w:w="736" w:type="dxa"/>
            <w:tcBorders>
              <w:top w:val="single" w:sz="4" w:space="0" w:color="auto"/>
              <w:left w:val="nil"/>
              <w:bottom w:val="single" w:sz="4" w:space="0" w:color="auto"/>
              <w:right w:val="single" w:sz="4" w:space="0" w:color="auto"/>
            </w:tcBorders>
          </w:tcPr>
          <w:p w:rsidR="000B4817" w:rsidRPr="009B1946" w:rsidRDefault="000B4817" w:rsidP="00565333">
            <w:pPr>
              <w:jc w:val="center"/>
              <w:rPr>
                <w:sz w:val="18"/>
                <w:szCs w:val="18"/>
              </w:rPr>
            </w:pPr>
            <w:r w:rsidRPr="009B1946">
              <w:rPr>
                <w:sz w:val="18"/>
                <w:szCs w:val="18"/>
              </w:rPr>
              <w:t>2 + 3</w:t>
            </w: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9B1946" w:rsidRDefault="000B4817" w:rsidP="00565333">
            <w:pPr>
              <w:rPr>
                <w:sz w:val="18"/>
                <w:szCs w:val="18"/>
              </w:rPr>
            </w:pPr>
            <w:r w:rsidRPr="009B1946">
              <w:rPr>
                <w:rFonts w:asciiTheme="minorHAnsi" w:hAnsiTheme="minorHAnsi" w:cstheme="minorHAnsi"/>
                <w:sz w:val="18"/>
                <w:szCs w:val="18"/>
              </w:rPr>
              <w:t>Lehrer</w:t>
            </w:r>
            <w:r w:rsidR="00992506">
              <w:rPr>
                <w:rFonts w:asciiTheme="minorHAnsi" w:hAnsiTheme="minorHAnsi" w:cstheme="minorHAnsi"/>
                <w:sz w:val="18"/>
                <w:szCs w:val="18"/>
              </w:rPr>
              <w:t>*innen</w:t>
            </w:r>
            <w:r w:rsidRPr="009B1946">
              <w:rPr>
                <w:rFonts w:asciiTheme="minorHAnsi" w:hAnsiTheme="minorHAnsi" w:cstheme="minorHAnsi"/>
                <w:sz w:val="18"/>
                <w:szCs w:val="18"/>
              </w:rPr>
              <w:t>-Rolle reflektieren</w:t>
            </w:r>
            <w:r w:rsidR="009B1946">
              <w:rPr>
                <w:rFonts w:asciiTheme="minorHAnsi" w:hAnsiTheme="minorHAnsi" w:cstheme="minorHAnsi"/>
                <w:sz w:val="18"/>
                <w:szCs w:val="18"/>
              </w:rPr>
              <w:t xml:space="preserve"> </w:t>
            </w:r>
            <w:r w:rsidR="00D90712">
              <w:rPr>
                <w:rFonts w:asciiTheme="minorHAnsi" w:hAnsiTheme="minorHAnsi" w:cstheme="minorHAnsi"/>
                <w:sz w:val="18"/>
                <w:szCs w:val="18"/>
              </w:rPr>
              <w:t xml:space="preserve">PPS </w:t>
            </w:r>
            <w:r w:rsidR="009B1946" w:rsidRPr="009B1946">
              <w:rPr>
                <w:rFonts w:asciiTheme="minorHAnsi" w:hAnsiTheme="minorHAnsi" w:cstheme="minorHAnsi"/>
                <w:sz w:val="18"/>
                <w:szCs w:val="18"/>
              </w:rPr>
              <w:t>(digitale Kompetenzen</w:t>
            </w:r>
            <w:r w:rsidR="009B1946">
              <w:rPr>
                <w:rFonts w:asciiTheme="minorHAnsi" w:hAnsiTheme="minorHAnsi" w:cstheme="minorHAnsi"/>
                <w:sz w:val="18"/>
                <w:szCs w:val="18"/>
              </w:rPr>
              <w:t xml:space="preserve"> D, 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UE + 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2+1,5</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1+0</w:t>
            </w:r>
          </w:p>
        </w:tc>
        <w:tc>
          <w:tcPr>
            <w:tcW w:w="736" w:type="dxa"/>
            <w:tcBorders>
              <w:top w:val="single" w:sz="4" w:space="0" w:color="auto"/>
              <w:left w:val="nil"/>
              <w:bottom w:val="single" w:sz="4" w:space="0" w:color="auto"/>
              <w:right w:val="single" w:sz="4" w:space="0" w:color="auto"/>
            </w:tcBorders>
          </w:tcPr>
          <w:p w:rsidR="000B4817" w:rsidRPr="009B1946" w:rsidRDefault="000B4817" w:rsidP="00565333">
            <w:pPr>
              <w:jc w:val="center"/>
              <w:rPr>
                <w:sz w:val="18"/>
                <w:szCs w:val="18"/>
              </w:rPr>
            </w:pPr>
            <w:r w:rsidRPr="009B1946">
              <w:rPr>
                <w:sz w:val="18"/>
                <w:szCs w:val="18"/>
              </w:rPr>
              <w:t>2 + 3</w:t>
            </w: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9B1946" w:rsidRDefault="000B4817" w:rsidP="00565333">
            <w:pPr>
              <w:rPr>
                <w:sz w:val="18"/>
                <w:szCs w:val="18"/>
              </w:rPr>
            </w:pPr>
            <w:r w:rsidRPr="009B1946">
              <w:rPr>
                <w:sz w:val="18"/>
                <w:szCs w:val="18"/>
              </w:rPr>
              <w:t>Sozialwissenschaftliche Forschungsmethoden und Technik wissenschaftlichen Arbeitens</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2</w:t>
            </w:r>
          </w:p>
        </w:tc>
        <w:tc>
          <w:tcPr>
            <w:tcW w:w="736" w:type="dxa"/>
            <w:tcBorders>
              <w:top w:val="single" w:sz="4" w:space="0" w:color="auto"/>
              <w:left w:val="nil"/>
              <w:bottom w:val="single" w:sz="4" w:space="0" w:color="auto"/>
              <w:right w:val="single" w:sz="4" w:space="0" w:color="auto"/>
            </w:tcBorders>
          </w:tcPr>
          <w:p w:rsidR="000B4817" w:rsidRPr="009B1946" w:rsidRDefault="000B4817" w:rsidP="00565333">
            <w:pPr>
              <w:jc w:val="center"/>
              <w:rPr>
                <w:sz w:val="18"/>
                <w:szCs w:val="18"/>
              </w:rPr>
            </w:pPr>
            <w:r w:rsidRPr="009B1946">
              <w:rPr>
                <w:sz w:val="18"/>
                <w:szCs w:val="18"/>
              </w:rPr>
              <w:t>2 + 3</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9B1946" w:rsidRDefault="000B4817" w:rsidP="00565333">
            <w:pPr>
              <w:rPr>
                <w:sz w:val="18"/>
                <w:szCs w:val="18"/>
              </w:rPr>
            </w:pPr>
            <w:r w:rsidRPr="009B1946">
              <w:rPr>
                <w:rFonts w:asciiTheme="minorHAnsi" w:hAnsiTheme="minorHAnsi" w:cstheme="minorHAnsi"/>
                <w:sz w:val="18"/>
                <w:szCs w:val="18"/>
              </w:rPr>
              <w:t>Allgemeine Didaktik und Methodik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VO</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1,5</w:t>
            </w:r>
          </w:p>
        </w:tc>
        <w:tc>
          <w:tcPr>
            <w:tcW w:w="736" w:type="dxa"/>
            <w:tcBorders>
              <w:top w:val="single" w:sz="4" w:space="0" w:color="auto"/>
              <w:left w:val="nil"/>
              <w:bottom w:val="single" w:sz="4" w:space="0" w:color="auto"/>
              <w:right w:val="single" w:sz="4" w:space="0" w:color="auto"/>
            </w:tcBorders>
          </w:tcPr>
          <w:p w:rsidR="000B4817" w:rsidRPr="009B1946" w:rsidRDefault="000B4817" w:rsidP="00565333">
            <w:pPr>
              <w:jc w:val="center"/>
              <w:rPr>
                <w:sz w:val="18"/>
                <w:szCs w:val="18"/>
              </w:rPr>
            </w:pPr>
            <w:r w:rsidRPr="009B1946">
              <w:rPr>
                <w:sz w:val="18"/>
                <w:szCs w:val="18"/>
              </w:rPr>
              <w:t>2 + 3</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BB775A"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BB775A" w:rsidRDefault="000B4817" w:rsidP="00565333">
            <w:pPr>
              <w:rPr>
                <w:b/>
                <w:sz w:val="16"/>
                <w:szCs w:val="16"/>
              </w:rPr>
            </w:pPr>
            <w:r w:rsidRPr="00BB775A">
              <w:rPr>
                <w:b/>
                <w:sz w:val="16"/>
                <w:szCs w:val="16"/>
              </w:rPr>
              <w:t>Modul: BWGBP3 Kind und Jugend 1</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BB775A" w:rsidRDefault="000B4817" w:rsidP="005A4F0D">
            <w:pPr>
              <w:rPr>
                <w:b/>
                <w:sz w:val="16"/>
                <w:szCs w:val="16"/>
              </w:rPr>
            </w:pP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color w:val="000000"/>
                <w:sz w:val="18"/>
                <w:szCs w:val="18"/>
              </w:rPr>
              <w:t xml:space="preserve">Klassische und gegenwärtige Ansätze der Bildungsarbeit in der Kindheit und Jugend 1 </w:t>
            </w:r>
            <w:r w:rsidR="00A472AE" w:rsidRPr="00BB775A">
              <w:rPr>
                <w:color w:val="000000"/>
                <w:sz w:val="18"/>
                <w:szCs w:val="18"/>
              </w:rPr>
              <w:t>(1 ECTS-Credit IP)</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4</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color w:val="000000"/>
                <w:sz w:val="18"/>
                <w:szCs w:val="18"/>
              </w:rPr>
              <w:t>Psychologische Theorien über Bildungs- und Entwicklungsprozesse der Kindheit und Jugend 1</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4</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BB775A"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BB775A" w:rsidRDefault="000B4817" w:rsidP="00565333">
            <w:pPr>
              <w:rPr>
                <w:b/>
                <w:sz w:val="16"/>
                <w:szCs w:val="16"/>
              </w:rPr>
            </w:pPr>
            <w:r w:rsidRPr="00BB775A">
              <w:rPr>
                <w:b/>
                <w:sz w:val="16"/>
                <w:szCs w:val="16"/>
              </w:rPr>
              <w:t>Modul: BWGBP4 Grundlagen der Elementar- und Sozialpädagogik</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BB775A" w:rsidRDefault="000B4817" w:rsidP="005A4F0D">
            <w:pPr>
              <w:rPr>
                <w:b/>
                <w:sz w:val="16"/>
                <w:szCs w:val="16"/>
              </w:rPr>
            </w:pP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rFonts w:asciiTheme="minorHAnsi" w:hAnsiTheme="minorHAnsi" w:cstheme="minorHAnsi"/>
                <w:sz w:val="18"/>
                <w:szCs w:val="18"/>
              </w:rPr>
              <w:t>Grundlagen der Elementarpädagogik und der Sozialpädagogik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4 + 5</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rFonts w:asciiTheme="minorHAnsi" w:hAnsiTheme="minorHAnsi" w:cstheme="minorHAnsi"/>
                <w:sz w:val="18"/>
                <w:szCs w:val="18"/>
              </w:rPr>
              <w:t>Entwicklung der Elementarpädagogik und der Sozialpädagogik im nationalen und internationalen, insbesonders im EU- Kontext</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4 + 5</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rFonts w:asciiTheme="minorHAnsi" w:hAnsiTheme="minorHAnsi" w:cstheme="minorHAnsi"/>
                <w:sz w:val="18"/>
                <w:szCs w:val="18"/>
              </w:rPr>
              <w:t>Beruf und Professionalität im elementarpädagogischen und sozialpädagogischen Feld</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4 + 5</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BB775A"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BB775A" w:rsidRDefault="000B4817" w:rsidP="00565333">
            <w:pPr>
              <w:rPr>
                <w:b/>
                <w:sz w:val="16"/>
                <w:szCs w:val="16"/>
              </w:rPr>
            </w:pPr>
            <w:r w:rsidRPr="00BB775A">
              <w:rPr>
                <w:b/>
                <w:sz w:val="16"/>
                <w:szCs w:val="16"/>
              </w:rPr>
              <w:t>Modul: BWGBP5 Fachkundig unterrichten, individualisieren und differenzieren</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BB775A" w:rsidRDefault="000B4817" w:rsidP="005A4F0D">
            <w:pPr>
              <w:rPr>
                <w:b/>
                <w:sz w:val="16"/>
                <w:szCs w:val="16"/>
              </w:rPr>
            </w:pP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9B1946" w:rsidRDefault="000B4817" w:rsidP="00565333">
            <w:pPr>
              <w:rPr>
                <w:sz w:val="18"/>
                <w:szCs w:val="18"/>
              </w:rPr>
            </w:pPr>
            <w:r w:rsidRPr="009B1946">
              <w:rPr>
                <w:sz w:val="18"/>
                <w:szCs w:val="18"/>
              </w:rPr>
              <w:t>Classroom Management, Unterrichten mit neuen Technologien</w:t>
            </w:r>
            <w:r w:rsidR="006B3DDB" w:rsidRPr="009B1946">
              <w:rPr>
                <w:sz w:val="18"/>
                <w:szCs w:val="18"/>
              </w:rPr>
              <w:t xml:space="preserve"> </w:t>
            </w:r>
            <w:r w:rsidR="006B3DDB" w:rsidRPr="009B1946">
              <w:rPr>
                <w:sz w:val="18"/>
                <w:szCs w:val="18"/>
              </w:rPr>
              <w:br/>
            </w:r>
            <w:r w:rsidR="006B3DDB" w:rsidRPr="009B1946">
              <w:rPr>
                <w:rFonts w:asciiTheme="minorHAnsi" w:hAnsiTheme="minorHAnsi" w:cstheme="minorHAnsi"/>
                <w:sz w:val="18"/>
                <w:szCs w:val="18"/>
              </w:rPr>
              <w:t>(digitale Kompetenzen B, C, D, E, F, 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1</w:t>
            </w:r>
          </w:p>
        </w:tc>
        <w:tc>
          <w:tcPr>
            <w:tcW w:w="736" w:type="dxa"/>
            <w:tcBorders>
              <w:top w:val="single" w:sz="4" w:space="0" w:color="auto"/>
              <w:left w:val="nil"/>
              <w:bottom w:val="single" w:sz="4" w:space="0" w:color="auto"/>
              <w:right w:val="single" w:sz="4" w:space="0" w:color="auto"/>
            </w:tcBorders>
          </w:tcPr>
          <w:p w:rsidR="000B4817" w:rsidRPr="009B1946" w:rsidRDefault="000B4817" w:rsidP="00565333">
            <w:pPr>
              <w:jc w:val="center"/>
              <w:rPr>
                <w:sz w:val="18"/>
                <w:szCs w:val="18"/>
              </w:rPr>
            </w:pPr>
            <w:r w:rsidRPr="009B1946">
              <w:rPr>
                <w:sz w:val="18"/>
                <w:szCs w:val="18"/>
              </w:rPr>
              <w:t>6 + 7</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A472AE" w:rsidRPr="009B1946" w:rsidRDefault="000B4817" w:rsidP="00565333">
            <w:pPr>
              <w:rPr>
                <w:sz w:val="18"/>
                <w:szCs w:val="18"/>
              </w:rPr>
            </w:pPr>
            <w:r w:rsidRPr="009B1946">
              <w:rPr>
                <w:sz w:val="18"/>
                <w:szCs w:val="18"/>
              </w:rPr>
              <w:t xml:space="preserve">Lehr- und Lernarrangements planen, gestalten und evaluieren, inkl. Erkennen, Verstehen, Interpretieren als Grundlage pädagogischen Handelns </w:t>
            </w:r>
            <w:r w:rsidR="00D90712">
              <w:rPr>
                <w:sz w:val="18"/>
                <w:szCs w:val="18"/>
              </w:rPr>
              <w:t xml:space="preserve">PPS </w:t>
            </w:r>
          </w:p>
          <w:p w:rsidR="000B4817" w:rsidRPr="009B1946" w:rsidRDefault="000B4817" w:rsidP="00565333">
            <w:pPr>
              <w:rPr>
                <w:sz w:val="18"/>
                <w:szCs w:val="18"/>
              </w:rPr>
            </w:pPr>
            <w:r w:rsidRPr="009B1946">
              <w:rPr>
                <w:sz w:val="18"/>
                <w:szCs w:val="18"/>
              </w:rPr>
              <w:t>(1 ECTS-</w:t>
            </w:r>
            <w:r w:rsidR="007F33B5" w:rsidRPr="009B1946">
              <w:rPr>
                <w:sz w:val="18"/>
                <w:szCs w:val="18"/>
              </w:rPr>
              <w:t>AP</w:t>
            </w:r>
            <w:r w:rsidRPr="009B1946">
              <w:rPr>
                <w:sz w:val="18"/>
                <w:szCs w:val="18"/>
              </w:rPr>
              <w:t xml:space="preserve"> IP)</w:t>
            </w:r>
            <w:r w:rsidR="009B1946">
              <w:rPr>
                <w:sz w:val="18"/>
                <w:szCs w:val="18"/>
              </w:rPr>
              <w:t xml:space="preserve"> </w:t>
            </w:r>
            <w:r w:rsidR="009B1946" w:rsidRPr="009B1946">
              <w:rPr>
                <w:rFonts w:asciiTheme="minorHAnsi" w:hAnsiTheme="minorHAnsi" w:cstheme="minorHAnsi"/>
                <w:sz w:val="18"/>
                <w:szCs w:val="18"/>
              </w:rPr>
              <w:t>(digitale Kompetenzen</w:t>
            </w:r>
            <w:r w:rsidR="009B1946">
              <w:rPr>
                <w:rFonts w:asciiTheme="minorHAnsi" w:hAnsiTheme="minorHAnsi" w:cstheme="minorHAnsi"/>
                <w:sz w:val="18"/>
                <w:szCs w:val="18"/>
              </w:rPr>
              <w:t xml:space="preserve"> C, D, 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SE + 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2+2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2+0</w:t>
            </w:r>
          </w:p>
        </w:tc>
        <w:tc>
          <w:tcPr>
            <w:tcW w:w="736" w:type="dxa"/>
            <w:tcBorders>
              <w:top w:val="single" w:sz="4" w:space="0" w:color="auto"/>
              <w:left w:val="nil"/>
              <w:bottom w:val="single" w:sz="4" w:space="0" w:color="auto"/>
              <w:right w:val="single" w:sz="4" w:space="0" w:color="auto"/>
            </w:tcBorders>
          </w:tcPr>
          <w:p w:rsidR="000B4817" w:rsidRPr="009B1946" w:rsidRDefault="000B4817" w:rsidP="00565333">
            <w:pPr>
              <w:jc w:val="center"/>
              <w:rPr>
                <w:sz w:val="18"/>
                <w:szCs w:val="18"/>
              </w:rPr>
            </w:pPr>
            <w:r w:rsidRPr="009B1946">
              <w:rPr>
                <w:sz w:val="18"/>
                <w:szCs w:val="18"/>
              </w:rPr>
              <w:t>6 + 7</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9B1946" w:rsidRDefault="000B4817" w:rsidP="00565333">
            <w:pPr>
              <w:rPr>
                <w:sz w:val="18"/>
                <w:szCs w:val="18"/>
              </w:rPr>
            </w:pPr>
            <w:r w:rsidRPr="009B1946">
              <w:rPr>
                <w:sz w:val="18"/>
                <w:szCs w:val="18"/>
              </w:rPr>
              <w:t>Schulrechtliche Grundlagen</w:t>
            </w:r>
            <w:r w:rsidR="009B1946">
              <w:rPr>
                <w:sz w:val="18"/>
                <w:szCs w:val="18"/>
              </w:rPr>
              <w:t xml:space="preserve"> </w:t>
            </w:r>
            <w:r w:rsidR="009B1946" w:rsidRPr="009B1946">
              <w:rPr>
                <w:rFonts w:asciiTheme="minorHAnsi" w:hAnsiTheme="minorHAnsi" w:cstheme="minorHAnsi"/>
                <w:sz w:val="18"/>
                <w:szCs w:val="18"/>
              </w:rPr>
              <w:t>(digitale Kompetenzen</w:t>
            </w:r>
            <w:r w:rsidR="009B1946">
              <w:rPr>
                <w:rFonts w:asciiTheme="minorHAnsi" w:hAnsiTheme="minorHAnsi" w:cstheme="minorHAnsi"/>
                <w:sz w:val="18"/>
                <w:szCs w:val="18"/>
              </w:rPr>
              <w:t xml:space="preserve"> F)</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1</w:t>
            </w:r>
          </w:p>
        </w:tc>
        <w:tc>
          <w:tcPr>
            <w:tcW w:w="736" w:type="dxa"/>
            <w:tcBorders>
              <w:top w:val="single" w:sz="4" w:space="0" w:color="auto"/>
              <w:left w:val="nil"/>
              <w:bottom w:val="single" w:sz="4" w:space="0" w:color="auto"/>
              <w:right w:val="single" w:sz="4" w:space="0" w:color="auto"/>
            </w:tcBorders>
          </w:tcPr>
          <w:p w:rsidR="000B4817" w:rsidRPr="009B1946" w:rsidRDefault="000B4817" w:rsidP="00565333">
            <w:pPr>
              <w:jc w:val="center"/>
              <w:rPr>
                <w:sz w:val="18"/>
                <w:szCs w:val="18"/>
              </w:rPr>
            </w:pPr>
            <w:r w:rsidRPr="009B1946">
              <w:rPr>
                <w:sz w:val="18"/>
                <w:szCs w:val="18"/>
              </w:rPr>
              <w:t>6 + 7</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9B1946" w:rsidRDefault="000B4817" w:rsidP="00565333">
            <w:pPr>
              <w:rPr>
                <w:sz w:val="18"/>
                <w:szCs w:val="18"/>
              </w:rPr>
            </w:pPr>
            <w:r w:rsidRPr="009B1946">
              <w:rPr>
                <w:sz w:val="18"/>
                <w:szCs w:val="18"/>
              </w:rPr>
              <w:t>Weiterentwicklung der Professionskompetenz</w:t>
            </w:r>
            <w:r w:rsidR="008A2B28">
              <w:rPr>
                <w:sz w:val="18"/>
                <w:szCs w:val="18"/>
              </w:rPr>
              <w:t xml:space="preserve"> PPS</w:t>
            </w:r>
            <w:r w:rsidRPr="009B1946">
              <w:rPr>
                <w:sz w:val="18"/>
                <w:szCs w:val="18"/>
              </w:rPr>
              <w:t xml:space="preserve"> (2 ECTS-</w:t>
            </w:r>
            <w:r w:rsidR="007F33B5" w:rsidRPr="009B1946">
              <w:rPr>
                <w:sz w:val="18"/>
                <w:szCs w:val="18"/>
              </w:rPr>
              <w:t>AP</w:t>
            </w:r>
            <w:r w:rsidRPr="009B1946">
              <w:rPr>
                <w:sz w:val="18"/>
                <w:szCs w:val="18"/>
              </w:rPr>
              <w:t xml:space="preserve"> IP)</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UE + 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2+2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2+0</w:t>
            </w:r>
          </w:p>
        </w:tc>
        <w:tc>
          <w:tcPr>
            <w:tcW w:w="736" w:type="dxa"/>
            <w:tcBorders>
              <w:top w:val="single" w:sz="4" w:space="0" w:color="auto"/>
              <w:left w:val="nil"/>
              <w:bottom w:val="single" w:sz="4" w:space="0" w:color="auto"/>
              <w:right w:val="single" w:sz="4" w:space="0" w:color="auto"/>
            </w:tcBorders>
          </w:tcPr>
          <w:p w:rsidR="000B4817" w:rsidRPr="009B1946" w:rsidRDefault="000B4817" w:rsidP="00565333">
            <w:pPr>
              <w:jc w:val="center"/>
              <w:rPr>
                <w:sz w:val="18"/>
                <w:szCs w:val="18"/>
              </w:rPr>
            </w:pPr>
            <w:r w:rsidRPr="009B1946">
              <w:rPr>
                <w:sz w:val="18"/>
                <w:szCs w:val="18"/>
              </w:rPr>
              <w:t>6 + 7</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BB775A"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BB775A" w:rsidRDefault="000B4817" w:rsidP="00565333">
            <w:pPr>
              <w:rPr>
                <w:b/>
                <w:sz w:val="16"/>
                <w:szCs w:val="16"/>
              </w:rPr>
            </w:pPr>
            <w:r w:rsidRPr="00BB775A">
              <w:rPr>
                <w:b/>
                <w:sz w:val="16"/>
                <w:szCs w:val="16"/>
              </w:rPr>
              <w:t>Modul: BWGBP6 Kind und Jugend 2</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BB775A" w:rsidRDefault="000B4817" w:rsidP="005A4F0D">
            <w:pPr>
              <w:rPr>
                <w:b/>
                <w:sz w:val="16"/>
                <w:szCs w:val="16"/>
              </w:rPr>
            </w:pP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color w:val="000000"/>
                <w:sz w:val="18"/>
                <w:szCs w:val="18"/>
              </w:rPr>
              <w:t>Klassische und gegenwärtige Ansätze der Bildungsarbeit in der Kindheit und Jugend 2</w:t>
            </w:r>
            <w:r w:rsidR="00A472AE" w:rsidRPr="00BB775A">
              <w:rPr>
                <w:color w:val="000000"/>
                <w:sz w:val="18"/>
                <w:szCs w:val="18"/>
              </w:rPr>
              <w:t xml:space="preserve"> (1 ECTS-Credit IP)</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1,5</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7</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color w:val="000000"/>
                <w:sz w:val="18"/>
                <w:szCs w:val="18"/>
              </w:rPr>
              <w:t>Psychologische Theorien über bildungs- und Entwicklungsprozesse der Kindheit und Jugend 2</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1,5</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7</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rFonts w:asciiTheme="minorHAnsi" w:hAnsiTheme="minorHAnsi" w:cstheme="minorHAnsi"/>
                <w:sz w:val="18"/>
                <w:szCs w:val="18"/>
              </w:rPr>
              <w:t>Bildungs- und Entwicklungsprozesse der Adoleszenz in Hinblick auf die Auszubildenden</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1,5</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7</w:t>
            </w:r>
          </w:p>
        </w:tc>
      </w:tr>
      <w:tr w:rsidR="005A4F0D" w:rsidRPr="005C1B8F" w:rsidTr="00BB775A">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5A4F0D" w:rsidRPr="005C1B8F" w:rsidRDefault="005A4F0D" w:rsidP="00565333">
            <w:pPr>
              <w:rPr>
                <w:b/>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FFFF99"/>
            <w:vAlign w:val="center"/>
          </w:tcPr>
          <w:p w:rsidR="005A4F0D" w:rsidRPr="005C1B8F" w:rsidRDefault="005A4F0D" w:rsidP="00565333">
            <w:pPr>
              <w:rPr>
                <w:rFonts w:asciiTheme="minorHAnsi" w:hAnsiTheme="minorHAnsi" w:cstheme="minorHAnsi"/>
                <w:b/>
                <w:sz w:val="18"/>
                <w:szCs w:val="18"/>
              </w:rPr>
            </w:pPr>
            <w:r w:rsidRPr="005C1B8F">
              <w:rPr>
                <w:rFonts w:asciiTheme="minorHAnsi" w:hAnsiTheme="minorHAnsi" w:cstheme="minorHAnsi"/>
                <w:b/>
                <w:sz w:val="18"/>
                <w:szCs w:val="18"/>
              </w:rPr>
              <w:t>Bachelorarbeit</w:t>
            </w:r>
          </w:p>
        </w:tc>
        <w:tc>
          <w:tcPr>
            <w:tcW w:w="735" w:type="dxa"/>
            <w:tcBorders>
              <w:top w:val="single" w:sz="4" w:space="0" w:color="auto"/>
              <w:left w:val="nil"/>
              <w:bottom w:val="single" w:sz="4" w:space="0" w:color="auto"/>
              <w:right w:val="single" w:sz="4" w:space="0" w:color="auto"/>
            </w:tcBorders>
            <w:shd w:val="clear" w:color="auto" w:fill="FFFF99"/>
            <w:noWrap/>
            <w:vAlign w:val="center"/>
          </w:tcPr>
          <w:p w:rsidR="005A4F0D" w:rsidRPr="005C1B8F" w:rsidRDefault="005A4F0D" w:rsidP="00565333">
            <w:pPr>
              <w:jc w:val="center"/>
              <w:rPr>
                <w:b/>
                <w:color w:val="000000"/>
                <w:sz w:val="18"/>
                <w:szCs w:val="18"/>
              </w:rPr>
            </w:pPr>
            <w:r w:rsidRPr="005C1B8F">
              <w:rPr>
                <w:b/>
                <w:color w:val="000000"/>
                <w:sz w:val="18"/>
                <w:szCs w:val="18"/>
              </w:rPr>
              <w:t>KV</w:t>
            </w:r>
          </w:p>
        </w:tc>
        <w:tc>
          <w:tcPr>
            <w:tcW w:w="735" w:type="dxa"/>
            <w:tcBorders>
              <w:top w:val="single" w:sz="4" w:space="0" w:color="auto"/>
              <w:left w:val="nil"/>
              <w:bottom w:val="single" w:sz="4" w:space="0" w:color="auto"/>
              <w:right w:val="single" w:sz="4" w:space="0" w:color="auto"/>
            </w:tcBorders>
            <w:shd w:val="clear" w:color="auto" w:fill="FFFF99"/>
            <w:noWrap/>
            <w:vAlign w:val="center"/>
          </w:tcPr>
          <w:p w:rsidR="005A4F0D" w:rsidRPr="005C1B8F" w:rsidRDefault="005A4F0D" w:rsidP="00565333">
            <w:pPr>
              <w:jc w:val="center"/>
              <w:rPr>
                <w:b/>
                <w:color w:val="000000"/>
                <w:sz w:val="18"/>
                <w:szCs w:val="18"/>
              </w:rPr>
            </w:pPr>
            <w:r w:rsidRPr="005C1B8F">
              <w:rPr>
                <w:b/>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FFFF99"/>
            <w:noWrap/>
            <w:vAlign w:val="center"/>
          </w:tcPr>
          <w:p w:rsidR="005A4F0D" w:rsidRPr="005C1B8F" w:rsidRDefault="005A4F0D" w:rsidP="00565333">
            <w:pPr>
              <w:jc w:val="center"/>
              <w:rPr>
                <w:b/>
                <w:color w:val="000000"/>
                <w:sz w:val="18"/>
                <w:szCs w:val="18"/>
              </w:rPr>
            </w:pPr>
            <w:r w:rsidRPr="005C1B8F">
              <w:rPr>
                <w:b/>
                <w:color w:val="000000"/>
                <w:sz w:val="18"/>
                <w:szCs w:val="18"/>
              </w:rPr>
              <w:t>0</w:t>
            </w:r>
          </w:p>
        </w:tc>
        <w:tc>
          <w:tcPr>
            <w:tcW w:w="736" w:type="dxa"/>
            <w:tcBorders>
              <w:top w:val="single" w:sz="4" w:space="0" w:color="auto"/>
              <w:left w:val="nil"/>
              <w:bottom w:val="single" w:sz="4" w:space="0" w:color="auto"/>
              <w:right w:val="single" w:sz="4" w:space="0" w:color="auto"/>
            </w:tcBorders>
            <w:shd w:val="clear" w:color="auto" w:fill="FFFF99"/>
          </w:tcPr>
          <w:p w:rsidR="005A4F0D" w:rsidRPr="005C1B8F" w:rsidRDefault="005A4F0D" w:rsidP="00565333">
            <w:pPr>
              <w:jc w:val="center"/>
              <w:rPr>
                <w:b/>
                <w:color w:val="000000"/>
                <w:sz w:val="18"/>
                <w:szCs w:val="18"/>
              </w:rPr>
            </w:pP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BB775A"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BB775A" w:rsidRDefault="000B4817" w:rsidP="00565333">
            <w:pPr>
              <w:rPr>
                <w:b/>
                <w:sz w:val="16"/>
                <w:szCs w:val="16"/>
              </w:rPr>
            </w:pPr>
            <w:r w:rsidRPr="00BB775A">
              <w:rPr>
                <w:b/>
                <w:sz w:val="16"/>
                <w:szCs w:val="16"/>
              </w:rPr>
              <w:t>Modul: BWGBP7 Spezifische Aspekte von Berufspädagogik an der BAfEP und BASOP</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BB775A" w:rsidRDefault="000B4817" w:rsidP="005A4F0D">
            <w:pPr>
              <w:rPr>
                <w:b/>
                <w:sz w:val="16"/>
                <w:szCs w:val="16"/>
              </w:rPr>
            </w:pP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sz w:val="18"/>
                <w:szCs w:val="18"/>
              </w:rPr>
            </w:pPr>
            <w:r w:rsidRPr="00BB775A">
              <w:rPr>
                <w:rFonts w:asciiTheme="minorHAnsi" w:hAnsiTheme="minorHAnsi" w:cstheme="minorHAnsi"/>
                <w:sz w:val="18"/>
                <w:szCs w:val="18"/>
              </w:rPr>
              <w:t>Umgang mit Heterogenität an der BAfEP und BASOP (2 ECTS-</w:t>
            </w:r>
            <w:r w:rsidR="007F33B5" w:rsidRPr="00BB775A">
              <w:rPr>
                <w:rFonts w:asciiTheme="minorHAnsi" w:hAnsiTheme="minorHAnsi" w:cstheme="minorHAnsi"/>
                <w:sz w:val="18"/>
                <w:szCs w:val="18"/>
              </w:rPr>
              <w:t>AP</w:t>
            </w:r>
            <w:r w:rsidRPr="00BB775A">
              <w:rPr>
                <w:rFonts w:asciiTheme="minorHAnsi" w:hAnsiTheme="minorHAnsi" w:cstheme="minorHAnsi"/>
                <w:sz w:val="18"/>
                <w:szCs w:val="18"/>
              </w:rPr>
              <w:t xml:space="preserve"> IP)</w:t>
            </w:r>
            <w:r w:rsidR="009B1946">
              <w:rPr>
                <w:rFonts w:asciiTheme="minorHAnsi" w:hAnsiTheme="minorHAnsi" w:cstheme="minorHAnsi"/>
                <w:sz w:val="18"/>
                <w:szCs w:val="18"/>
              </w:rPr>
              <w:t xml:space="preserve"> </w:t>
            </w:r>
            <w:r w:rsidR="009B1946" w:rsidRPr="009B1946">
              <w:rPr>
                <w:rFonts w:asciiTheme="minorHAnsi" w:hAnsiTheme="minorHAnsi" w:cstheme="minorHAnsi"/>
                <w:sz w:val="18"/>
                <w:szCs w:val="18"/>
              </w:rPr>
              <w:t>(digitale Kompetenzen</w:t>
            </w:r>
            <w:r w:rsidR="009B1946">
              <w:rPr>
                <w:rFonts w:asciiTheme="minorHAnsi" w:hAnsiTheme="minorHAnsi" w:cstheme="minorHAnsi"/>
                <w:sz w:val="18"/>
                <w:szCs w:val="18"/>
              </w:rPr>
              <w:t xml:space="preserve"> B)</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2</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sz w:val="18"/>
                <w:szCs w:val="18"/>
              </w:rPr>
            </w:pPr>
            <w:r w:rsidRPr="00BB775A">
              <w:rPr>
                <w:sz w:val="18"/>
                <w:szCs w:val="18"/>
              </w:rPr>
              <w:t>8</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rFonts w:asciiTheme="minorHAnsi" w:hAnsiTheme="minorHAnsi" w:cstheme="minorHAnsi"/>
                <w:sz w:val="18"/>
                <w:szCs w:val="18"/>
              </w:rPr>
              <w:t>Grundlagen, Zugänge und Methoden der Kindheits- und Jugendforschung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8</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color w:val="000000"/>
                <w:sz w:val="18"/>
                <w:szCs w:val="18"/>
              </w:rPr>
              <w:t>Medientheorie und Mediendidaktik</w:t>
            </w:r>
            <w:r w:rsidR="009B1946">
              <w:rPr>
                <w:color w:val="000000"/>
                <w:sz w:val="18"/>
                <w:szCs w:val="18"/>
              </w:rPr>
              <w:t xml:space="preserve"> </w:t>
            </w:r>
            <w:r w:rsidR="009B1946" w:rsidRPr="009B1946">
              <w:rPr>
                <w:rFonts w:asciiTheme="minorHAnsi" w:hAnsiTheme="minorHAnsi" w:cstheme="minorHAnsi"/>
                <w:sz w:val="18"/>
                <w:szCs w:val="18"/>
              </w:rPr>
              <w:t>(digitale Kompetenzen</w:t>
            </w:r>
            <w:r w:rsidR="009B1946">
              <w:rPr>
                <w:rFonts w:asciiTheme="minorHAnsi" w:hAnsiTheme="minorHAnsi" w:cstheme="minorHAnsi"/>
                <w:sz w:val="18"/>
                <w:szCs w:val="18"/>
              </w:rPr>
              <w:t xml:space="preserve"> C, D, 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8</w:t>
            </w: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rFonts w:asciiTheme="minorHAnsi" w:hAnsiTheme="minorHAnsi"/>
                <w:sz w:val="18"/>
                <w:szCs w:val="18"/>
              </w:rPr>
              <w:t xml:space="preserve">Evaluation und </w:t>
            </w:r>
            <w:r w:rsidR="00F8162F">
              <w:rPr>
                <w:rFonts w:asciiTheme="minorHAnsi" w:hAnsiTheme="minorHAnsi"/>
                <w:sz w:val="18"/>
                <w:szCs w:val="18"/>
              </w:rPr>
              <w:t>QM</w:t>
            </w:r>
            <w:r w:rsidR="009B1946">
              <w:rPr>
                <w:rFonts w:asciiTheme="minorHAnsi" w:hAnsiTheme="minorHAnsi"/>
                <w:sz w:val="18"/>
                <w:szCs w:val="18"/>
              </w:rPr>
              <w:t>S</w:t>
            </w:r>
            <w:r w:rsidR="00F8162F" w:rsidRPr="00BB775A">
              <w:rPr>
                <w:rFonts w:asciiTheme="minorHAnsi" w:hAnsiTheme="minorHAnsi"/>
                <w:sz w:val="18"/>
                <w:szCs w:val="18"/>
              </w:rPr>
              <w:t xml:space="preserve"> </w:t>
            </w:r>
            <w:r w:rsidRPr="00BB775A">
              <w:rPr>
                <w:rFonts w:asciiTheme="minorHAnsi" w:hAnsiTheme="minorHAnsi"/>
                <w:sz w:val="18"/>
                <w:szCs w:val="18"/>
              </w:rPr>
              <w:t>in der Berufsbildung und deren Umsetzung im Berufsfeld</w:t>
            </w:r>
            <w:r w:rsidR="009B1946">
              <w:rPr>
                <w:rFonts w:asciiTheme="minorHAnsi" w:hAnsiTheme="minorHAnsi"/>
                <w:sz w:val="18"/>
                <w:szCs w:val="18"/>
              </w:rPr>
              <w:t xml:space="preserve"> </w:t>
            </w:r>
            <w:r w:rsidR="009B1946" w:rsidRPr="009B1946">
              <w:rPr>
                <w:rFonts w:asciiTheme="minorHAnsi" w:hAnsiTheme="minorHAnsi" w:cstheme="minorHAnsi"/>
                <w:sz w:val="18"/>
                <w:szCs w:val="18"/>
              </w:rPr>
              <w:t>(digitale Kompetenzen</w:t>
            </w:r>
            <w:r w:rsidR="009B1946">
              <w:rPr>
                <w:rFonts w:asciiTheme="minorHAnsi" w:hAnsiTheme="minorHAnsi" w:cstheme="minorHAnsi"/>
                <w:sz w:val="18"/>
                <w:szCs w:val="18"/>
              </w:rPr>
              <w:t xml:space="preserve"> F)</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tcPr>
          <w:p w:rsidR="000B4817" w:rsidRPr="00894141" w:rsidRDefault="000B4817" w:rsidP="00565333">
            <w:pPr>
              <w:jc w:val="center"/>
              <w:rPr>
                <w:color w:val="000000"/>
                <w:sz w:val="18"/>
                <w:szCs w:val="18"/>
              </w:rPr>
            </w:pPr>
            <w:r w:rsidRPr="00BB775A">
              <w:rPr>
                <w:color w:val="000000"/>
                <w:sz w:val="18"/>
                <w:szCs w:val="18"/>
              </w:rPr>
              <w:t>8</w:t>
            </w:r>
          </w:p>
        </w:tc>
      </w:tr>
    </w:tbl>
    <w:p w:rsidR="000B4817" w:rsidRDefault="000B4817" w:rsidP="000B4817">
      <w:pPr>
        <w:tabs>
          <w:tab w:val="clear" w:pos="284"/>
          <w:tab w:val="clear" w:pos="425"/>
        </w:tabs>
      </w:pPr>
    </w:p>
    <w:tbl>
      <w:tblPr>
        <w:tblW w:w="9968" w:type="dxa"/>
        <w:jc w:val="center"/>
        <w:tblLayout w:type="fixed"/>
        <w:tblCellMar>
          <w:left w:w="70" w:type="dxa"/>
          <w:right w:w="70" w:type="dxa"/>
        </w:tblCellMar>
        <w:tblLook w:val="00A0" w:firstRow="1" w:lastRow="0" w:firstColumn="1" w:lastColumn="0" w:noHBand="0" w:noVBand="0"/>
      </w:tblPr>
      <w:tblGrid>
        <w:gridCol w:w="874"/>
        <w:gridCol w:w="6152"/>
        <w:gridCol w:w="735"/>
        <w:gridCol w:w="735"/>
        <w:gridCol w:w="736"/>
        <w:gridCol w:w="736"/>
      </w:tblGrid>
      <w:tr w:rsidR="000B4817" w:rsidRPr="00602349" w:rsidTr="00565333">
        <w:trPr>
          <w:trHeight w:val="217"/>
          <w:jc w:val="center"/>
        </w:trPr>
        <w:tc>
          <w:tcPr>
            <w:tcW w:w="9968"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B4817" w:rsidRPr="00602349" w:rsidRDefault="000B4817" w:rsidP="009B1946">
            <w:pPr>
              <w:spacing w:before="120" w:after="120"/>
              <w:jc w:val="center"/>
              <w:rPr>
                <w:rFonts w:ascii="Helvetica" w:hAnsi="Helvetica" w:cs="Helvetica"/>
                <w:b/>
                <w:bCs w:val="0"/>
                <w:szCs w:val="24"/>
              </w:rPr>
            </w:pPr>
            <w:r w:rsidRPr="00602349">
              <w:rPr>
                <w:color w:val="000000"/>
                <w:szCs w:val="24"/>
              </w:rPr>
              <w:t xml:space="preserve">Lehrveranstaltungsübersicht </w:t>
            </w:r>
            <w:r w:rsidRPr="009B1946">
              <w:rPr>
                <w:b/>
                <w:color w:val="000000"/>
                <w:szCs w:val="24"/>
              </w:rPr>
              <w:t>Fachdidaktik</w:t>
            </w:r>
          </w:p>
          <w:p w:rsidR="000B4817" w:rsidRPr="009B1946" w:rsidRDefault="000B4817" w:rsidP="009B1946">
            <w:pPr>
              <w:spacing w:before="120" w:after="120"/>
              <w:jc w:val="center"/>
              <w:rPr>
                <w:color w:val="000000"/>
                <w:szCs w:val="24"/>
              </w:rPr>
            </w:pPr>
            <w:r w:rsidRPr="00602349">
              <w:rPr>
                <w:color w:val="000000"/>
                <w:szCs w:val="24"/>
              </w:rPr>
              <w:t>Bachelorstudium</w:t>
            </w:r>
            <w:r w:rsidRPr="00602349">
              <w:rPr>
                <w:rFonts w:ascii="Helvetica" w:hAnsi="Helvetica" w:cs="Helvetica"/>
                <w:b/>
                <w:szCs w:val="24"/>
              </w:rPr>
              <w:t xml:space="preserve"> </w:t>
            </w:r>
            <w:r w:rsidRPr="00602349">
              <w:rPr>
                <w:color w:val="000000"/>
                <w:szCs w:val="24"/>
              </w:rPr>
              <w:t xml:space="preserve">zur Erlangung eines Lehramtes im Bereich der Sekundarstufe Berufsbildung, </w:t>
            </w:r>
            <w:r w:rsidR="009B1946">
              <w:rPr>
                <w:color w:val="000000"/>
                <w:szCs w:val="24"/>
              </w:rPr>
              <w:br/>
            </w:r>
            <w:r>
              <w:rPr>
                <w:color w:val="000000"/>
                <w:szCs w:val="24"/>
              </w:rPr>
              <w:t>Fachbereich Erziehung – Bildung – Entwicklungsbegleitung an BAfEP und BASOP</w:t>
            </w:r>
          </w:p>
        </w:tc>
      </w:tr>
      <w:tr w:rsidR="000B4817" w:rsidRPr="00602349" w:rsidTr="00565333">
        <w:trPr>
          <w:trHeight w:val="225"/>
          <w:jc w:val="center"/>
        </w:trPr>
        <w:tc>
          <w:tcPr>
            <w:tcW w:w="874" w:type="dxa"/>
            <w:tcBorders>
              <w:top w:val="nil"/>
              <w:left w:val="single" w:sz="4" w:space="0" w:color="auto"/>
              <w:bottom w:val="single" w:sz="4" w:space="0" w:color="auto"/>
              <w:right w:val="single" w:sz="4" w:space="0" w:color="auto"/>
            </w:tcBorders>
            <w:shd w:val="clear" w:color="000000" w:fill="F2F2F2"/>
            <w:vAlign w:val="center"/>
          </w:tcPr>
          <w:p w:rsidR="000B4817" w:rsidRPr="00602349" w:rsidRDefault="000B4817" w:rsidP="00565333">
            <w:pPr>
              <w:rPr>
                <w:color w:val="000000"/>
                <w:sz w:val="16"/>
                <w:szCs w:val="16"/>
              </w:rPr>
            </w:pPr>
            <w:r w:rsidRPr="00602349">
              <w:rPr>
                <w:color w:val="000000"/>
                <w:sz w:val="16"/>
                <w:szCs w:val="16"/>
              </w:rPr>
              <w:t>LV-Nr.</w:t>
            </w:r>
          </w:p>
        </w:tc>
        <w:tc>
          <w:tcPr>
            <w:tcW w:w="6152"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Lehrveranstaltungstitel-Titel</w:t>
            </w:r>
          </w:p>
        </w:tc>
        <w:tc>
          <w:tcPr>
            <w:tcW w:w="735" w:type="dxa"/>
            <w:tcBorders>
              <w:top w:val="nil"/>
              <w:left w:val="single" w:sz="4" w:space="0" w:color="auto"/>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LV-Typ</w:t>
            </w:r>
          </w:p>
        </w:tc>
        <w:tc>
          <w:tcPr>
            <w:tcW w:w="735"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ECTS-</w:t>
            </w:r>
            <w:r w:rsidR="007F33B5" w:rsidRPr="007F33B5">
              <w:rPr>
                <w:color w:val="000000"/>
                <w:sz w:val="16"/>
                <w:szCs w:val="16"/>
              </w:rPr>
              <w:t>AP</w:t>
            </w:r>
          </w:p>
        </w:tc>
        <w:tc>
          <w:tcPr>
            <w:tcW w:w="736"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SWSt.</w:t>
            </w:r>
          </w:p>
        </w:tc>
        <w:tc>
          <w:tcPr>
            <w:tcW w:w="736"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Sem.</w:t>
            </w:r>
          </w:p>
        </w:tc>
      </w:tr>
      <w:tr w:rsidR="000B4817" w:rsidRPr="005A4F0D" w:rsidTr="00565333">
        <w:trPr>
          <w:trHeight w:val="225"/>
          <w:jc w:val="center"/>
        </w:trPr>
        <w:tc>
          <w:tcPr>
            <w:tcW w:w="874" w:type="dxa"/>
            <w:tcBorders>
              <w:top w:val="nil"/>
              <w:left w:val="single" w:sz="4" w:space="0" w:color="auto"/>
              <w:bottom w:val="single" w:sz="4" w:space="0" w:color="auto"/>
              <w:right w:val="single" w:sz="4" w:space="0" w:color="auto"/>
            </w:tcBorders>
            <w:shd w:val="clear" w:color="auto" w:fill="D9D9D9"/>
            <w:vAlign w:val="center"/>
          </w:tcPr>
          <w:p w:rsidR="000B4817" w:rsidRPr="005A4F0D" w:rsidRDefault="000B4817" w:rsidP="00565333">
            <w:pPr>
              <w:rPr>
                <w:b/>
                <w:color w:val="000000"/>
                <w:sz w:val="16"/>
                <w:szCs w:val="16"/>
              </w:rPr>
            </w:pPr>
          </w:p>
        </w:tc>
        <w:tc>
          <w:tcPr>
            <w:tcW w:w="6152" w:type="dxa"/>
            <w:tcBorders>
              <w:top w:val="nil"/>
              <w:left w:val="nil"/>
              <w:bottom w:val="single" w:sz="4" w:space="0" w:color="auto"/>
              <w:right w:val="single" w:sz="4" w:space="0" w:color="auto"/>
            </w:tcBorders>
            <w:shd w:val="clear" w:color="auto" w:fill="D9D9D9"/>
            <w:vAlign w:val="center"/>
          </w:tcPr>
          <w:p w:rsidR="000B4817" w:rsidRPr="005A4F0D" w:rsidRDefault="000B4817" w:rsidP="00565333">
            <w:pPr>
              <w:rPr>
                <w:b/>
                <w:color w:val="000000"/>
                <w:sz w:val="16"/>
                <w:szCs w:val="16"/>
              </w:rPr>
            </w:pPr>
            <w:r w:rsidRPr="005A4F0D">
              <w:rPr>
                <w:b/>
                <w:color w:val="000000"/>
                <w:sz w:val="16"/>
                <w:szCs w:val="16"/>
              </w:rPr>
              <w:t>Modul: FDA1 Allgemeine fachdidaktische Grundlagen des Unterrichts</w:t>
            </w:r>
          </w:p>
        </w:tc>
        <w:tc>
          <w:tcPr>
            <w:tcW w:w="735" w:type="dxa"/>
            <w:tcBorders>
              <w:top w:val="nil"/>
              <w:left w:val="single" w:sz="4" w:space="0" w:color="auto"/>
              <w:bottom w:val="single" w:sz="4" w:space="0" w:color="auto"/>
              <w:right w:val="single" w:sz="4" w:space="0" w:color="auto"/>
            </w:tcBorders>
            <w:shd w:val="clear" w:color="auto" w:fill="D9D9D9"/>
            <w:vAlign w:val="center"/>
          </w:tcPr>
          <w:p w:rsidR="000B4817" w:rsidRPr="005A4F0D" w:rsidRDefault="000B4817" w:rsidP="00565333">
            <w:pPr>
              <w:jc w:val="center"/>
              <w:rPr>
                <w:b/>
                <w:color w:val="000000"/>
                <w:sz w:val="16"/>
                <w:szCs w:val="16"/>
              </w:rPr>
            </w:pPr>
          </w:p>
        </w:tc>
        <w:tc>
          <w:tcPr>
            <w:tcW w:w="735" w:type="dxa"/>
            <w:tcBorders>
              <w:top w:val="nil"/>
              <w:left w:val="nil"/>
              <w:bottom w:val="single" w:sz="4" w:space="0" w:color="auto"/>
              <w:right w:val="single" w:sz="4" w:space="0" w:color="auto"/>
            </w:tcBorders>
            <w:shd w:val="clear" w:color="auto" w:fill="D9D9D9"/>
            <w:vAlign w:val="center"/>
          </w:tcPr>
          <w:p w:rsidR="000B4817" w:rsidRPr="005A4F0D" w:rsidRDefault="000B4817" w:rsidP="00565333">
            <w:pPr>
              <w:jc w:val="center"/>
              <w:rPr>
                <w:b/>
                <w:color w:val="000000"/>
                <w:sz w:val="16"/>
                <w:szCs w:val="16"/>
              </w:rPr>
            </w:pPr>
          </w:p>
        </w:tc>
        <w:tc>
          <w:tcPr>
            <w:tcW w:w="736" w:type="dxa"/>
            <w:tcBorders>
              <w:top w:val="nil"/>
              <w:left w:val="nil"/>
              <w:bottom w:val="single" w:sz="4" w:space="0" w:color="auto"/>
              <w:right w:val="single" w:sz="4" w:space="0" w:color="auto"/>
            </w:tcBorders>
            <w:shd w:val="clear" w:color="auto" w:fill="D9D9D9"/>
            <w:vAlign w:val="center"/>
          </w:tcPr>
          <w:p w:rsidR="000B4817" w:rsidRPr="005A4F0D" w:rsidRDefault="000B4817" w:rsidP="00565333">
            <w:pPr>
              <w:jc w:val="center"/>
              <w:rPr>
                <w:b/>
                <w:color w:val="000000"/>
                <w:sz w:val="16"/>
                <w:szCs w:val="16"/>
              </w:rPr>
            </w:pPr>
          </w:p>
        </w:tc>
        <w:tc>
          <w:tcPr>
            <w:tcW w:w="736" w:type="dxa"/>
            <w:tcBorders>
              <w:top w:val="nil"/>
              <w:left w:val="nil"/>
              <w:bottom w:val="single" w:sz="4" w:space="0" w:color="auto"/>
              <w:right w:val="single" w:sz="4" w:space="0" w:color="auto"/>
            </w:tcBorders>
            <w:shd w:val="clear" w:color="auto" w:fill="D9D9D9"/>
          </w:tcPr>
          <w:p w:rsidR="000B4817" w:rsidRPr="005A4F0D" w:rsidRDefault="000B4817" w:rsidP="00565333">
            <w:pPr>
              <w:jc w:val="center"/>
              <w:rPr>
                <w:b/>
                <w:color w:val="000000"/>
                <w:sz w:val="16"/>
                <w:szCs w:val="16"/>
              </w:rPr>
            </w:pPr>
          </w:p>
        </w:tc>
      </w:tr>
      <w:tr w:rsidR="000B4817" w:rsidRPr="00B439D6"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rFonts w:asciiTheme="minorHAnsi" w:hAnsiTheme="minorHAnsi" w:cs="Arial"/>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bottom"/>
          </w:tcPr>
          <w:p w:rsidR="000B4817" w:rsidRPr="00B439D6" w:rsidRDefault="000B4817" w:rsidP="00565333">
            <w:pPr>
              <w:rPr>
                <w:rFonts w:asciiTheme="minorHAnsi" w:hAnsiTheme="minorHAnsi" w:cs="Arial"/>
                <w:sz w:val="18"/>
                <w:szCs w:val="18"/>
              </w:rPr>
            </w:pPr>
            <w:r w:rsidRPr="00B439D6">
              <w:rPr>
                <w:rFonts w:asciiTheme="minorHAnsi" w:hAnsiTheme="minorHAnsi" w:cstheme="minorHAnsi"/>
                <w:sz w:val="18"/>
                <w:szCs w:val="18"/>
              </w:rPr>
              <w:t xml:space="preserve">Lehrplaninterpretation Unterrichtsplanung (Begleitveranstaltung)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rFonts w:asciiTheme="minorHAnsi" w:hAnsiTheme="minorHAnsi" w:cs="Arial"/>
                <w:sz w:val="18"/>
                <w:szCs w:val="18"/>
              </w:rPr>
            </w:pPr>
            <w:r w:rsidRPr="00B439D6">
              <w:rPr>
                <w:rFonts w:asciiTheme="minorHAnsi" w:hAnsiTheme="minorHAnsi" w:cs="Arial"/>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rFonts w:asciiTheme="minorHAnsi" w:hAnsiTheme="minorHAnsi" w:cs="Arial"/>
                <w:sz w:val="18"/>
                <w:szCs w:val="18"/>
              </w:rPr>
            </w:pPr>
            <w:r w:rsidRPr="00B439D6">
              <w:rPr>
                <w:rFonts w:asciiTheme="minorHAnsi" w:hAnsiTheme="minorHAnsi" w:cs="Arial"/>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rFonts w:asciiTheme="minorHAnsi" w:hAnsiTheme="minorHAnsi" w:cs="Arial"/>
                <w:sz w:val="18"/>
                <w:szCs w:val="18"/>
              </w:rPr>
            </w:pPr>
            <w:r w:rsidRPr="00B439D6">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tcPr>
          <w:p w:rsidR="000B4817" w:rsidRPr="00B439D6" w:rsidRDefault="000B4817" w:rsidP="00565333">
            <w:pPr>
              <w:jc w:val="center"/>
              <w:rPr>
                <w:rFonts w:asciiTheme="minorHAnsi" w:hAnsiTheme="minorHAnsi" w:cs="Arial"/>
                <w:sz w:val="18"/>
                <w:szCs w:val="18"/>
              </w:rPr>
            </w:pPr>
            <w:r w:rsidRPr="00B439D6">
              <w:rPr>
                <w:rFonts w:asciiTheme="minorHAnsi" w:hAnsiTheme="minorHAnsi" w:cs="Arial"/>
                <w:sz w:val="18"/>
                <w:szCs w:val="18"/>
              </w:rPr>
              <w:t>1</w:t>
            </w:r>
          </w:p>
        </w:tc>
      </w:tr>
      <w:tr w:rsidR="000B4817" w:rsidRPr="00B439D6"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B439D6" w:rsidRDefault="000B4817" w:rsidP="00565333">
            <w:pPr>
              <w:rPr>
                <w:sz w:val="18"/>
                <w:szCs w:val="18"/>
              </w:rPr>
            </w:pPr>
            <w:r w:rsidRPr="00B439D6">
              <w:rPr>
                <w:rFonts w:asciiTheme="minorHAnsi" w:hAnsiTheme="minorHAnsi" w:cstheme="minorHAnsi"/>
                <w:sz w:val="18"/>
                <w:szCs w:val="18"/>
              </w:rPr>
              <w:t>Praktikum in der eigenen beruflichen Tätigkeit 1</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0</w:t>
            </w:r>
          </w:p>
        </w:tc>
        <w:tc>
          <w:tcPr>
            <w:tcW w:w="736" w:type="dxa"/>
            <w:tcBorders>
              <w:top w:val="single" w:sz="4" w:space="0" w:color="auto"/>
              <w:left w:val="nil"/>
              <w:bottom w:val="single" w:sz="4" w:space="0" w:color="auto"/>
              <w:right w:val="single" w:sz="4" w:space="0" w:color="auto"/>
            </w:tcBorders>
          </w:tcPr>
          <w:p w:rsidR="000B4817" w:rsidRPr="00B439D6" w:rsidRDefault="000B4817" w:rsidP="00565333">
            <w:pPr>
              <w:jc w:val="center"/>
              <w:rPr>
                <w:sz w:val="18"/>
                <w:szCs w:val="18"/>
              </w:rPr>
            </w:pPr>
            <w:r w:rsidRPr="00B439D6">
              <w:rPr>
                <w:sz w:val="18"/>
                <w:szCs w:val="18"/>
              </w:rPr>
              <w:t>1</w:t>
            </w:r>
          </w:p>
        </w:tc>
      </w:tr>
      <w:tr w:rsidR="000B4817" w:rsidRPr="00B439D6"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B439D6" w:rsidRDefault="000B4817" w:rsidP="00565333">
            <w:pPr>
              <w:rPr>
                <w:sz w:val="18"/>
                <w:szCs w:val="18"/>
              </w:rPr>
            </w:pPr>
            <w:r w:rsidRPr="00B439D6">
              <w:rPr>
                <w:rFonts w:asciiTheme="minorHAnsi" w:hAnsiTheme="minorHAnsi" w:cstheme="minorHAnsi"/>
                <w:sz w:val="18"/>
                <w:szCs w:val="18"/>
              </w:rPr>
              <w:t>Einführung in die Unterrichtstätigkeit – Teil FD</w:t>
            </w:r>
            <w:r w:rsidR="00C2438B">
              <w:rPr>
                <w:rFonts w:asciiTheme="minorHAnsi" w:hAnsiTheme="minorHAnsi" w:cstheme="minorHAnsi"/>
                <w:sz w:val="18"/>
                <w:szCs w:val="18"/>
              </w:rPr>
              <w:t xml:space="preserve">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2</w:t>
            </w:r>
          </w:p>
        </w:tc>
        <w:tc>
          <w:tcPr>
            <w:tcW w:w="736" w:type="dxa"/>
            <w:tcBorders>
              <w:top w:val="single" w:sz="4" w:space="0" w:color="auto"/>
              <w:left w:val="nil"/>
              <w:bottom w:val="single" w:sz="4" w:space="0" w:color="auto"/>
              <w:right w:val="single" w:sz="4" w:space="0" w:color="auto"/>
            </w:tcBorders>
          </w:tcPr>
          <w:p w:rsidR="000B4817" w:rsidRPr="00B439D6" w:rsidRDefault="000B4817" w:rsidP="00565333">
            <w:pPr>
              <w:jc w:val="center"/>
              <w:rPr>
                <w:sz w:val="18"/>
                <w:szCs w:val="18"/>
              </w:rPr>
            </w:pPr>
            <w:r w:rsidRPr="00B439D6">
              <w:rPr>
                <w:sz w:val="18"/>
                <w:szCs w:val="18"/>
              </w:rPr>
              <w:t>1</w:t>
            </w:r>
          </w:p>
        </w:tc>
      </w:tr>
      <w:tr w:rsidR="000B4817" w:rsidRPr="005A4F0D"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5A4F0D" w:rsidRDefault="000B4817" w:rsidP="00565333">
            <w:pPr>
              <w:rPr>
                <w:b/>
                <w:sz w:val="16"/>
                <w:szCs w:val="16"/>
              </w:rPr>
            </w:pPr>
          </w:p>
        </w:tc>
        <w:tc>
          <w:tcPr>
            <w:tcW w:w="61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5A4F0D" w:rsidRDefault="000B4817" w:rsidP="00565333">
            <w:pPr>
              <w:rPr>
                <w:b/>
                <w:sz w:val="16"/>
                <w:szCs w:val="16"/>
              </w:rPr>
            </w:pPr>
            <w:r w:rsidRPr="005A4F0D">
              <w:rPr>
                <w:b/>
                <w:sz w:val="16"/>
                <w:szCs w:val="16"/>
              </w:rPr>
              <w:t>Modul: FDA2 Methodenvielfalt und Medien</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65333">
            <w:pPr>
              <w:jc w:val="cente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65333">
            <w:pPr>
              <w:jc w:val="cente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65333">
            <w:pPr>
              <w:jc w:val="cente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5A4F0D" w:rsidRDefault="000B4817" w:rsidP="00565333">
            <w:pPr>
              <w:jc w:val="center"/>
              <w:rPr>
                <w:b/>
                <w:sz w:val="16"/>
                <w:szCs w:val="16"/>
              </w:rPr>
            </w:pPr>
          </w:p>
        </w:tc>
      </w:tr>
      <w:tr w:rsidR="000B4817" w:rsidRPr="00B439D6"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9B1946" w:rsidRDefault="000B4817" w:rsidP="00565333">
            <w:pPr>
              <w:rPr>
                <w:sz w:val="18"/>
                <w:szCs w:val="18"/>
              </w:rPr>
            </w:pPr>
            <w:r w:rsidRPr="009B1946">
              <w:rPr>
                <w:rFonts w:asciiTheme="minorHAnsi" w:hAnsiTheme="minorHAnsi" w:cstheme="minorHAnsi"/>
                <w:sz w:val="18"/>
                <w:szCs w:val="18"/>
              </w:rPr>
              <w:t>Unterrichtsmethoden (Begleitveranstaltung)</w:t>
            </w:r>
            <w:r w:rsidR="009B1946">
              <w:rPr>
                <w:rFonts w:asciiTheme="minorHAnsi" w:hAnsiTheme="minorHAnsi" w:cstheme="minorHAnsi"/>
                <w:sz w:val="18"/>
                <w:szCs w:val="18"/>
              </w:rPr>
              <w:t xml:space="preserve"> </w:t>
            </w:r>
            <w:r w:rsidR="009B1946" w:rsidRPr="009B1946">
              <w:rPr>
                <w:rFonts w:asciiTheme="minorHAnsi" w:hAnsiTheme="minorHAnsi" w:cstheme="minorHAnsi"/>
                <w:sz w:val="18"/>
                <w:szCs w:val="18"/>
              </w:rPr>
              <w:t>(digitale Kompetenzen</w:t>
            </w:r>
            <w:r w:rsidR="009B1946">
              <w:rPr>
                <w:rFonts w:asciiTheme="minorHAnsi" w:hAnsiTheme="minorHAnsi" w:cstheme="minorHAnsi"/>
                <w:sz w:val="18"/>
                <w:szCs w:val="18"/>
              </w:rPr>
              <w:t xml:space="preserve"> C, D, 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2</w:t>
            </w:r>
          </w:p>
        </w:tc>
        <w:tc>
          <w:tcPr>
            <w:tcW w:w="736" w:type="dxa"/>
            <w:tcBorders>
              <w:top w:val="single" w:sz="4" w:space="0" w:color="auto"/>
              <w:left w:val="nil"/>
              <w:bottom w:val="single" w:sz="4" w:space="0" w:color="auto"/>
              <w:right w:val="single" w:sz="4" w:space="0" w:color="auto"/>
            </w:tcBorders>
          </w:tcPr>
          <w:p w:rsidR="000B4817" w:rsidRPr="009B1946" w:rsidRDefault="000B4817" w:rsidP="00565333">
            <w:pPr>
              <w:jc w:val="center"/>
              <w:rPr>
                <w:sz w:val="18"/>
                <w:szCs w:val="18"/>
              </w:rPr>
            </w:pPr>
            <w:r w:rsidRPr="009B1946">
              <w:rPr>
                <w:sz w:val="18"/>
                <w:szCs w:val="18"/>
              </w:rPr>
              <w:t>2</w:t>
            </w:r>
          </w:p>
        </w:tc>
      </w:tr>
      <w:tr w:rsidR="000B4817" w:rsidRPr="00B439D6"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9B1946" w:rsidRDefault="000B4817" w:rsidP="00565333">
            <w:pPr>
              <w:rPr>
                <w:sz w:val="18"/>
                <w:szCs w:val="18"/>
              </w:rPr>
            </w:pPr>
            <w:r w:rsidRPr="009B1946">
              <w:rPr>
                <w:rFonts w:asciiTheme="minorHAnsi" w:hAnsiTheme="minorHAnsi" w:cstheme="minorHAnsi"/>
                <w:sz w:val="18"/>
                <w:szCs w:val="18"/>
              </w:rPr>
              <w:t xml:space="preserve">Unterrichtsplanung </w:t>
            </w:r>
            <w:r w:rsidR="009B1946" w:rsidRPr="009B1946">
              <w:rPr>
                <w:rFonts w:asciiTheme="minorHAnsi" w:hAnsiTheme="minorHAnsi" w:cstheme="minorHAnsi"/>
                <w:sz w:val="18"/>
                <w:szCs w:val="18"/>
              </w:rPr>
              <w:t>(digitale Kompetenzen</w:t>
            </w:r>
            <w:r w:rsidR="009B1946">
              <w:rPr>
                <w:rFonts w:asciiTheme="minorHAnsi" w:hAnsiTheme="minorHAnsi" w:cstheme="minorHAnsi"/>
                <w:sz w:val="18"/>
                <w:szCs w:val="18"/>
              </w:rPr>
              <w:t xml:space="preserve"> C, D, 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2</w:t>
            </w:r>
          </w:p>
        </w:tc>
        <w:tc>
          <w:tcPr>
            <w:tcW w:w="736" w:type="dxa"/>
            <w:tcBorders>
              <w:top w:val="single" w:sz="4" w:space="0" w:color="auto"/>
              <w:left w:val="nil"/>
              <w:bottom w:val="single" w:sz="4" w:space="0" w:color="auto"/>
              <w:right w:val="single" w:sz="4" w:space="0" w:color="auto"/>
            </w:tcBorders>
          </w:tcPr>
          <w:p w:rsidR="000B4817" w:rsidRPr="009B1946" w:rsidRDefault="000B4817" w:rsidP="00565333">
            <w:pPr>
              <w:jc w:val="center"/>
              <w:rPr>
                <w:sz w:val="18"/>
                <w:szCs w:val="18"/>
              </w:rPr>
            </w:pPr>
            <w:r w:rsidRPr="009B1946">
              <w:rPr>
                <w:sz w:val="18"/>
                <w:szCs w:val="18"/>
              </w:rPr>
              <w:t>2</w:t>
            </w:r>
          </w:p>
        </w:tc>
      </w:tr>
      <w:tr w:rsidR="000B4817" w:rsidRPr="00B439D6"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7357F1" w:rsidRPr="009B1946" w:rsidRDefault="000B4817" w:rsidP="00565333">
            <w:pPr>
              <w:rPr>
                <w:rFonts w:asciiTheme="minorHAnsi" w:hAnsiTheme="minorHAnsi" w:cstheme="minorHAnsi"/>
                <w:sz w:val="18"/>
                <w:szCs w:val="18"/>
              </w:rPr>
            </w:pPr>
            <w:r w:rsidRPr="009B1946">
              <w:rPr>
                <w:rFonts w:asciiTheme="minorHAnsi" w:hAnsiTheme="minorHAnsi" w:cstheme="minorHAnsi"/>
                <w:sz w:val="18"/>
                <w:szCs w:val="18"/>
              </w:rPr>
              <w:t xml:space="preserve">Mediengestützter Unterricht </w:t>
            </w:r>
            <w:r w:rsidR="007357F1" w:rsidRPr="009B1946">
              <w:rPr>
                <w:rFonts w:asciiTheme="minorHAnsi" w:hAnsiTheme="minorHAnsi" w:cstheme="minorHAnsi"/>
                <w:sz w:val="18"/>
                <w:szCs w:val="18"/>
              </w:rPr>
              <w:t xml:space="preserve">für Menschen mit Beeinträchtigung </w:t>
            </w:r>
          </w:p>
          <w:p w:rsidR="000B4817" w:rsidRPr="009B1946" w:rsidRDefault="000B4817" w:rsidP="00565333">
            <w:pPr>
              <w:rPr>
                <w:sz w:val="18"/>
                <w:szCs w:val="18"/>
              </w:rPr>
            </w:pPr>
            <w:r w:rsidRPr="009B1946">
              <w:rPr>
                <w:rFonts w:asciiTheme="minorHAnsi" w:hAnsiTheme="minorHAnsi" w:cstheme="minorHAnsi"/>
                <w:sz w:val="18"/>
                <w:szCs w:val="18"/>
              </w:rPr>
              <w:t>(1 ECTS-</w:t>
            </w:r>
            <w:r w:rsidR="007F33B5" w:rsidRPr="009B1946">
              <w:rPr>
                <w:rFonts w:asciiTheme="minorHAnsi" w:hAnsiTheme="minorHAnsi" w:cstheme="minorHAnsi"/>
                <w:sz w:val="18"/>
                <w:szCs w:val="18"/>
              </w:rPr>
              <w:t>AP</w:t>
            </w:r>
            <w:r w:rsidRPr="009B1946">
              <w:rPr>
                <w:rFonts w:asciiTheme="minorHAnsi" w:hAnsiTheme="minorHAnsi" w:cstheme="minorHAnsi"/>
                <w:sz w:val="18"/>
                <w:szCs w:val="18"/>
              </w:rPr>
              <w:t xml:space="preserve"> IP)</w:t>
            </w:r>
            <w:r w:rsidR="006B3DDB" w:rsidRPr="009B1946">
              <w:rPr>
                <w:rFonts w:asciiTheme="minorHAnsi" w:hAnsiTheme="minorHAnsi" w:cstheme="minorHAnsi"/>
                <w:sz w:val="18"/>
                <w:szCs w:val="18"/>
              </w:rPr>
              <w:t xml:space="preserve"> (digitale Kompetenzen C, D, 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1</w:t>
            </w:r>
          </w:p>
        </w:tc>
        <w:tc>
          <w:tcPr>
            <w:tcW w:w="736" w:type="dxa"/>
            <w:tcBorders>
              <w:top w:val="single" w:sz="4" w:space="0" w:color="auto"/>
              <w:left w:val="nil"/>
              <w:bottom w:val="single" w:sz="4" w:space="0" w:color="auto"/>
              <w:right w:val="single" w:sz="4" w:space="0" w:color="auto"/>
            </w:tcBorders>
          </w:tcPr>
          <w:p w:rsidR="000B4817" w:rsidRPr="009B1946" w:rsidRDefault="000B4817" w:rsidP="00565333">
            <w:pPr>
              <w:jc w:val="center"/>
              <w:rPr>
                <w:sz w:val="18"/>
                <w:szCs w:val="18"/>
              </w:rPr>
            </w:pPr>
            <w:r w:rsidRPr="009B1946">
              <w:rPr>
                <w:sz w:val="18"/>
                <w:szCs w:val="18"/>
              </w:rPr>
              <w:t>2</w:t>
            </w:r>
          </w:p>
        </w:tc>
      </w:tr>
      <w:tr w:rsidR="000B4817" w:rsidRPr="00B439D6"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9B1946" w:rsidRDefault="000B4817" w:rsidP="00565333">
            <w:pPr>
              <w:rPr>
                <w:sz w:val="18"/>
                <w:szCs w:val="18"/>
              </w:rPr>
            </w:pPr>
            <w:r w:rsidRPr="009B1946">
              <w:rPr>
                <w:rFonts w:asciiTheme="minorHAnsi" w:hAnsiTheme="minorHAnsi" w:cstheme="minorHAnsi"/>
                <w:sz w:val="18"/>
                <w:szCs w:val="18"/>
              </w:rPr>
              <w:t>Medien</w:t>
            </w:r>
            <w:r w:rsidR="006B3DDB" w:rsidRPr="009B1946">
              <w:rPr>
                <w:rFonts w:asciiTheme="minorHAnsi" w:hAnsiTheme="minorHAnsi" w:cstheme="minorHAnsi"/>
                <w:sz w:val="18"/>
                <w:szCs w:val="18"/>
              </w:rPr>
              <w:t xml:space="preserve"> (digitale Kompetenzen B, C, D, 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9B1946" w:rsidRDefault="000B4817" w:rsidP="00565333">
            <w:pPr>
              <w:jc w:val="center"/>
              <w:rPr>
                <w:sz w:val="18"/>
                <w:szCs w:val="18"/>
              </w:rPr>
            </w:pPr>
            <w:r w:rsidRPr="009B1946">
              <w:rPr>
                <w:sz w:val="18"/>
                <w:szCs w:val="18"/>
              </w:rPr>
              <w:t>1</w:t>
            </w:r>
          </w:p>
        </w:tc>
        <w:tc>
          <w:tcPr>
            <w:tcW w:w="736" w:type="dxa"/>
            <w:tcBorders>
              <w:top w:val="single" w:sz="4" w:space="0" w:color="auto"/>
              <w:left w:val="nil"/>
              <w:bottom w:val="single" w:sz="4" w:space="0" w:color="auto"/>
              <w:right w:val="single" w:sz="4" w:space="0" w:color="auto"/>
            </w:tcBorders>
          </w:tcPr>
          <w:p w:rsidR="000B4817" w:rsidRPr="009B1946" w:rsidRDefault="000B4817" w:rsidP="00565333">
            <w:pPr>
              <w:jc w:val="center"/>
              <w:rPr>
                <w:sz w:val="18"/>
                <w:szCs w:val="18"/>
              </w:rPr>
            </w:pPr>
            <w:r w:rsidRPr="009B1946">
              <w:rPr>
                <w:sz w:val="18"/>
                <w:szCs w:val="18"/>
              </w:rPr>
              <w:t>2</w:t>
            </w:r>
          </w:p>
        </w:tc>
      </w:tr>
      <w:tr w:rsidR="000B4817" w:rsidRPr="005A4F0D"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5A4F0D" w:rsidRDefault="000B4817" w:rsidP="00565333">
            <w:pPr>
              <w:rPr>
                <w:b/>
                <w:sz w:val="16"/>
                <w:szCs w:val="16"/>
              </w:rPr>
            </w:pPr>
          </w:p>
        </w:tc>
        <w:tc>
          <w:tcPr>
            <w:tcW w:w="61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5A4F0D" w:rsidRDefault="000B4817" w:rsidP="00565333">
            <w:pPr>
              <w:rPr>
                <w:b/>
                <w:sz w:val="16"/>
                <w:szCs w:val="16"/>
              </w:rPr>
            </w:pPr>
            <w:r w:rsidRPr="005A4F0D">
              <w:rPr>
                <w:b/>
                <w:sz w:val="16"/>
                <w:szCs w:val="16"/>
              </w:rPr>
              <w:t>Modul: FDA3 Unterricht gestalten und beurteilen</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5A4F0D" w:rsidRDefault="000B4817" w:rsidP="005A4F0D">
            <w:pPr>
              <w:rPr>
                <w:b/>
                <w:sz w:val="16"/>
                <w:szCs w:val="16"/>
              </w:rPr>
            </w:pP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9C164C" w:rsidP="00565333">
            <w:pPr>
              <w:rPr>
                <w:sz w:val="18"/>
                <w:szCs w:val="18"/>
              </w:rPr>
            </w:pPr>
            <w:r w:rsidRPr="00BB775A">
              <w:rPr>
                <w:rFonts w:asciiTheme="minorHAnsi" w:hAnsiTheme="minorHAnsi" w:cstheme="minorHAnsi"/>
                <w:sz w:val="18"/>
                <w:szCs w:val="18"/>
              </w:rPr>
              <w:t>eL</w:t>
            </w:r>
            <w:r w:rsidR="000B4817" w:rsidRPr="00BB775A">
              <w:rPr>
                <w:rFonts w:asciiTheme="minorHAnsi" w:hAnsiTheme="minorHAnsi" w:cstheme="minorHAnsi"/>
                <w:sz w:val="18"/>
                <w:szCs w:val="18"/>
              </w:rPr>
              <w:t>earning</w:t>
            </w:r>
            <w:r w:rsidR="009B1946">
              <w:rPr>
                <w:rFonts w:asciiTheme="minorHAnsi" w:hAnsiTheme="minorHAnsi" w:cstheme="minorHAnsi"/>
                <w:sz w:val="18"/>
                <w:szCs w:val="18"/>
              </w:rPr>
              <w:t xml:space="preserve"> </w:t>
            </w:r>
            <w:r w:rsidR="009B1946" w:rsidRPr="009B1946">
              <w:rPr>
                <w:rFonts w:asciiTheme="minorHAnsi" w:hAnsiTheme="minorHAnsi" w:cstheme="minorHAnsi"/>
                <w:sz w:val="18"/>
                <w:szCs w:val="18"/>
              </w:rPr>
              <w:t>(digitale Kompetenzen</w:t>
            </w:r>
            <w:r w:rsidR="009B1946">
              <w:rPr>
                <w:rFonts w:asciiTheme="minorHAnsi" w:hAnsiTheme="minorHAnsi" w:cstheme="minorHAnsi"/>
                <w:sz w:val="18"/>
                <w:szCs w:val="18"/>
              </w:rPr>
              <w:t xml:space="preserve"> B, C, D, 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1,5</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sz w:val="18"/>
                <w:szCs w:val="18"/>
              </w:rPr>
            </w:pPr>
            <w:r w:rsidRPr="00BB775A">
              <w:rPr>
                <w:sz w:val="18"/>
                <w:szCs w:val="18"/>
              </w:rPr>
              <w:t>3</w:t>
            </w: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9B1946" w:rsidRDefault="000B4817" w:rsidP="00565333">
            <w:pPr>
              <w:rPr>
                <w:rFonts w:asciiTheme="minorHAnsi" w:hAnsiTheme="minorHAnsi" w:cstheme="minorHAnsi"/>
                <w:sz w:val="18"/>
                <w:szCs w:val="18"/>
              </w:rPr>
            </w:pPr>
            <w:r w:rsidRPr="00BB775A">
              <w:rPr>
                <w:rFonts w:asciiTheme="minorHAnsi" w:hAnsiTheme="minorHAnsi" w:cstheme="minorHAnsi"/>
                <w:sz w:val="18"/>
                <w:szCs w:val="18"/>
              </w:rPr>
              <w:t>Projektmanagement, Projektarbeit, Projektunterricht</w:t>
            </w:r>
            <w:r w:rsidR="009B1946">
              <w:rPr>
                <w:rFonts w:asciiTheme="minorHAnsi" w:hAnsiTheme="minorHAnsi" w:cstheme="minorHAnsi"/>
                <w:sz w:val="18"/>
                <w:szCs w:val="18"/>
              </w:rPr>
              <w:t xml:space="preserve"> </w:t>
            </w:r>
          </w:p>
          <w:p w:rsidR="000B4817" w:rsidRPr="00BB775A" w:rsidRDefault="009B1946" w:rsidP="00565333">
            <w:pPr>
              <w:rPr>
                <w:sz w:val="18"/>
                <w:szCs w:val="18"/>
              </w:rPr>
            </w:pPr>
            <w:r w:rsidRPr="009B1946">
              <w:rPr>
                <w:rFonts w:asciiTheme="minorHAnsi" w:hAnsiTheme="minorHAnsi" w:cstheme="minorHAnsi"/>
                <w:sz w:val="18"/>
                <w:szCs w:val="18"/>
              </w:rPr>
              <w:t>(digitale Kompetenzen</w:t>
            </w:r>
            <w:r>
              <w:rPr>
                <w:rFonts w:asciiTheme="minorHAnsi" w:hAnsiTheme="minorHAnsi" w:cstheme="minorHAnsi"/>
                <w:sz w:val="18"/>
                <w:szCs w:val="18"/>
              </w:rPr>
              <w:t xml:space="preserve"> C, D, E, F)</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2</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sz w:val="18"/>
                <w:szCs w:val="18"/>
              </w:rPr>
            </w:pPr>
            <w:r w:rsidRPr="00BB775A">
              <w:rPr>
                <w:sz w:val="18"/>
                <w:szCs w:val="18"/>
              </w:rPr>
              <w:t>3</w:t>
            </w: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Default="000B4817" w:rsidP="00565333">
            <w:pPr>
              <w:rPr>
                <w:rFonts w:asciiTheme="minorHAnsi" w:hAnsiTheme="minorHAnsi" w:cstheme="minorHAnsi"/>
                <w:sz w:val="18"/>
                <w:szCs w:val="18"/>
              </w:rPr>
            </w:pPr>
            <w:r w:rsidRPr="00BB775A">
              <w:rPr>
                <w:rFonts w:asciiTheme="minorHAnsi" w:hAnsiTheme="minorHAnsi" w:cstheme="minorHAnsi"/>
                <w:sz w:val="18"/>
                <w:szCs w:val="18"/>
              </w:rPr>
              <w:t>Leistungsrückmeldung und individuelle Lernvereinbarungen, Leistungsbeurteilung</w:t>
            </w:r>
          </w:p>
          <w:p w:rsidR="009B1946" w:rsidRPr="00BB775A" w:rsidRDefault="009B1946" w:rsidP="00565333">
            <w:pPr>
              <w:rPr>
                <w:sz w:val="18"/>
                <w:szCs w:val="18"/>
              </w:rPr>
            </w:pPr>
            <w:r w:rsidRPr="009B1946">
              <w:rPr>
                <w:rFonts w:asciiTheme="minorHAnsi" w:hAnsiTheme="minorHAnsi" w:cstheme="minorHAnsi"/>
                <w:sz w:val="18"/>
                <w:szCs w:val="18"/>
              </w:rPr>
              <w:t>(digitale Kompetenzen</w:t>
            </w:r>
            <w:r>
              <w:rPr>
                <w:rFonts w:asciiTheme="minorHAnsi" w:hAnsiTheme="minorHAnsi" w:cstheme="minorHAnsi"/>
                <w:sz w:val="18"/>
                <w:szCs w:val="18"/>
              </w:rPr>
              <w:t xml:space="preserve"> F)</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1,5</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sz w:val="18"/>
                <w:szCs w:val="18"/>
              </w:rPr>
            </w:pPr>
            <w:r w:rsidRPr="00BB775A">
              <w:rPr>
                <w:sz w:val="18"/>
                <w:szCs w:val="18"/>
              </w:rPr>
              <w:t>3</w:t>
            </w: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BB775A" w:rsidRDefault="000B4817" w:rsidP="00565333">
            <w:pPr>
              <w:rPr>
                <w:b/>
                <w:sz w:val="16"/>
                <w:szCs w:val="16"/>
              </w:rPr>
            </w:pPr>
          </w:p>
        </w:tc>
        <w:tc>
          <w:tcPr>
            <w:tcW w:w="61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BB775A" w:rsidRDefault="000B4817" w:rsidP="00565333">
            <w:pPr>
              <w:rPr>
                <w:b/>
                <w:sz w:val="16"/>
                <w:szCs w:val="16"/>
              </w:rPr>
            </w:pPr>
            <w:r w:rsidRPr="00BB775A">
              <w:rPr>
                <w:b/>
                <w:sz w:val="16"/>
                <w:szCs w:val="16"/>
              </w:rPr>
              <w:t>Modul: FDA4 Persönlichkeitsentwicklung und Kommunikation</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BB775A" w:rsidRDefault="000B4817" w:rsidP="005A4F0D">
            <w:pPr>
              <w:rPr>
                <w:b/>
                <w:sz w:val="16"/>
                <w:szCs w:val="16"/>
              </w:rPr>
            </w:pP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sz w:val="18"/>
                <w:szCs w:val="18"/>
              </w:rPr>
            </w:pPr>
            <w:r w:rsidRPr="00BB775A">
              <w:rPr>
                <w:rFonts w:asciiTheme="minorHAnsi" w:hAnsiTheme="minorHAnsi" w:cstheme="minorHAnsi"/>
                <w:sz w:val="18"/>
                <w:szCs w:val="18"/>
              </w:rPr>
              <w:t>Persönlichkeitsbildung und Kommunikation</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2</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sz w:val="18"/>
                <w:szCs w:val="18"/>
              </w:rPr>
            </w:pPr>
            <w:r w:rsidRPr="00BB775A">
              <w:rPr>
                <w:sz w:val="18"/>
                <w:szCs w:val="18"/>
              </w:rPr>
              <w:t>4</w:t>
            </w: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sz w:val="18"/>
                <w:szCs w:val="18"/>
              </w:rPr>
            </w:pPr>
            <w:r w:rsidRPr="00BB775A">
              <w:rPr>
                <w:rFonts w:asciiTheme="minorHAnsi" w:hAnsiTheme="minorHAnsi" w:cstheme="minorHAnsi"/>
                <w:sz w:val="18"/>
                <w:szCs w:val="18"/>
              </w:rPr>
              <w:t>Umsetzung sozialen Lernens und Lösung interkultureller und interreligiöser Konflikte+ im Berufsfeld (2 ECTS-</w:t>
            </w:r>
            <w:r w:rsidR="007F33B5" w:rsidRPr="00BB775A">
              <w:rPr>
                <w:rFonts w:asciiTheme="minorHAnsi" w:hAnsiTheme="minorHAnsi" w:cstheme="minorHAnsi"/>
                <w:sz w:val="18"/>
                <w:szCs w:val="18"/>
              </w:rPr>
              <w:t>AP</w:t>
            </w:r>
            <w:r w:rsidRPr="00BB775A">
              <w:rPr>
                <w:rFonts w:asciiTheme="minorHAnsi" w:hAnsiTheme="minorHAnsi" w:cstheme="minorHAnsi"/>
                <w:sz w:val="18"/>
                <w:szCs w:val="18"/>
              </w:rPr>
              <w:t xml:space="preserve"> IP)</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1</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sz w:val="18"/>
                <w:szCs w:val="18"/>
              </w:rPr>
            </w:pPr>
            <w:r w:rsidRPr="00BB775A">
              <w:rPr>
                <w:sz w:val="18"/>
                <w:szCs w:val="18"/>
              </w:rPr>
              <w:t>4</w:t>
            </w: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sz w:val="18"/>
                <w:szCs w:val="18"/>
              </w:rPr>
            </w:pPr>
            <w:r w:rsidRPr="00BB775A">
              <w:rPr>
                <w:rFonts w:asciiTheme="minorHAnsi" w:hAnsiTheme="minorHAnsi" w:cstheme="minorHAnsi"/>
                <w:sz w:val="18"/>
                <w:szCs w:val="18"/>
              </w:rPr>
              <w:t>Lernen im berufsbildenden Schulwesen (Praktikum in der beruflichen Tätigkeit 2)</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0</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sz w:val="18"/>
                <w:szCs w:val="18"/>
              </w:rPr>
            </w:pPr>
            <w:r w:rsidRPr="00BB775A">
              <w:rPr>
                <w:sz w:val="18"/>
                <w:szCs w:val="18"/>
              </w:rPr>
              <w:t>4</w:t>
            </w: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Default="000B4817" w:rsidP="00565333">
            <w:pPr>
              <w:rPr>
                <w:rFonts w:asciiTheme="minorHAnsi" w:hAnsiTheme="minorHAnsi" w:cstheme="minorHAnsi"/>
                <w:sz w:val="18"/>
                <w:szCs w:val="18"/>
              </w:rPr>
            </w:pPr>
            <w:r w:rsidRPr="00BB775A">
              <w:rPr>
                <w:rFonts w:asciiTheme="minorHAnsi" w:hAnsiTheme="minorHAnsi" w:cstheme="minorHAnsi"/>
                <w:sz w:val="18"/>
                <w:szCs w:val="18"/>
              </w:rPr>
              <w:t xml:space="preserve">Kommunikation und Kooperation </w:t>
            </w:r>
            <w:r w:rsidR="00D53177">
              <w:rPr>
                <w:rFonts w:asciiTheme="minorHAnsi" w:hAnsiTheme="minorHAnsi" w:cstheme="minorHAnsi"/>
                <w:sz w:val="18"/>
                <w:szCs w:val="18"/>
              </w:rPr>
              <w:t xml:space="preserve">mit </w:t>
            </w:r>
            <w:r w:rsidRPr="00BB775A">
              <w:rPr>
                <w:rFonts w:asciiTheme="minorHAnsi" w:hAnsiTheme="minorHAnsi" w:cstheme="minorHAnsi"/>
                <w:sz w:val="18"/>
                <w:szCs w:val="18"/>
              </w:rPr>
              <w:t>außerschulischen Partnern</w:t>
            </w:r>
          </w:p>
          <w:p w:rsidR="009B1946" w:rsidRPr="00BB775A" w:rsidRDefault="009B1946" w:rsidP="00565333">
            <w:pPr>
              <w:rPr>
                <w:sz w:val="18"/>
                <w:szCs w:val="18"/>
              </w:rPr>
            </w:pPr>
            <w:r w:rsidRPr="009B1946">
              <w:rPr>
                <w:rFonts w:asciiTheme="minorHAnsi" w:hAnsiTheme="minorHAnsi" w:cstheme="minorHAnsi"/>
                <w:sz w:val="18"/>
                <w:szCs w:val="18"/>
              </w:rPr>
              <w:t>(digitale Kompetenzen</w:t>
            </w:r>
            <w:r>
              <w:rPr>
                <w:rFonts w:asciiTheme="minorHAnsi" w:hAnsiTheme="minorHAnsi" w:cstheme="minorHAnsi"/>
                <w:sz w:val="18"/>
                <w:szCs w:val="18"/>
              </w:rPr>
              <w:t xml:space="preserve"> 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9206C8" w:rsidP="00565333">
            <w:pPr>
              <w:jc w:val="center"/>
              <w:rPr>
                <w:sz w:val="18"/>
                <w:szCs w:val="18"/>
              </w:rPr>
            </w:pPr>
            <w:r w:rsidRPr="00BB775A">
              <w:rPr>
                <w:sz w:val="18"/>
                <w:szCs w:val="18"/>
              </w:rPr>
              <w:t xml:space="preserve">UE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2</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sz w:val="18"/>
                <w:szCs w:val="18"/>
              </w:rPr>
            </w:pPr>
            <w:r w:rsidRPr="00BB775A">
              <w:rPr>
                <w:sz w:val="18"/>
                <w:szCs w:val="18"/>
              </w:rPr>
              <w:t>4</w:t>
            </w: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BB775A" w:rsidRDefault="000B4817" w:rsidP="00565333">
            <w:pPr>
              <w:rPr>
                <w:b/>
                <w:sz w:val="16"/>
                <w:szCs w:val="16"/>
              </w:rPr>
            </w:pPr>
          </w:p>
        </w:tc>
        <w:tc>
          <w:tcPr>
            <w:tcW w:w="61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BB775A" w:rsidRDefault="000B4817" w:rsidP="00565333">
            <w:pPr>
              <w:rPr>
                <w:b/>
                <w:sz w:val="16"/>
                <w:szCs w:val="16"/>
              </w:rPr>
            </w:pPr>
            <w:r w:rsidRPr="00BB775A">
              <w:rPr>
                <w:b/>
                <w:sz w:val="16"/>
                <w:szCs w:val="16"/>
              </w:rPr>
              <w:t>Modul: FDB1 Fachdidaktische Vertiefung des berufstheoretischen und berufspraktische</w:t>
            </w:r>
            <w:r w:rsidR="00FD7F68" w:rsidRPr="00BB775A">
              <w:rPr>
                <w:b/>
                <w:sz w:val="16"/>
                <w:szCs w:val="16"/>
              </w:rPr>
              <w:t>n Unterrichts an BAfEP und BASOP</w:t>
            </w:r>
            <w:r w:rsidRPr="00BB775A">
              <w:rPr>
                <w:b/>
                <w:sz w:val="16"/>
                <w:szCs w:val="16"/>
              </w:rPr>
              <w:t xml:space="preserve"> 1</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BB775A" w:rsidRDefault="000B4817" w:rsidP="005A4F0D">
            <w:pPr>
              <w:rPr>
                <w:b/>
                <w:sz w:val="16"/>
                <w:szCs w:val="16"/>
              </w:rPr>
            </w:pP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rFonts w:asciiTheme="minorHAnsi" w:hAnsiTheme="minorHAnsi" w:cstheme="minorHAnsi"/>
                <w:sz w:val="18"/>
                <w:szCs w:val="18"/>
              </w:rPr>
            </w:pPr>
            <w:r w:rsidRPr="00BB775A">
              <w:rPr>
                <w:rFonts w:asciiTheme="minorHAnsi" w:hAnsiTheme="minorHAnsi" w:cstheme="minorHAnsi"/>
                <w:sz w:val="18"/>
                <w:szCs w:val="18"/>
              </w:rPr>
              <w:t xml:space="preserve">Theorie und Praxis des systemischen Denkens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5 + 6</w:t>
            </w: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rFonts w:asciiTheme="minorHAnsi" w:hAnsiTheme="minorHAnsi" w:cstheme="minorHAnsi"/>
                <w:sz w:val="18"/>
                <w:szCs w:val="18"/>
              </w:rPr>
            </w:pPr>
            <w:r w:rsidRPr="00BB775A">
              <w:rPr>
                <w:rFonts w:asciiTheme="minorHAnsi" w:hAnsiTheme="minorHAnsi" w:cstheme="minorHAnsi"/>
                <w:sz w:val="18"/>
                <w:szCs w:val="18"/>
              </w:rPr>
              <w:t>Gestaltungsgrundlagen des berufstheoretischen und berufspraktischen Unterrichts</w:t>
            </w:r>
            <w:r w:rsidR="008A2B28">
              <w:rPr>
                <w:rFonts w:asciiTheme="minorHAnsi" w:hAnsiTheme="minorHAnsi" w:cstheme="minorHAnsi"/>
                <w:sz w:val="18"/>
                <w:szCs w:val="18"/>
              </w:rPr>
              <w:t xml:space="preserve"> PPS</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A04F20" w:rsidP="00565333">
            <w:pPr>
              <w:jc w:val="center"/>
              <w:rPr>
                <w:color w:val="000000"/>
                <w:sz w:val="18"/>
                <w:szCs w:val="18"/>
              </w:rPr>
            </w:pPr>
            <w:r w:rsidRPr="00BB775A">
              <w:rPr>
                <w:color w:val="000000"/>
                <w:sz w:val="18"/>
                <w:szCs w:val="18"/>
              </w:rPr>
              <w:t>UE+PK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D53177" w:rsidP="00565333">
            <w:pPr>
              <w:jc w:val="center"/>
              <w:rPr>
                <w:color w:val="000000"/>
                <w:sz w:val="18"/>
                <w:szCs w:val="18"/>
              </w:rPr>
            </w:pPr>
            <w:r>
              <w:rPr>
                <w:color w:val="000000"/>
                <w:sz w:val="18"/>
                <w:szCs w:val="18"/>
              </w:rPr>
              <w:t>1+1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A04F20" w:rsidP="00565333">
            <w:pPr>
              <w:jc w:val="center"/>
              <w:rPr>
                <w:color w:val="000000"/>
                <w:sz w:val="18"/>
                <w:szCs w:val="18"/>
              </w:rPr>
            </w:pPr>
            <w:r w:rsidRPr="00BB775A">
              <w:rPr>
                <w:color w:val="000000"/>
                <w:sz w:val="18"/>
                <w:szCs w:val="18"/>
              </w:rPr>
              <w:t>1+0</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5 + 6</w:t>
            </w: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rFonts w:asciiTheme="minorHAnsi" w:hAnsiTheme="minorHAnsi" w:cstheme="minorHAnsi"/>
                <w:sz w:val="18"/>
                <w:szCs w:val="18"/>
              </w:rPr>
            </w:pPr>
            <w:r w:rsidRPr="00BB775A">
              <w:rPr>
                <w:rFonts w:asciiTheme="minorHAnsi" w:hAnsiTheme="minorHAnsi" w:cstheme="minorHAnsi"/>
                <w:sz w:val="18"/>
                <w:szCs w:val="18"/>
              </w:rPr>
              <w:t>Fallanalyse und Fallverstehen</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A04F20" w:rsidP="00565333">
            <w:pPr>
              <w:jc w:val="center"/>
              <w:rPr>
                <w:color w:val="000000"/>
                <w:sz w:val="18"/>
                <w:szCs w:val="18"/>
              </w:rPr>
            </w:pPr>
            <w:r w:rsidRPr="00BB775A">
              <w:rPr>
                <w:color w:val="000000"/>
                <w:sz w:val="18"/>
                <w:szCs w:val="18"/>
              </w:rPr>
              <w:t>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A04F20"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5 + 6</w:t>
            </w: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61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BB775A" w:rsidRDefault="000B4817" w:rsidP="00565333">
            <w:pPr>
              <w:rPr>
                <w:b/>
                <w:sz w:val="16"/>
                <w:szCs w:val="16"/>
              </w:rPr>
            </w:pPr>
            <w:r w:rsidRPr="00BB775A">
              <w:rPr>
                <w:b/>
                <w:sz w:val="16"/>
                <w:szCs w:val="16"/>
              </w:rPr>
              <w:t>Modul: FDB2 Fachdidaktische Vertiefung des berufstheoretischen und berufspraktischen Unterrichts an BAfEP und BASOP 2</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BB775A" w:rsidRDefault="000B4817" w:rsidP="005A4F0D">
            <w:pPr>
              <w:rPr>
                <w:b/>
                <w:sz w:val="16"/>
                <w:szCs w:val="16"/>
              </w:rPr>
            </w:pP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ind w:left="360" w:hanging="360"/>
              <w:rPr>
                <w:color w:val="000000"/>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rFonts w:asciiTheme="minorHAnsi" w:hAnsiTheme="minorHAnsi" w:cstheme="minorHAnsi"/>
                <w:sz w:val="18"/>
                <w:szCs w:val="18"/>
              </w:rPr>
              <w:t>Persönlichkeit und pädagogische Identität in der Rolle der Lehrperson im Unterricht, der Beraterin bzw. des Beraters im berufspraktischen Fach</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7</w:t>
            </w: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ind w:left="360" w:hanging="360"/>
              <w:rPr>
                <w:color w:val="000000"/>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rFonts w:asciiTheme="minorHAnsi" w:hAnsiTheme="minorHAnsi" w:cstheme="minorHAnsi"/>
                <w:sz w:val="18"/>
                <w:szCs w:val="18"/>
              </w:rPr>
              <w:t>Die Rolle des Erwachsenen in Lern- und Entwicklungsprozessen</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7</w:t>
            </w: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ind w:left="360" w:hanging="360"/>
              <w:rPr>
                <w:color w:val="000000"/>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color w:val="000000"/>
                <w:sz w:val="18"/>
                <w:szCs w:val="18"/>
              </w:rPr>
              <w:t>Schulpraxis und Begleitung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 xml:space="preserve">PK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1+0</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7</w:t>
            </w: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ind w:left="360" w:hanging="360"/>
              <w:rPr>
                <w:color w:val="000000"/>
                <w:sz w:val="18"/>
                <w:szCs w:val="18"/>
              </w:rPr>
            </w:pPr>
          </w:p>
        </w:tc>
        <w:tc>
          <w:tcPr>
            <w:tcW w:w="6152"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color w:val="000000"/>
                <w:sz w:val="18"/>
                <w:szCs w:val="18"/>
              </w:rPr>
              <w:t>Beobachtung und Dokumentation von Bildungs- und Entwicklungsprozessen</w:t>
            </w:r>
            <w:r w:rsidRPr="00BB775A">
              <w:rPr>
                <w:rFonts w:asciiTheme="minorHAnsi" w:hAnsiTheme="minorHAnsi" w:cstheme="minorHAnsi"/>
                <w:sz w:val="18"/>
                <w:szCs w:val="18"/>
              </w:rPr>
              <w:t xml:space="preserve"> </w:t>
            </w:r>
            <w:r w:rsidR="008A2B28">
              <w:rPr>
                <w:rFonts w:asciiTheme="minorHAnsi" w:hAnsiTheme="minorHAnsi" w:cstheme="minorHAnsi"/>
                <w:sz w:val="18"/>
                <w:szCs w:val="18"/>
              </w:rPr>
              <w:t>PPS</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PK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7</w:t>
            </w: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61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BB775A" w:rsidRDefault="005F11CE" w:rsidP="00565333">
            <w:pPr>
              <w:rPr>
                <w:b/>
                <w:sz w:val="16"/>
                <w:szCs w:val="16"/>
              </w:rPr>
            </w:pPr>
            <w:r w:rsidRPr="00BB775A">
              <w:rPr>
                <w:b/>
                <w:sz w:val="16"/>
                <w:szCs w:val="16"/>
              </w:rPr>
              <w:t>Modul: FDL</w:t>
            </w:r>
            <w:r w:rsidR="000B4817" w:rsidRPr="00BB775A">
              <w:rPr>
                <w:b/>
                <w:sz w:val="16"/>
                <w:szCs w:val="16"/>
              </w:rPr>
              <w:t xml:space="preserve"> Spezialisierungsmodul Umgang mit Vielfalt</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65333">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65333">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65333">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BB775A" w:rsidRDefault="000B4817" w:rsidP="00565333">
            <w:pPr>
              <w:rPr>
                <w:b/>
                <w:sz w:val="16"/>
                <w:szCs w:val="16"/>
              </w:rPr>
            </w:pP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B4817" w:rsidRPr="00BB775A" w:rsidRDefault="000B4817" w:rsidP="00565333">
            <w:pPr>
              <w:ind w:left="360" w:hanging="360"/>
              <w:rPr>
                <w:color w:val="000000"/>
                <w:sz w:val="18"/>
                <w:szCs w:val="18"/>
              </w:rPr>
            </w:pP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rsidR="005A4F0D" w:rsidRPr="00BB775A" w:rsidRDefault="000B4817" w:rsidP="00565333">
            <w:pPr>
              <w:rPr>
                <w:rFonts w:asciiTheme="minorHAnsi" w:hAnsiTheme="minorHAnsi" w:cstheme="minorHAnsi"/>
                <w:sz w:val="18"/>
                <w:szCs w:val="18"/>
              </w:rPr>
            </w:pPr>
            <w:r w:rsidRPr="00BB775A">
              <w:rPr>
                <w:rFonts w:asciiTheme="minorHAnsi" w:hAnsiTheme="minorHAnsi" w:cstheme="minorHAnsi"/>
                <w:sz w:val="18"/>
                <w:szCs w:val="18"/>
              </w:rPr>
              <w:t xml:space="preserve">Didaktische Zugänge auf Grundlage von Diversitäts- und Inklusionstheorien </w:t>
            </w:r>
          </w:p>
          <w:p w:rsidR="000B4817" w:rsidRPr="00BB775A" w:rsidRDefault="000B4817" w:rsidP="00565333">
            <w:pPr>
              <w:rPr>
                <w:rFonts w:asciiTheme="minorHAnsi" w:hAnsiTheme="minorHAnsi" w:cstheme="minorHAnsi"/>
                <w:sz w:val="18"/>
                <w:szCs w:val="18"/>
              </w:rPr>
            </w:pPr>
            <w:r w:rsidRPr="00BB775A">
              <w:rPr>
                <w:rFonts w:asciiTheme="minorHAnsi" w:hAnsiTheme="minorHAnsi" w:cstheme="minorHAnsi"/>
                <w:sz w:val="18"/>
                <w:szCs w:val="18"/>
              </w:rPr>
              <w:t xml:space="preserve">(3 ECTS- </w:t>
            </w:r>
            <w:r w:rsidR="007F33B5" w:rsidRPr="00BB775A">
              <w:rPr>
                <w:rFonts w:asciiTheme="minorHAnsi" w:hAnsiTheme="minorHAnsi" w:cstheme="minorHAnsi"/>
                <w:sz w:val="18"/>
                <w:szCs w:val="18"/>
              </w:rPr>
              <w:t>AP</w:t>
            </w:r>
            <w:r w:rsidRPr="00BB775A">
              <w:rPr>
                <w:rFonts w:asciiTheme="minorHAnsi" w:hAnsiTheme="minorHAnsi" w:cstheme="minorHAnsi"/>
                <w:sz w:val="18"/>
                <w:szCs w:val="18"/>
              </w:rPr>
              <w:t xml:space="preserve"> IP)</w:t>
            </w:r>
          </w:p>
        </w:tc>
        <w:tc>
          <w:tcPr>
            <w:tcW w:w="735" w:type="dxa"/>
            <w:tcBorders>
              <w:top w:val="single" w:sz="4" w:space="0" w:color="auto"/>
              <w:left w:val="nil"/>
              <w:bottom w:val="single" w:sz="4" w:space="0" w:color="auto"/>
              <w:right w:val="single" w:sz="4" w:space="0" w:color="auto"/>
            </w:tcBorders>
            <w:shd w:val="clear" w:color="auto" w:fill="FFFFFF" w:themeFill="background1"/>
            <w:noWrap/>
            <w:vAlign w:val="center"/>
          </w:tcPr>
          <w:p w:rsidR="000B4817" w:rsidRPr="00BB775A" w:rsidRDefault="000B4817" w:rsidP="00565333">
            <w:pPr>
              <w:jc w:val="center"/>
              <w:rPr>
                <w:color w:val="000000"/>
                <w:sz w:val="18"/>
                <w:szCs w:val="18"/>
              </w:rPr>
            </w:pPr>
            <w:r w:rsidRPr="00BB775A">
              <w:rPr>
                <w:color w:val="000000"/>
                <w:sz w:val="18"/>
                <w:szCs w:val="18"/>
              </w:rPr>
              <w:t>UE</w:t>
            </w:r>
          </w:p>
        </w:tc>
        <w:tc>
          <w:tcPr>
            <w:tcW w:w="735" w:type="dxa"/>
            <w:tcBorders>
              <w:top w:val="single" w:sz="4" w:space="0" w:color="auto"/>
              <w:left w:val="nil"/>
              <w:bottom w:val="single" w:sz="4" w:space="0" w:color="auto"/>
              <w:right w:val="single" w:sz="4" w:space="0" w:color="auto"/>
            </w:tcBorders>
            <w:shd w:val="clear" w:color="auto" w:fill="FFFFFF" w:themeFill="background1"/>
            <w:noWrap/>
            <w:vAlign w:val="center"/>
          </w:tcPr>
          <w:p w:rsidR="000B4817" w:rsidRPr="00BB775A" w:rsidRDefault="000B4817" w:rsidP="00565333">
            <w:pPr>
              <w:jc w:val="center"/>
              <w:rPr>
                <w:color w:val="000000"/>
                <w:sz w:val="18"/>
                <w:szCs w:val="18"/>
              </w:rPr>
            </w:pPr>
            <w:r w:rsidRPr="00BB775A">
              <w:rPr>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FFFFFF" w:themeFill="background1"/>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FFFFFF" w:themeFill="background1"/>
          </w:tcPr>
          <w:p w:rsidR="000B4817" w:rsidRPr="00BB775A" w:rsidRDefault="000B4817" w:rsidP="00565333">
            <w:pPr>
              <w:jc w:val="center"/>
              <w:rPr>
                <w:color w:val="000000"/>
                <w:sz w:val="18"/>
                <w:szCs w:val="18"/>
              </w:rPr>
            </w:pPr>
            <w:r w:rsidRPr="00BB775A">
              <w:rPr>
                <w:color w:val="000000"/>
                <w:sz w:val="18"/>
                <w:szCs w:val="18"/>
              </w:rPr>
              <w:t>8</w:t>
            </w: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B4817" w:rsidRPr="00BB775A" w:rsidRDefault="000B4817" w:rsidP="00565333">
            <w:pPr>
              <w:ind w:left="360" w:hanging="360"/>
              <w:rPr>
                <w:color w:val="000000"/>
                <w:sz w:val="18"/>
                <w:szCs w:val="18"/>
              </w:rPr>
            </w:pP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rsidR="000B4817" w:rsidRPr="00BB775A" w:rsidRDefault="000B4817" w:rsidP="00565333">
            <w:pPr>
              <w:rPr>
                <w:rFonts w:asciiTheme="minorHAnsi" w:hAnsiTheme="minorHAnsi" w:cstheme="minorHAnsi"/>
                <w:sz w:val="18"/>
                <w:szCs w:val="18"/>
              </w:rPr>
            </w:pPr>
            <w:r w:rsidRPr="00BB775A">
              <w:rPr>
                <w:rFonts w:asciiTheme="minorHAnsi" w:hAnsiTheme="minorHAnsi" w:cstheme="minorHAnsi"/>
                <w:sz w:val="18"/>
                <w:szCs w:val="18"/>
              </w:rPr>
              <w:t>Interkulturalität und Interreligiosität</w:t>
            </w:r>
            <w:r w:rsidR="00DD490A">
              <w:rPr>
                <w:rFonts w:asciiTheme="minorHAnsi" w:hAnsiTheme="minorHAnsi" w:cstheme="minorHAnsi"/>
                <w:sz w:val="18"/>
                <w:szCs w:val="18"/>
              </w:rPr>
              <w:t xml:space="preserve"> PPS</w:t>
            </w:r>
          </w:p>
        </w:tc>
        <w:tc>
          <w:tcPr>
            <w:tcW w:w="735" w:type="dxa"/>
            <w:tcBorders>
              <w:top w:val="single" w:sz="4" w:space="0" w:color="auto"/>
              <w:left w:val="nil"/>
              <w:bottom w:val="single" w:sz="4" w:space="0" w:color="auto"/>
              <w:right w:val="single" w:sz="4" w:space="0" w:color="auto"/>
            </w:tcBorders>
            <w:shd w:val="clear" w:color="auto" w:fill="FFFFFF" w:themeFill="background1"/>
            <w:noWrap/>
            <w:vAlign w:val="center"/>
          </w:tcPr>
          <w:p w:rsidR="000B4817" w:rsidRPr="00BB775A" w:rsidRDefault="000B4817" w:rsidP="00565333">
            <w:pPr>
              <w:jc w:val="center"/>
              <w:rPr>
                <w:color w:val="000000"/>
                <w:sz w:val="18"/>
                <w:szCs w:val="18"/>
              </w:rPr>
            </w:pPr>
            <w:r w:rsidRPr="00BB775A">
              <w:rPr>
                <w:color w:val="000000"/>
                <w:sz w:val="18"/>
                <w:szCs w:val="18"/>
              </w:rPr>
              <w:t>PK</w:t>
            </w:r>
          </w:p>
        </w:tc>
        <w:tc>
          <w:tcPr>
            <w:tcW w:w="735" w:type="dxa"/>
            <w:tcBorders>
              <w:top w:val="single" w:sz="4" w:space="0" w:color="auto"/>
              <w:left w:val="nil"/>
              <w:bottom w:val="single" w:sz="4" w:space="0" w:color="auto"/>
              <w:right w:val="single" w:sz="4" w:space="0" w:color="auto"/>
            </w:tcBorders>
            <w:shd w:val="clear" w:color="auto" w:fill="FFFFFF" w:themeFill="background1"/>
            <w:noWrap/>
            <w:vAlign w:val="center"/>
          </w:tcPr>
          <w:p w:rsidR="000B4817" w:rsidRPr="00BB775A" w:rsidRDefault="000B4817" w:rsidP="00565333">
            <w:pPr>
              <w:jc w:val="center"/>
              <w:rPr>
                <w:color w:val="000000"/>
                <w:sz w:val="18"/>
                <w:szCs w:val="18"/>
              </w:rPr>
            </w:pPr>
            <w:r w:rsidRPr="00BB775A">
              <w:rPr>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FFFFFF" w:themeFill="background1"/>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FFFFFF" w:themeFill="background1"/>
          </w:tcPr>
          <w:p w:rsidR="000B4817" w:rsidRPr="00BB775A" w:rsidRDefault="000B4817" w:rsidP="00565333">
            <w:pPr>
              <w:jc w:val="center"/>
              <w:rPr>
                <w:color w:val="000000"/>
                <w:sz w:val="18"/>
                <w:szCs w:val="18"/>
              </w:rPr>
            </w:pPr>
            <w:r w:rsidRPr="00BB775A">
              <w:rPr>
                <w:color w:val="000000"/>
                <w:sz w:val="18"/>
                <w:szCs w:val="18"/>
              </w:rPr>
              <w:t>8</w:t>
            </w:r>
          </w:p>
        </w:tc>
      </w:tr>
      <w:tr w:rsidR="000B4817" w:rsidRPr="00BB775A"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B4817" w:rsidRPr="00BB775A" w:rsidRDefault="000B4817" w:rsidP="00565333">
            <w:pPr>
              <w:ind w:left="360" w:hanging="360"/>
              <w:rPr>
                <w:color w:val="000000"/>
                <w:sz w:val="18"/>
                <w:szCs w:val="18"/>
              </w:rPr>
            </w:pP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rsidR="000B4817" w:rsidRPr="00BB775A" w:rsidRDefault="000B4817" w:rsidP="00565333">
            <w:pPr>
              <w:rPr>
                <w:rFonts w:asciiTheme="minorHAnsi" w:hAnsiTheme="minorHAnsi" w:cstheme="minorHAnsi"/>
                <w:sz w:val="18"/>
                <w:szCs w:val="18"/>
              </w:rPr>
            </w:pPr>
            <w:r w:rsidRPr="00BB775A">
              <w:rPr>
                <w:rFonts w:asciiTheme="minorHAnsi" w:hAnsiTheme="minorHAnsi" w:cstheme="minorHAnsi"/>
                <w:sz w:val="18"/>
                <w:szCs w:val="18"/>
              </w:rPr>
              <w:t>Geschlechtsbewusste Pädagogik</w:t>
            </w:r>
            <w:r w:rsidR="008A2B28">
              <w:rPr>
                <w:rFonts w:asciiTheme="minorHAnsi" w:hAnsiTheme="minorHAnsi" w:cstheme="minorHAnsi"/>
                <w:sz w:val="18"/>
                <w:szCs w:val="18"/>
              </w:rPr>
              <w:t xml:space="preserve"> PPS</w:t>
            </w:r>
          </w:p>
        </w:tc>
        <w:tc>
          <w:tcPr>
            <w:tcW w:w="735" w:type="dxa"/>
            <w:tcBorders>
              <w:top w:val="single" w:sz="4" w:space="0" w:color="auto"/>
              <w:left w:val="nil"/>
              <w:bottom w:val="single" w:sz="4" w:space="0" w:color="auto"/>
              <w:right w:val="single" w:sz="4" w:space="0" w:color="auto"/>
            </w:tcBorders>
            <w:shd w:val="clear" w:color="auto" w:fill="FFFFFF" w:themeFill="background1"/>
            <w:noWrap/>
            <w:vAlign w:val="center"/>
          </w:tcPr>
          <w:p w:rsidR="000B4817" w:rsidRPr="00BB775A" w:rsidRDefault="000B4817" w:rsidP="00565333">
            <w:pPr>
              <w:jc w:val="center"/>
              <w:rPr>
                <w:color w:val="000000"/>
                <w:sz w:val="18"/>
                <w:szCs w:val="18"/>
              </w:rPr>
            </w:pPr>
            <w:r w:rsidRPr="00BB775A">
              <w:rPr>
                <w:color w:val="000000"/>
                <w:sz w:val="18"/>
                <w:szCs w:val="18"/>
              </w:rPr>
              <w:t>PK</w:t>
            </w:r>
          </w:p>
        </w:tc>
        <w:tc>
          <w:tcPr>
            <w:tcW w:w="735" w:type="dxa"/>
            <w:tcBorders>
              <w:top w:val="single" w:sz="4" w:space="0" w:color="auto"/>
              <w:left w:val="nil"/>
              <w:bottom w:val="single" w:sz="4" w:space="0" w:color="auto"/>
              <w:right w:val="single" w:sz="4" w:space="0" w:color="auto"/>
            </w:tcBorders>
            <w:shd w:val="clear" w:color="auto" w:fill="FFFFFF" w:themeFill="background1"/>
            <w:noWrap/>
            <w:vAlign w:val="center"/>
          </w:tcPr>
          <w:p w:rsidR="000B4817" w:rsidRPr="00BB775A" w:rsidRDefault="005A4F0D"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FFFFFF" w:themeFill="background1"/>
            <w:noWrap/>
            <w:vAlign w:val="center"/>
          </w:tcPr>
          <w:p w:rsidR="000B4817" w:rsidRPr="00BB775A" w:rsidRDefault="005A4F0D"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shd w:val="clear" w:color="auto" w:fill="FFFFFF" w:themeFill="background1"/>
          </w:tcPr>
          <w:p w:rsidR="000B4817" w:rsidRPr="00BB775A" w:rsidRDefault="000B4817" w:rsidP="00565333">
            <w:pPr>
              <w:jc w:val="center"/>
              <w:rPr>
                <w:color w:val="000000"/>
                <w:sz w:val="18"/>
                <w:szCs w:val="18"/>
              </w:rPr>
            </w:pPr>
            <w:r w:rsidRPr="00BB775A">
              <w:rPr>
                <w:color w:val="000000"/>
                <w:sz w:val="18"/>
                <w:szCs w:val="18"/>
              </w:rPr>
              <w:t>8</w:t>
            </w:r>
          </w:p>
        </w:tc>
      </w:tr>
      <w:tr w:rsidR="000B4817" w:rsidRPr="00B439D6" w:rsidTr="00565333">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B4817" w:rsidRPr="00BB775A" w:rsidRDefault="000B4817" w:rsidP="00565333">
            <w:pPr>
              <w:ind w:left="360" w:hanging="360"/>
              <w:rPr>
                <w:color w:val="000000"/>
                <w:sz w:val="18"/>
                <w:szCs w:val="18"/>
              </w:rPr>
            </w:pP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rsidR="005A4F0D" w:rsidRPr="00BB775A" w:rsidRDefault="000B4817" w:rsidP="00565333">
            <w:pPr>
              <w:rPr>
                <w:rFonts w:asciiTheme="minorHAnsi" w:hAnsiTheme="minorHAnsi" w:cstheme="minorHAnsi"/>
                <w:sz w:val="18"/>
                <w:szCs w:val="18"/>
              </w:rPr>
            </w:pPr>
            <w:r w:rsidRPr="00BB775A">
              <w:rPr>
                <w:rFonts w:asciiTheme="minorHAnsi" w:hAnsiTheme="minorHAnsi" w:cstheme="minorHAnsi"/>
                <w:sz w:val="18"/>
                <w:szCs w:val="18"/>
              </w:rPr>
              <w:t>Kulturen, Wertesysteme, Wertewandel, Normverständnis und Sozialisation</w:t>
            </w:r>
          </w:p>
          <w:p w:rsidR="000B4817" w:rsidRPr="00BB775A" w:rsidRDefault="000B4817" w:rsidP="00565333">
            <w:pPr>
              <w:rPr>
                <w:rFonts w:asciiTheme="minorHAnsi" w:hAnsiTheme="minorHAnsi" w:cstheme="minorHAnsi"/>
                <w:sz w:val="18"/>
                <w:szCs w:val="18"/>
              </w:rPr>
            </w:pPr>
            <w:r w:rsidRPr="00BB775A">
              <w:rPr>
                <w:rFonts w:asciiTheme="minorHAnsi" w:hAnsiTheme="minorHAnsi" w:cstheme="minorHAnsi"/>
                <w:sz w:val="18"/>
                <w:szCs w:val="18"/>
              </w:rPr>
              <w:t xml:space="preserve">(2 ECTS- </w:t>
            </w:r>
            <w:r w:rsidR="007F33B5" w:rsidRPr="00BB775A">
              <w:rPr>
                <w:rFonts w:asciiTheme="minorHAnsi" w:hAnsiTheme="minorHAnsi" w:cstheme="minorHAnsi"/>
                <w:sz w:val="18"/>
                <w:szCs w:val="18"/>
              </w:rPr>
              <w:t>AP</w:t>
            </w:r>
            <w:r w:rsidRPr="00BB775A">
              <w:rPr>
                <w:rFonts w:asciiTheme="minorHAnsi" w:hAnsiTheme="minorHAnsi" w:cstheme="minorHAnsi"/>
                <w:sz w:val="18"/>
                <w:szCs w:val="18"/>
              </w:rPr>
              <w:t xml:space="preserve"> IP)</w:t>
            </w:r>
          </w:p>
        </w:tc>
        <w:tc>
          <w:tcPr>
            <w:tcW w:w="735" w:type="dxa"/>
            <w:tcBorders>
              <w:top w:val="single" w:sz="4" w:space="0" w:color="auto"/>
              <w:left w:val="nil"/>
              <w:bottom w:val="single" w:sz="4" w:space="0" w:color="auto"/>
              <w:right w:val="single" w:sz="4" w:space="0" w:color="auto"/>
            </w:tcBorders>
            <w:shd w:val="clear" w:color="auto" w:fill="FFFFFF" w:themeFill="background1"/>
            <w:noWrap/>
            <w:vAlign w:val="center"/>
          </w:tcPr>
          <w:p w:rsidR="000B4817" w:rsidRPr="00BB775A" w:rsidRDefault="000B4817" w:rsidP="00565333">
            <w:pPr>
              <w:jc w:val="center"/>
              <w:rPr>
                <w:color w:val="000000"/>
                <w:sz w:val="18"/>
                <w:szCs w:val="18"/>
              </w:rPr>
            </w:pPr>
            <w:r w:rsidRPr="00BB775A">
              <w:rPr>
                <w:color w:val="000000"/>
                <w:sz w:val="18"/>
                <w:szCs w:val="18"/>
              </w:rPr>
              <w:t>UE</w:t>
            </w:r>
          </w:p>
        </w:tc>
        <w:tc>
          <w:tcPr>
            <w:tcW w:w="735" w:type="dxa"/>
            <w:tcBorders>
              <w:top w:val="single" w:sz="4" w:space="0" w:color="auto"/>
              <w:left w:val="nil"/>
              <w:bottom w:val="single" w:sz="4" w:space="0" w:color="auto"/>
              <w:right w:val="single" w:sz="4" w:space="0" w:color="auto"/>
            </w:tcBorders>
            <w:shd w:val="clear" w:color="auto" w:fill="FFFFFF" w:themeFill="background1"/>
            <w:noWrap/>
            <w:vAlign w:val="center"/>
          </w:tcPr>
          <w:p w:rsidR="000B4817" w:rsidRPr="00BB775A" w:rsidRDefault="005A4F0D" w:rsidP="00565333">
            <w:pPr>
              <w:jc w:val="center"/>
              <w:rPr>
                <w:color w:val="000000"/>
                <w:sz w:val="18"/>
                <w:szCs w:val="18"/>
              </w:rPr>
            </w:pPr>
            <w:r w:rsidRPr="00BB775A">
              <w:rPr>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FFFFFF" w:themeFill="background1"/>
            <w:noWrap/>
            <w:vAlign w:val="center"/>
          </w:tcPr>
          <w:p w:rsidR="000B4817" w:rsidRPr="00BB775A" w:rsidRDefault="005A4F0D"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FFFFFF" w:themeFill="background1"/>
          </w:tcPr>
          <w:p w:rsidR="000B4817" w:rsidRPr="00BB775A" w:rsidRDefault="000B4817" w:rsidP="00565333">
            <w:pPr>
              <w:jc w:val="center"/>
              <w:rPr>
                <w:color w:val="000000"/>
                <w:sz w:val="18"/>
                <w:szCs w:val="18"/>
              </w:rPr>
            </w:pPr>
          </w:p>
          <w:p w:rsidR="000B4817" w:rsidRPr="00894141" w:rsidRDefault="000B4817" w:rsidP="00565333">
            <w:pPr>
              <w:jc w:val="center"/>
              <w:rPr>
                <w:color w:val="000000"/>
                <w:sz w:val="18"/>
                <w:szCs w:val="18"/>
              </w:rPr>
            </w:pPr>
            <w:r w:rsidRPr="00BB775A">
              <w:rPr>
                <w:color w:val="000000"/>
                <w:sz w:val="18"/>
                <w:szCs w:val="18"/>
              </w:rPr>
              <w:t>8</w:t>
            </w:r>
          </w:p>
        </w:tc>
      </w:tr>
      <w:tr w:rsidR="000B4817" w:rsidRPr="005A4F0D" w:rsidTr="00BB775A">
        <w:trPr>
          <w:trHeight w:val="225"/>
          <w:jc w:val="center"/>
        </w:trPr>
        <w:tc>
          <w:tcPr>
            <w:tcW w:w="87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0B4817" w:rsidRPr="005A4F0D" w:rsidRDefault="000B4817" w:rsidP="00565333">
            <w:pPr>
              <w:ind w:left="360" w:hanging="360"/>
              <w:rPr>
                <w:b/>
                <w:color w:val="000000"/>
                <w:sz w:val="18"/>
                <w:szCs w:val="18"/>
              </w:rPr>
            </w:pPr>
          </w:p>
        </w:tc>
        <w:tc>
          <w:tcPr>
            <w:tcW w:w="6152" w:type="dxa"/>
            <w:tcBorders>
              <w:top w:val="single" w:sz="4" w:space="0" w:color="auto"/>
              <w:left w:val="nil"/>
              <w:bottom w:val="single" w:sz="4" w:space="0" w:color="auto"/>
              <w:right w:val="single" w:sz="4" w:space="0" w:color="auto"/>
            </w:tcBorders>
            <w:shd w:val="clear" w:color="auto" w:fill="FFFF99"/>
            <w:vAlign w:val="center"/>
          </w:tcPr>
          <w:p w:rsidR="000B4817" w:rsidRPr="005A4F0D" w:rsidRDefault="000B4817" w:rsidP="00565333">
            <w:pPr>
              <w:rPr>
                <w:rFonts w:asciiTheme="minorHAnsi" w:hAnsiTheme="minorHAnsi" w:cstheme="minorHAnsi"/>
                <w:b/>
                <w:sz w:val="18"/>
                <w:szCs w:val="18"/>
              </w:rPr>
            </w:pPr>
            <w:r w:rsidRPr="005A4F0D">
              <w:rPr>
                <w:rFonts w:asciiTheme="minorHAnsi" w:hAnsiTheme="minorHAnsi" w:cstheme="minorHAnsi"/>
                <w:b/>
                <w:sz w:val="18"/>
                <w:szCs w:val="18"/>
              </w:rPr>
              <w:t>Bachelorarbeit</w:t>
            </w:r>
          </w:p>
        </w:tc>
        <w:tc>
          <w:tcPr>
            <w:tcW w:w="735" w:type="dxa"/>
            <w:tcBorders>
              <w:top w:val="single" w:sz="4" w:space="0" w:color="auto"/>
              <w:left w:val="nil"/>
              <w:bottom w:val="single" w:sz="4" w:space="0" w:color="auto"/>
              <w:right w:val="single" w:sz="4" w:space="0" w:color="auto"/>
            </w:tcBorders>
            <w:shd w:val="clear" w:color="auto" w:fill="FFFF99"/>
            <w:noWrap/>
            <w:vAlign w:val="center"/>
          </w:tcPr>
          <w:p w:rsidR="000B4817" w:rsidRPr="005A4F0D" w:rsidRDefault="000B4817" w:rsidP="00565333">
            <w:pPr>
              <w:jc w:val="center"/>
              <w:rPr>
                <w:b/>
                <w:color w:val="000000"/>
                <w:sz w:val="18"/>
                <w:szCs w:val="18"/>
              </w:rPr>
            </w:pPr>
            <w:r w:rsidRPr="005A4F0D">
              <w:rPr>
                <w:b/>
                <w:color w:val="000000"/>
                <w:sz w:val="18"/>
                <w:szCs w:val="18"/>
              </w:rPr>
              <w:t>KV</w:t>
            </w:r>
          </w:p>
        </w:tc>
        <w:tc>
          <w:tcPr>
            <w:tcW w:w="735" w:type="dxa"/>
            <w:tcBorders>
              <w:top w:val="single" w:sz="4" w:space="0" w:color="auto"/>
              <w:left w:val="nil"/>
              <w:bottom w:val="single" w:sz="4" w:space="0" w:color="auto"/>
              <w:right w:val="single" w:sz="4" w:space="0" w:color="auto"/>
            </w:tcBorders>
            <w:shd w:val="clear" w:color="auto" w:fill="FFFF99"/>
            <w:noWrap/>
            <w:vAlign w:val="center"/>
          </w:tcPr>
          <w:p w:rsidR="000B4817" w:rsidRPr="005A4F0D" w:rsidRDefault="000B4817" w:rsidP="00565333">
            <w:pPr>
              <w:jc w:val="center"/>
              <w:rPr>
                <w:b/>
                <w:color w:val="000000"/>
                <w:sz w:val="18"/>
                <w:szCs w:val="18"/>
              </w:rPr>
            </w:pPr>
            <w:r w:rsidRPr="005A4F0D">
              <w:rPr>
                <w:b/>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FFFF99"/>
            <w:noWrap/>
            <w:vAlign w:val="center"/>
          </w:tcPr>
          <w:p w:rsidR="000B4817" w:rsidRPr="005A4F0D" w:rsidRDefault="000B4817" w:rsidP="00565333">
            <w:pPr>
              <w:jc w:val="center"/>
              <w:rPr>
                <w:b/>
                <w:color w:val="000000"/>
                <w:sz w:val="18"/>
                <w:szCs w:val="18"/>
              </w:rPr>
            </w:pPr>
            <w:r w:rsidRPr="005A4F0D">
              <w:rPr>
                <w:b/>
                <w:color w:val="000000"/>
                <w:sz w:val="18"/>
                <w:szCs w:val="18"/>
              </w:rPr>
              <w:t>0</w:t>
            </w:r>
          </w:p>
        </w:tc>
        <w:tc>
          <w:tcPr>
            <w:tcW w:w="736" w:type="dxa"/>
            <w:tcBorders>
              <w:top w:val="single" w:sz="4" w:space="0" w:color="auto"/>
              <w:left w:val="nil"/>
              <w:bottom w:val="single" w:sz="4" w:space="0" w:color="auto"/>
              <w:right w:val="single" w:sz="4" w:space="0" w:color="auto"/>
            </w:tcBorders>
            <w:shd w:val="clear" w:color="auto" w:fill="FFFF99"/>
          </w:tcPr>
          <w:p w:rsidR="000B4817" w:rsidRPr="005A4F0D" w:rsidRDefault="000B4817" w:rsidP="00565333">
            <w:pPr>
              <w:jc w:val="center"/>
              <w:rPr>
                <w:b/>
                <w:color w:val="000000"/>
                <w:sz w:val="18"/>
                <w:szCs w:val="18"/>
              </w:rPr>
            </w:pPr>
            <w:r w:rsidRPr="005A4F0D">
              <w:rPr>
                <w:b/>
                <w:color w:val="000000"/>
                <w:sz w:val="18"/>
                <w:szCs w:val="18"/>
              </w:rPr>
              <w:t>8</w:t>
            </w:r>
          </w:p>
        </w:tc>
      </w:tr>
    </w:tbl>
    <w:p w:rsidR="000B4817" w:rsidRDefault="000B4817" w:rsidP="000B4817">
      <w:pPr>
        <w:tabs>
          <w:tab w:val="clear" w:pos="284"/>
          <w:tab w:val="clear" w:pos="425"/>
        </w:tabs>
      </w:pPr>
      <w:r>
        <w:br w:type="page"/>
      </w:r>
    </w:p>
    <w:tbl>
      <w:tblPr>
        <w:tblW w:w="9968" w:type="dxa"/>
        <w:jc w:val="center"/>
        <w:tblLayout w:type="fixed"/>
        <w:tblCellMar>
          <w:left w:w="70" w:type="dxa"/>
          <w:right w:w="70" w:type="dxa"/>
        </w:tblCellMar>
        <w:tblLook w:val="00A0" w:firstRow="1" w:lastRow="0" w:firstColumn="1" w:lastColumn="0" w:noHBand="0" w:noVBand="0"/>
      </w:tblPr>
      <w:tblGrid>
        <w:gridCol w:w="1061"/>
        <w:gridCol w:w="5965"/>
        <w:gridCol w:w="735"/>
        <w:gridCol w:w="735"/>
        <w:gridCol w:w="736"/>
        <w:gridCol w:w="736"/>
      </w:tblGrid>
      <w:tr w:rsidR="000B4817" w:rsidRPr="00602349" w:rsidTr="00565333">
        <w:trPr>
          <w:trHeight w:val="217"/>
          <w:jc w:val="center"/>
        </w:trPr>
        <w:tc>
          <w:tcPr>
            <w:tcW w:w="9968"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Pr>
          <w:p w:rsidR="000B4817" w:rsidRPr="00602349" w:rsidRDefault="000B4817" w:rsidP="009B1946">
            <w:pPr>
              <w:spacing w:before="120" w:after="120"/>
              <w:jc w:val="center"/>
              <w:rPr>
                <w:rFonts w:ascii="Helvetica" w:hAnsi="Helvetica" w:cs="Helvetica"/>
                <w:b/>
                <w:bCs w:val="0"/>
                <w:szCs w:val="24"/>
              </w:rPr>
            </w:pPr>
            <w:r w:rsidRPr="00602349">
              <w:rPr>
                <w:color w:val="000000"/>
                <w:szCs w:val="24"/>
              </w:rPr>
              <w:lastRenderedPageBreak/>
              <w:t xml:space="preserve">Lehrveranstaltungsübersicht </w:t>
            </w:r>
            <w:r w:rsidRPr="009B1946">
              <w:rPr>
                <w:b/>
                <w:color w:val="000000"/>
                <w:szCs w:val="24"/>
              </w:rPr>
              <w:t>Fachwissenschaftliche Erweiterung</w:t>
            </w:r>
          </w:p>
          <w:p w:rsidR="000B4817" w:rsidRPr="009B1946" w:rsidRDefault="000B4817" w:rsidP="009B1946">
            <w:pPr>
              <w:spacing w:before="120" w:after="120"/>
              <w:jc w:val="center"/>
              <w:rPr>
                <w:color w:val="000000"/>
                <w:szCs w:val="24"/>
              </w:rPr>
            </w:pPr>
            <w:r w:rsidRPr="00602349">
              <w:rPr>
                <w:color w:val="000000"/>
                <w:szCs w:val="24"/>
              </w:rPr>
              <w:t>Bachelorstudium</w:t>
            </w:r>
            <w:r w:rsidRPr="00602349">
              <w:rPr>
                <w:rFonts w:ascii="Helvetica" w:hAnsi="Helvetica" w:cs="Helvetica"/>
                <w:b/>
                <w:szCs w:val="24"/>
              </w:rPr>
              <w:t xml:space="preserve"> </w:t>
            </w:r>
            <w:r w:rsidRPr="00602349">
              <w:rPr>
                <w:color w:val="000000"/>
                <w:szCs w:val="24"/>
              </w:rPr>
              <w:t xml:space="preserve">zur Erlangung eines Lehramtes im Bereich der Sekundarstufe Berufsbildung, </w:t>
            </w:r>
            <w:r w:rsidR="009B1946">
              <w:rPr>
                <w:color w:val="000000"/>
                <w:szCs w:val="24"/>
              </w:rPr>
              <w:br/>
            </w:r>
            <w:r>
              <w:rPr>
                <w:color w:val="000000"/>
                <w:szCs w:val="24"/>
              </w:rPr>
              <w:t>Fachbereich Erziehung – Bildung – Entwicklungsbegleitung an BAfEP und BASOP</w:t>
            </w:r>
          </w:p>
        </w:tc>
      </w:tr>
      <w:tr w:rsidR="000B4817" w:rsidRPr="00602349" w:rsidTr="00565333">
        <w:trPr>
          <w:trHeight w:val="225"/>
          <w:jc w:val="center"/>
        </w:trPr>
        <w:tc>
          <w:tcPr>
            <w:tcW w:w="1061" w:type="dxa"/>
            <w:tcBorders>
              <w:top w:val="nil"/>
              <w:left w:val="single" w:sz="4" w:space="0" w:color="auto"/>
              <w:bottom w:val="single" w:sz="4" w:space="0" w:color="auto"/>
              <w:right w:val="single" w:sz="4" w:space="0" w:color="auto"/>
            </w:tcBorders>
            <w:shd w:val="clear" w:color="000000" w:fill="F2F2F2"/>
            <w:vAlign w:val="center"/>
          </w:tcPr>
          <w:p w:rsidR="000B4817" w:rsidRPr="00602349" w:rsidRDefault="000B4817" w:rsidP="00565333">
            <w:pPr>
              <w:rPr>
                <w:color w:val="000000"/>
                <w:sz w:val="16"/>
                <w:szCs w:val="16"/>
              </w:rPr>
            </w:pPr>
            <w:r w:rsidRPr="00602349">
              <w:rPr>
                <w:color w:val="000000"/>
                <w:sz w:val="16"/>
                <w:szCs w:val="16"/>
              </w:rPr>
              <w:t>LV-Nr.</w:t>
            </w:r>
          </w:p>
        </w:tc>
        <w:tc>
          <w:tcPr>
            <w:tcW w:w="5965"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Lehrveranstaltungstitel-Titel</w:t>
            </w:r>
          </w:p>
        </w:tc>
        <w:tc>
          <w:tcPr>
            <w:tcW w:w="735" w:type="dxa"/>
            <w:tcBorders>
              <w:top w:val="nil"/>
              <w:left w:val="single" w:sz="4" w:space="0" w:color="auto"/>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LV-Typ</w:t>
            </w:r>
          </w:p>
        </w:tc>
        <w:tc>
          <w:tcPr>
            <w:tcW w:w="735"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ECTS-</w:t>
            </w:r>
            <w:r w:rsidR="007F33B5" w:rsidRPr="007F33B5">
              <w:rPr>
                <w:color w:val="000000"/>
                <w:sz w:val="16"/>
                <w:szCs w:val="16"/>
              </w:rPr>
              <w:t>AP</w:t>
            </w:r>
          </w:p>
        </w:tc>
        <w:tc>
          <w:tcPr>
            <w:tcW w:w="736"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SWSt.</w:t>
            </w:r>
          </w:p>
        </w:tc>
        <w:tc>
          <w:tcPr>
            <w:tcW w:w="736"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Sem.</w:t>
            </w:r>
          </w:p>
        </w:tc>
      </w:tr>
      <w:tr w:rsidR="000B4817" w:rsidRPr="00BB775A" w:rsidTr="00565333">
        <w:trPr>
          <w:trHeight w:val="225"/>
          <w:jc w:val="center"/>
        </w:trPr>
        <w:tc>
          <w:tcPr>
            <w:tcW w:w="1061" w:type="dxa"/>
            <w:tcBorders>
              <w:top w:val="nil"/>
              <w:left w:val="single" w:sz="4" w:space="0" w:color="auto"/>
              <w:bottom w:val="single" w:sz="4" w:space="0" w:color="auto"/>
              <w:right w:val="single" w:sz="4" w:space="0" w:color="auto"/>
            </w:tcBorders>
            <w:shd w:val="clear" w:color="auto" w:fill="D9D9D9"/>
            <w:vAlign w:val="center"/>
          </w:tcPr>
          <w:p w:rsidR="000B4817" w:rsidRPr="005A4F0D" w:rsidRDefault="000B4817" w:rsidP="00565333">
            <w:pPr>
              <w:rPr>
                <w:b/>
                <w:sz w:val="16"/>
                <w:szCs w:val="16"/>
              </w:rPr>
            </w:pPr>
          </w:p>
        </w:tc>
        <w:tc>
          <w:tcPr>
            <w:tcW w:w="5965" w:type="dxa"/>
            <w:tcBorders>
              <w:top w:val="nil"/>
              <w:left w:val="nil"/>
              <w:bottom w:val="single" w:sz="4" w:space="0" w:color="auto"/>
              <w:right w:val="single" w:sz="4" w:space="0" w:color="auto"/>
            </w:tcBorders>
            <w:shd w:val="clear" w:color="auto" w:fill="D9D9D9"/>
            <w:vAlign w:val="center"/>
          </w:tcPr>
          <w:p w:rsidR="000B4817" w:rsidRPr="00BB775A" w:rsidRDefault="000B4817" w:rsidP="00565333">
            <w:pPr>
              <w:rPr>
                <w:b/>
                <w:sz w:val="16"/>
                <w:szCs w:val="16"/>
              </w:rPr>
            </w:pPr>
            <w:r w:rsidRPr="00BB775A">
              <w:rPr>
                <w:b/>
                <w:sz w:val="16"/>
                <w:szCs w:val="16"/>
              </w:rPr>
              <w:t>Modul: FWV1 Qualitätsentwicklung und Qualitätsmanagement</w:t>
            </w:r>
          </w:p>
        </w:tc>
        <w:tc>
          <w:tcPr>
            <w:tcW w:w="735" w:type="dxa"/>
            <w:tcBorders>
              <w:top w:val="nil"/>
              <w:left w:val="single" w:sz="4" w:space="0" w:color="auto"/>
              <w:bottom w:val="single" w:sz="4" w:space="0" w:color="auto"/>
              <w:right w:val="single" w:sz="4" w:space="0" w:color="auto"/>
            </w:tcBorders>
            <w:shd w:val="clear" w:color="auto" w:fill="D9D9D9"/>
            <w:vAlign w:val="center"/>
          </w:tcPr>
          <w:p w:rsidR="000B4817" w:rsidRPr="00BB775A" w:rsidRDefault="000B4817" w:rsidP="005A4F0D">
            <w:pPr>
              <w:rPr>
                <w:b/>
                <w:sz w:val="16"/>
                <w:szCs w:val="16"/>
              </w:rPr>
            </w:pPr>
          </w:p>
        </w:tc>
        <w:tc>
          <w:tcPr>
            <w:tcW w:w="735" w:type="dxa"/>
            <w:tcBorders>
              <w:top w:val="nil"/>
              <w:left w:val="nil"/>
              <w:bottom w:val="single" w:sz="4" w:space="0" w:color="auto"/>
              <w:right w:val="single" w:sz="4" w:space="0" w:color="auto"/>
            </w:tcBorders>
            <w:shd w:val="clear" w:color="auto" w:fill="D9D9D9"/>
            <w:vAlign w:val="center"/>
          </w:tcPr>
          <w:p w:rsidR="000B4817" w:rsidRPr="00BB775A" w:rsidRDefault="000B4817" w:rsidP="005A4F0D">
            <w:pPr>
              <w:rPr>
                <w:b/>
                <w:sz w:val="16"/>
                <w:szCs w:val="16"/>
              </w:rPr>
            </w:pPr>
          </w:p>
        </w:tc>
        <w:tc>
          <w:tcPr>
            <w:tcW w:w="736" w:type="dxa"/>
            <w:tcBorders>
              <w:top w:val="nil"/>
              <w:left w:val="nil"/>
              <w:bottom w:val="single" w:sz="4" w:space="0" w:color="auto"/>
              <w:right w:val="single" w:sz="4" w:space="0" w:color="auto"/>
            </w:tcBorders>
            <w:shd w:val="clear" w:color="auto" w:fill="D9D9D9"/>
            <w:vAlign w:val="center"/>
          </w:tcPr>
          <w:p w:rsidR="000B4817" w:rsidRPr="00BB775A" w:rsidRDefault="000B4817" w:rsidP="005A4F0D">
            <w:pPr>
              <w:rPr>
                <w:b/>
                <w:sz w:val="16"/>
                <w:szCs w:val="16"/>
              </w:rPr>
            </w:pPr>
          </w:p>
        </w:tc>
        <w:tc>
          <w:tcPr>
            <w:tcW w:w="736" w:type="dxa"/>
            <w:tcBorders>
              <w:top w:val="nil"/>
              <w:left w:val="nil"/>
              <w:bottom w:val="single" w:sz="4" w:space="0" w:color="auto"/>
              <w:right w:val="single" w:sz="4" w:space="0" w:color="auto"/>
            </w:tcBorders>
            <w:shd w:val="clear" w:color="auto" w:fill="D9D9D9"/>
          </w:tcPr>
          <w:p w:rsidR="000B4817" w:rsidRPr="00BB775A" w:rsidRDefault="000B4817" w:rsidP="005A4F0D">
            <w:pPr>
              <w:rPr>
                <w:b/>
                <w:sz w:val="16"/>
                <w:szCs w:val="16"/>
              </w:rPr>
            </w:pP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bottom"/>
          </w:tcPr>
          <w:p w:rsidR="000B4817" w:rsidRPr="00BB775A" w:rsidRDefault="000B4817" w:rsidP="00565333">
            <w:pPr>
              <w:rPr>
                <w:rFonts w:asciiTheme="minorHAnsi" w:hAnsiTheme="minorHAnsi" w:cs="Arial"/>
                <w:sz w:val="18"/>
                <w:szCs w:val="18"/>
              </w:rPr>
            </w:pPr>
            <w:r w:rsidRPr="00BB775A">
              <w:rPr>
                <w:rFonts w:asciiTheme="minorHAnsi" w:hAnsiTheme="minorHAnsi" w:cstheme="minorHAnsi"/>
                <w:sz w:val="18"/>
                <w:szCs w:val="18"/>
              </w:rPr>
              <w:t>Instrumente und Methoden im Qualitätsmanagement und der Qualitätsentwicklung</w:t>
            </w:r>
            <w:r w:rsidR="009B1946">
              <w:rPr>
                <w:rFonts w:asciiTheme="minorHAnsi" w:hAnsiTheme="minorHAnsi" w:cstheme="minorHAnsi"/>
                <w:sz w:val="18"/>
                <w:szCs w:val="18"/>
              </w:rPr>
              <w:t xml:space="preserve"> </w:t>
            </w:r>
            <w:r w:rsidR="009B1946" w:rsidRPr="009B1946">
              <w:rPr>
                <w:rFonts w:asciiTheme="minorHAnsi" w:hAnsiTheme="minorHAnsi" w:cstheme="minorHAnsi"/>
                <w:sz w:val="18"/>
                <w:szCs w:val="18"/>
              </w:rPr>
              <w:t>(digitale Kompetenzen</w:t>
            </w:r>
            <w:r w:rsidR="009B1946">
              <w:rPr>
                <w:rFonts w:asciiTheme="minorHAnsi" w:hAnsiTheme="minorHAnsi" w:cstheme="minorHAnsi"/>
                <w:sz w:val="18"/>
                <w:szCs w:val="18"/>
              </w:rPr>
              <w:t xml:space="preserve"> F)</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rFonts w:asciiTheme="minorHAnsi" w:hAnsiTheme="minorHAnsi" w:cs="Arial"/>
                <w:sz w:val="18"/>
                <w:szCs w:val="18"/>
              </w:rPr>
            </w:pPr>
            <w:r w:rsidRPr="00BB775A">
              <w:rPr>
                <w:rFonts w:asciiTheme="minorHAnsi" w:hAnsiTheme="minorHAnsi" w:cs="Arial"/>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rFonts w:asciiTheme="minorHAnsi" w:hAnsiTheme="minorHAnsi" w:cs="Arial"/>
                <w:sz w:val="18"/>
                <w:szCs w:val="18"/>
              </w:rPr>
            </w:pPr>
            <w:r w:rsidRPr="00BB775A">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rFonts w:asciiTheme="minorHAnsi" w:hAnsiTheme="minorHAnsi" w:cs="Arial"/>
                <w:sz w:val="18"/>
                <w:szCs w:val="18"/>
              </w:rPr>
            </w:pPr>
            <w:r w:rsidRPr="00BB775A">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rFonts w:asciiTheme="minorHAnsi" w:hAnsiTheme="minorHAnsi" w:cs="Arial"/>
                <w:sz w:val="18"/>
                <w:szCs w:val="18"/>
              </w:rPr>
            </w:pPr>
            <w:r w:rsidRPr="00BB775A">
              <w:rPr>
                <w:rFonts w:asciiTheme="minorHAnsi" w:hAnsiTheme="minorHAnsi" w:cs="Arial"/>
                <w:sz w:val="18"/>
                <w:szCs w:val="18"/>
              </w:rPr>
              <w:t>1 - 3</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9B1946" w:rsidRDefault="000B4817" w:rsidP="00565333">
            <w:pPr>
              <w:rPr>
                <w:color w:val="000000"/>
                <w:sz w:val="16"/>
                <w:szCs w:val="18"/>
              </w:rPr>
            </w:pPr>
            <w:r w:rsidRPr="00BB775A">
              <w:rPr>
                <w:rFonts w:asciiTheme="minorHAnsi" w:hAnsiTheme="minorHAnsi" w:cstheme="minorHAnsi"/>
                <w:sz w:val="18"/>
                <w:szCs w:val="18"/>
              </w:rPr>
              <w:t>Changemanagement</w:t>
            </w:r>
            <w:r w:rsidR="009B1946">
              <w:rPr>
                <w:rFonts w:asciiTheme="minorHAnsi" w:hAnsiTheme="minorHAnsi" w:cstheme="minorHAnsi"/>
                <w:sz w:val="18"/>
                <w:szCs w:val="18"/>
              </w:rPr>
              <w:t xml:space="preserve"> </w:t>
            </w:r>
            <w:r w:rsidR="009B1946" w:rsidRPr="009B1946">
              <w:rPr>
                <w:rFonts w:asciiTheme="minorHAnsi" w:hAnsiTheme="minorHAnsi" w:cstheme="minorHAnsi"/>
                <w:sz w:val="18"/>
                <w:szCs w:val="18"/>
              </w:rPr>
              <w:t>(digitale Kompetenzen</w:t>
            </w:r>
            <w:r w:rsidR="009B1946">
              <w:rPr>
                <w:rFonts w:asciiTheme="minorHAnsi" w:hAnsiTheme="minorHAnsi" w:cstheme="minorHAnsi"/>
                <w:sz w:val="18"/>
                <w:szCs w:val="18"/>
              </w:rPr>
              <w:t xml:space="preserve"> H)</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sz w:val="18"/>
                <w:szCs w:val="18"/>
              </w:rPr>
            </w:pPr>
            <w:r w:rsidRPr="00BB775A">
              <w:rPr>
                <w:rFonts w:asciiTheme="minorHAnsi" w:hAnsiTheme="minorHAnsi" w:cs="Arial"/>
                <w:sz w:val="18"/>
                <w:szCs w:val="18"/>
              </w:rPr>
              <w:t>1 - 3</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rFonts w:asciiTheme="minorHAnsi" w:hAnsiTheme="minorHAnsi" w:cstheme="minorHAnsi"/>
                <w:sz w:val="18"/>
                <w:szCs w:val="18"/>
              </w:rPr>
              <w:t>Elementarpädagogische und sozialpädagogische Qualitätskonzepte und Methoden der Qualitätssicherung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sz w:val="18"/>
                <w:szCs w:val="18"/>
              </w:rPr>
            </w:pPr>
            <w:r w:rsidRPr="00BB775A">
              <w:rPr>
                <w:rFonts w:asciiTheme="minorHAnsi" w:hAnsiTheme="minorHAnsi" w:cs="Arial"/>
                <w:sz w:val="18"/>
                <w:szCs w:val="18"/>
              </w:rPr>
              <w:t>1 - 3</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BB775A"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BB775A" w:rsidRDefault="000B4817" w:rsidP="00565333">
            <w:pPr>
              <w:rPr>
                <w:b/>
                <w:sz w:val="16"/>
                <w:szCs w:val="16"/>
              </w:rPr>
            </w:pPr>
            <w:r w:rsidRPr="00BB775A">
              <w:rPr>
                <w:b/>
                <w:sz w:val="16"/>
                <w:szCs w:val="16"/>
              </w:rPr>
              <w:t>Modul: FWV2 Transition</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BB775A" w:rsidRDefault="000B4817" w:rsidP="005A4F0D">
            <w:pPr>
              <w:rPr>
                <w:b/>
                <w:sz w:val="16"/>
                <w:szCs w:val="16"/>
              </w:rPr>
            </w:pP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rFonts w:asciiTheme="minorHAnsi" w:hAnsiTheme="minorHAnsi" w:cstheme="minorHAnsi"/>
                <w:sz w:val="18"/>
                <w:szCs w:val="18"/>
              </w:rPr>
              <w:t>Transitionstheoretische Grundlagen und Methoden</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4 + 5</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rFonts w:asciiTheme="minorHAnsi" w:hAnsiTheme="minorHAnsi" w:cstheme="minorHAnsi"/>
                <w:sz w:val="18"/>
                <w:szCs w:val="18"/>
              </w:rPr>
              <w:t>Kooperation mit Eltern und Institutionen</w:t>
            </w:r>
            <w:r w:rsidR="009B1946">
              <w:rPr>
                <w:rFonts w:asciiTheme="minorHAnsi" w:hAnsiTheme="minorHAnsi" w:cstheme="minorHAnsi"/>
                <w:sz w:val="18"/>
                <w:szCs w:val="18"/>
              </w:rPr>
              <w:t xml:space="preserve"> </w:t>
            </w:r>
            <w:r w:rsidR="009B1946" w:rsidRPr="009B1946">
              <w:rPr>
                <w:rFonts w:asciiTheme="minorHAnsi" w:hAnsiTheme="minorHAnsi" w:cstheme="minorHAnsi"/>
                <w:sz w:val="18"/>
                <w:szCs w:val="18"/>
              </w:rPr>
              <w:t>(digitale Kompetenzen</w:t>
            </w:r>
            <w:r w:rsidR="009B1946">
              <w:rPr>
                <w:rFonts w:asciiTheme="minorHAnsi" w:hAnsiTheme="minorHAnsi" w:cstheme="minorHAnsi"/>
                <w:sz w:val="18"/>
                <w:szCs w:val="18"/>
              </w:rPr>
              <w:t xml:space="preserve"> 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sz w:val="18"/>
                <w:szCs w:val="18"/>
              </w:rPr>
            </w:pPr>
            <w:r w:rsidRPr="00BB775A">
              <w:rPr>
                <w:color w:val="000000"/>
                <w:sz w:val="18"/>
                <w:szCs w:val="18"/>
              </w:rPr>
              <w:t>4 + 5</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rFonts w:asciiTheme="minorHAnsi" w:hAnsiTheme="minorHAnsi" w:cstheme="minorHAnsi"/>
                <w:sz w:val="18"/>
                <w:szCs w:val="18"/>
              </w:rPr>
              <w:t>Familiensoziologische Aspekte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sz w:val="18"/>
                <w:szCs w:val="18"/>
              </w:rPr>
            </w:pPr>
            <w:r w:rsidRPr="00BB775A">
              <w:rPr>
                <w:color w:val="000000"/>
                <w:sz w:val="18"/>
                <w:szCs w:val="18"/>
              </w:rPr>
              <w:t>4 + 5</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BB775A"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BB775A" w:rsidRDefault="000B4817" w:rsidP="00565333">
            <w:pPr>
              <w:rPr>
                <w:b/>
                <w:sz w:val="16"/>
                <w:szCs w:val="16"/>
              </w:rPr>
            </w:pPr>
            <w:r w:rsidRPr="00BB775A">
              <w:rPr>
                <w:b/>
                <w:sz w:val="16"/>
                <w:szCs w:val="16"/>
              </w:rPr>
              <w:t xml:space="preserve">Modul: FWE1a Fachwissenschaftliche Erweiterung im Berufsfeld Elementarpädagogik </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BB775A" w:rsidRDefault="000B4817" w:rsidP="005A4F0D">
            <w:pPr>
              <w:rPr>
                <w:b/>
                <w:sz w:val="16"/>
                <w:szCs w:val="16"/>
              </w:rPr>
            </w:pP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color w:val="000000"/>
                <w:sz w:val="18"/>
                <w:szCs w:val="18"/>
              </w:rPr>
              <w:t>Lebensweltorientierung in Erziehung und Bildung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1,5</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7 + 8</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color w:val="000000"/>
                <w:sz w:val="18"/>
                <w:szCs w:val="18"/>
              </w:rPr>
              <w:t>Theorien und Grundlagen zu domänenspezifischen und entwicklungsbezogenen Ansätzen der kindlichen Welterschließung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1,5</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p>
          <w:p w:rsidR="000B4817" w:rsidRPr="00BB775A" w:rsidRDefault="000B4817" w:rsidP="00565333">
            <w:pPr>
              <w:jc w:val="center"/>
              <w:rPr>
                <w:color w:val="000000"/>
                <w:sz w:val="18"/>
                <w:szCs w:val="18"/>
              </w:rPr>
            </w:pPr>
            <w:r w:rsidRPr="00BB775A">
              <w:rPr>
                <w:color w:val="000000"/>
                <w:sz w:val="18"/>
                <w:szCs w:val="18"/>
              </w:rPr>
              <w:t>7 + 8</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color w:val="000000"/>
                <w:sz w:val="18"/>
                <w:szCs w:val="18"/>
              </w:rPr>
              <w:t>Vertiefung in den Bildungsbereichen</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1,5</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sz w:val="18"/>
                <w:szCs w:val="18"/>
              </w:rPr>
            </w:pPr>
            <w:r w:rsidRPr="00BB775A">
              <w:rPr>
                <w:color w:val="000000"/>
                <w:sz w:val="18"/>
                <w:szCs w:val="18"/>
              </w:rPr>
              <w:t>7 + 8</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BB775A"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BB775A" w:rsidRDefault="000B4817" w:rsidP="00565333">
            <w:pPr>
              <w:rPr>
                <w:b/>
                <w:sz w:val="16"/>
                <w:szCs w:val="16"/>
              </w:rPr>
            </w:pPr>
            <w:r w:rsidRPr="00BB775A">
              <w:rPr>
                <w:b/>
                <w:sz w:val="16"/>
                <w:szCs w:val="16"/>
              </w:rPr>
              <w:t>Modul: FW1b Fachwissenschaftliche Erweiterung im Berufsfeld Sozialpädagogik</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BB775A" w:rsidRDefault="000B4817" w:rsidP="005A4F0D">
            <w:pPr>
              <w:rPr>
                <w:b/>
                <w:sz w:val="16"/>
                <w:szCs w:val="16"/>
              </w:rPr>
            </w:pP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color w:val="000000"/>
                <w:sz w:val="18"/>
                <w:szCs w:val="18"/>
              </w:rPr>
              <w:t>Präventive Sozialpädagogik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1,5</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color w:val="000000"/>
                <w:sz w:val="18"/>
                <w:szCs w:val="18"/>
              </w:rPr>
            </w:pPr>
            <w:r w:rsidRPr="00BB775A">
              <w:rPr>
                <w:color w:val="000000"/>
                <w:sz w:val="18"/>
                <w:szCs w:val="18"/>
              </w:rPr>
              <w:t>7 + 8</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color w:val="000000"/>
                <w:sz w:val="18"/>
                <w:szCs w:val="18"/>
              </w:rPr>
              <w:t xml:space="preserve">Herausfordernde Lebenssituationen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1,5</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sz w:val="18"/>
                <w:szCs w:val="18"/>
              </w:rPr>
            </w:pPr>
            <w:r w:rsidRPr="00BB775A">
              <w:rPr>
                <w:color w:val="000000"/>
                <w:sz w:val="18"/>
                <w:szCs w:val="18"/>
              </w:rPr>
              <w:t>7 + 8</w:t>
            </w: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color w:val="000000"/>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color w:val="000000"/>
                <w:sz w:val="18"/>
                <w:szCs w:val="18"/>
              </w:rPr>
            </w:pPr>
            <w:r w:rsidRPr="00BB775A">
              <w:rPr>
                <w:color w:val="000000"/>
                <w:sz w:val="18"/>
                <w:szCs w:val="18"/>
              </w:rPr>
              <w:t>Krisenintervention</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color w:val="000000"/>
                <w:sz w:val="18"/>
                <w:szCs w:val="18"/>
              </w:rPr>
            </w:pPr>
            <w:r w:rsidRPr="00BB775A">
              <w:rPr>
                <w:color w:val="000000"/>
                <w:sz w:val="18"/>
                <w:szCs w:val="18"/>
              </w:rPr>
              <w:t>1,5</w:t>
            </w:r>
          </w:p>
        </w:tc>
        <w:tc>
          <w:tcPr>
            <w:tcW w:w="736" w:type="dxa"/>
            <w:tcBorders>
              <w:top w:val="single" w:sz="4" w:space="0" w:color="auto"/>
              <w:left w:val="nil"/>
              <w:bottom w:val="single" w:sz="4" w:space="0" w:color="auto"/>
              <w:right w:val="single" w:sz="4" w:space="0" w:color="auto"/>
            </w:tcBorders>
          </w:tcPr>
          <w:p w:rsidR="000B4817" w:rsidRPr="005F11CE" w:rsidRDefault="000B4817" w:rsidP="00565333">
            <w:pPr>
              <w:jc w:val="center"/>
              <w:rPr>
                <w:sz w:val="18"/>
                <w:szCs w:val="18"/>
              </w:rPr>
            </w:pPr>
            <w:r w:rsidRPr="00BB775A">
              <w:rPr>
                <w:color w:val="000000"/>
                <w:sz w:val="18"/>
                <w:szCs w:val="18"/>
              </w:rPr>
              <w:t>7 + 8</w:t>
            </w:r>
          </w:p>
        </w:tc>
      </w:tr>
    </w:tbl>
    <w:p w:rsidR="000B4817" w:rsidRDefault="000B4817" w:rsidP="000B4817">
      <w:pPr>
        <w:tabs>
          <w:tab w:val="clear" w:pos="284"/>
          <w:tab w:val="clear" w:pos="425"/>
        </w:tabs>
      </w:pPr>
    </w:p>
    <w:p w:rsidR="000B4817" w:rsidRDefault="000B4817" w:rsidP="000B4817">
      <w:pPr>
        <w:tabs>
          <w:tab w:val="clear" w:pos="284"/>
          <w:tab w:val="clear" w:pos="425"/>
        </w:tabs>
      </w:pPr>
    </w:p>
    <w:p w:rsidR="00927477" w:rsidRDefault="00927477" w:rsidP="000B4817">
      <w:pPr>
        <w:tabs>
          <w:tab w:val="clear" w:pos="284"/>
          <w:tab w:val="clear" w:pos="425"/>
        </w:tabs>
      </w:pPr>
    </w:p>
    <w:tbl>
      <w:tblPr>
        <w:tblW w:w="9968" w:type="dxa"/>
        <w:jc w:val="center"/>
        <w:tblLayout w:type="fixed"/>
        <w:tblCellMar>
          <w:left w:w="70" w:type="dxa"/>
          <w:right w:w="70" w:type="dxa"/>
        </w:tblCellMar>
        <w:tblLook w:val="00A0" w:firstRow="1" w:lastRow="0" w:firstColumn="1" w:lastColumn="0" w:noHBand="0" w:noVBand="0"/>
      </w:tblPr>
      <w:tblGrid>
        <w:gridCol w:w="1061"/>
        <w:gridCol w:w="5965"/>
        <w:gridCol w:w="735"/>
        <w:gridCol w:w="735"/>
        <w:gridCol w:w="736"/>
        <w:gridCol w:w="736"/>
      </w:tblGrid>
      <w:tr w:rsidR="000B4817" w:rsidRPr="009B1946" w:rsidTr="00565333">
        <w:trPr>
          <w:trHeight w:val="217"/>
          <w:jc w:val="center"/>
        </w:trPr>
        <w:tc>
          <w:tcPr>
            <w:tcW w:w="9968"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Pr>
          <w:p w:rsidR="000B4817" w:rsidRPr="009B1946" w:rsidRDefault="000B4817" w:rsidP="009B1946">
            <w:pPr>
              <w:spacing w:before="120" w:after="120"/>
              <w:jc w:val="center"/>
              <w:rPr>
                <w:color w:val="000000"/>
                <w:szCs w:val="24"/>
              </w:rPr>
            </w:pPr>
            <w:r w:rsidRPr="00602349">
              <w:rPr>
                <w:color w:val="000000"/>
                <w:szCs w:val="24"/>
              </w:rPr>
              <w:t xml:space="preserve">Lehrveranstaltungsübersicht </w:t>
            </w:r>
            <w:r w:rsidRPr="009B1946">
              <w:rPr>
                <w:b/>
                <w:color w:val="000000"/>
                <w:szCs w:val="24"/>
              </w:rPr>
              <w:t>Wahlpflichtmodule</w:t>
            </w:r>
          </w:p>
          <w:p w:rsidR="000B4817" w:rsidRPr="009B1946" w:rsidRDefault="000B4817" w:rsidP="009B1946">
            <w:pPr>
              <w:spacing w:before="120" w:after="120"/>
              <w:jc w:val="center"/>
              <w:rPr>
                <w:color w:val="000000"/>
                <w:szCs w:val="24"/>
              </w:rPr>
            </w:pPr>
            <w:r w:rsidRPr="00602349">
              <w:rPr>
                <w:color w:val="000000"/>
                <w:szCs w:val="24"/>
              </w:rPr>
              <w:t>Bachelorstudium</w:t>
            </w:r>
            <w:r w:rsidRPr="009B1946">
              <w:rPr>
                <w:color w:val="000000"/>
                <w:szCs w:val="24"/>
              </w:rPr>
              <w:t xml:space="preserve"> </w:t>
            </w:r>
            <w:r w:rsidRPr="00602349">
              <w:rPr>
                <w:color w:val="000000"/>
                <w:szCs w:val="24"/>
              </w:rPr>
              <w:t xml:space="preserve">zur Erlangung eines Lehramtes im Bereich der Sekundarstufe Berufsbildung, </w:t>
            </w:r>
            <w:r w:rsidR="009B1946">
              <w:rPr>
                <w:color w:val="000000"/>
                <w:szCs w:val="24"/>
              </w:rPr>
              <w:br/>
            </w:r>
            <w:r>
              <w:rPr>
                <w:color w:val="000000"/>
                <w:szCs w:val="24"/>
              </w:rPr>
              <w:t>Fachbereich Erziehung – Bildung – Entwicklungsbegleitung an BAfEP und BASOP</w:t>
            </w:r>
          </w:p>
        </w:tc>
      </w:tr>
      <w:tr w:rsidR="000B4817" w:rsidRPr="00602349" w:rsidTr="00565333">
        <w:trPr>
          <w:trHeight w:val="225"/>
          <w:jc w:val="center"/>
        </w:trPr>
        <w:tc>
          <w:tcPr>
            <w:tcW w:w="1061" w:type="dxa"/>
            <w:tcBorders>
              <w:top w:val="nil"/>
              <w:left w:val="single" w:sz="4" w:space="0" w:color="auto"/>
              <w:bottom w:val="single" w:sz="4" w:space="0" w:color="auto"/>
              <w:right w:val="single" w:sz="4" w:space="0" w:color="auto"/>
            </w:tcBorders>
            <w:shd w:val="clear" w:color="000000" w:fill="F2F2F2"/>
            <w:vAlign w:val="center"/>
          </w:tcPr>
          <w:p w:rsidR="000B4817" w:rsidRPr="00602349" w:rsidRDefault="000B4817" w:rsidP="00565333">
            <w:pPr>
              <w:rPr>
                <w:color w:val="000000"/>
                <w:sz w:val="16"/>
                <w:szCs w:val="16"/>
              </w:rPr>
            </w:pPr>
            <w:r w:rsidRPr="00602349">
              <w:rPr>
                <w:color w:val="000000"/>
                <w:sz w:val="16"/>
                <w:szCs w:val="16"/>
              </w:rPr>
              <w:t>LV-Nr.</w:t>
            </w:r>
          </w:p>
        </w:tc>
        <w:tc>
          <w:tcPr>
            <w:tcW w:w="5965"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Lehrveranstaltungstitel-Titel</w:t>
            </w:r>
          </w:p>
        </w:tc>
        <w:tc>
          <w:tcPr>
            <w:tcW w:w="735" w:type="dxa"/>
            <w:tcBorders>
              <w:top w:val="nil"/>
              <w:left w:val="single" w:sz="4" w:space="0" w:color="auto"/>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LV-Typ</w:t>
            </w:r>
          </w:p>
        </w:tc>
        <w:tc>
          <w:tcPr>
            <w:tcW w:w="735"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ECTS-</w:t>
            </w:r>
            <w:r w:rsidR="007F33B5" w:rsidRPr="007F33B5">
              <w:rPr>
                <w:color w:val="000000"/>
                <w:sz w:val="16"/>
                <w:szCs w:val="16"/>
              </w:rPr>
              <w:t>AP</w:t>
            </w:r>
          </w:p>
        </w:tc>
        <w:tc>
          <w:tcPr>
            <w:tcW w:w="736"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SWSt.</w:t>
            </w:r>
          </w:p>
        </w:tc>
        <w:tc>
          <w:tcPr>
            <w:tcW w:w="736" w:type="dxa"/>
            <w:tcBorders>
              <w:top w:val="nil"/>
              <w:left w:val="nil"/>
              <w:bottom w:val="single" w:sz="4" w:space="0" w:color="auto"/>
              <w:right w:val="single" w:sz="4" w:space="0" w:color="auto"/>
            </w:tcBorders>
            <w:shd w:val="clear" w:color="000000" w:fill="F2F2F2"/>
            <w:vAlign w:val="center"/>
          </w:tcPr>
          <w:p w:rsidR="000B4817" w:rsidRPr="00602349" w:rsidRDefault="000B4817" w:rsidP="00565333">
            <w:pPr>
              <w:jc w:val="center"/>
              <w:rPr>
                <w:color w:val="000000"/>
                <w:sz w:val="16"/>
                <w:szCs w:val="16"/>
              </w:rPr>
            </w:pPr>
            <w:r w:rsidRPr="00602349">
              <w:rPr>
                <w:color w:val="000000"/>
                <w:sz w:val="16"/>
                <w:szCs w:val="16"/>
              </w:rPr>
              <w:t>Sem.</w:t>
            </w:r>
          </w:p>
        </w:tc>
      </w:tr>
      <w:tr w:rsidR="000B4817" w:rsidRPr="005A4F0D" w:rsidTr="00565333">
        <w:trPr>
          <w:trHeight w:val="225"/>
          <w:jc w:val="center"/>
        </w:trPr>
        <w:tc>
          <w:tcPr>
            <w:tcW w:w="1061" w:type="dxa"/>
            <w:tcBorders>
              <w:top w:val="nil"/>
              <w:left w:val="single" w:sz="4" w:space="0" w:color="auto"/>
              <w:bottom w:val="single" w:sz="4" w:space="0" w:color="auto"/>
              <w:right w:val="single" w:sz="4" w:space="0" w:color="auto"/>
            </w:tcBorders>
            <w:shd w:val="clear" w:color="auto" w:fill="D9D9D9"/>
            <w:vAlign w:val="center"/>
          </w:tcPr>
          <w:p w:rsidR="000B4817" w:rsidRPr="005A4F0D" w:rsidRDefault="000B4817" w:rsidP="00565333">
            <w:pPr>
              <w:rPr>
                <w:b/>
                <w:sz w:val="16"/>
                <w:szCs w:val="16"/>
              </w:rPr>
            </w:pPr>
          </w:p>
        </w:tc>
        <w:tc>
          <w:tcPr>
            <w:tcW w:w="5965" w:type="dxa"/>
            <w:tcBorders>
              <w:top w:val="nil"/>
              <w:left w:val="nil"/>
              <w:bottom w:val="single" w:sz="4" w:space="0" w:color="auto"/>
              <w:right w:val="single" w:sz="4" w:space="0" w:color="auto"/>
            </w:tcBorders>
            <w:shd w:val="clear" w:color="auto" w:fill="D9D9D9"/>
            <w:vAlign w:val="center"/>
          </w:tcPr>
          <w:p w:rsidR="000B4817" w:rsidRPr="005A4F0D" w:rsidRDefault="000B4817" w:rsidP="00894141">
            <w:pPr>
              <w:rPr>
                <w:b/>
                <w:sz w:val="16"/>
                <w:szCs w:val="16"/>
              </w:rPr>
            </w:pPr>
            <w:r w:rsidRPr="005A4F0D">
              <w:rPr>
                <w:b/>
                <w:sz w:val="16"/>
                <w:szCs w:val="16"/>
              </w:rPr>
              <w:t xml:space="preserve">Modul: WPM1 Begabungs- und Begabtenförderung </w:t>
            </w:r>
            <w:r w:rsidR="005F11CE" w:rsidRPr="005A4F0D">
              <w:rPr>
                <w:b/>
                <w:sz w:val="16"/>
                <w:szCs w:val="16"/>
              </w:rPr>
              <w:t>im Berufsfeld</w:t>
            </w:r>
          </w:p>
        </w:tc>
        <w:tc>
          <w:tcPr>
            <w:tcW w:w="735" w:type="dxa"/>
            <w:tcBorders>
              <w:top w:val="nil"/>
              <w:left w:val="single" w:sz="4" w:space="0" w:color="auto"/>
              <w:bottom w:val="single" w:sz="4" w:space="0" w:color="auto"/>
              <w:right w:val="single" w:sz="4" w:space="0" w:color="auto"/>
            </w:tcBorders>
            <w:shd w:val="clear" w:color="auto" w:fill="D9D9D9"/>
            <w:vAlign w:val="center"/>
          </w:tcPr>
          <w:p w:rsidR="000B4817" w:rsidRPr="005A4F0D" w:rsidRDefault="000B4817" w:rsidP="005A4F0D">
            <w:pPr>
              <w:rPr>
                <w:b/>
                <w:sz w:val="16"/>
                <w:szCs w:val="16"/>
              </w:rPr>
            </w:pPr>
          </w:p>
        </w:tc>
        <w:tc>
          <w:tcPr>
            <w:tcW w:w="735" w:type="dxa"/>
            <w:tcBorders>
              <w:top w:val="nil"/>
              <w:left w:val="nil"/>
              <w:bottom w:val="single" w:sz="4" w:space="0" w:color="auto"/>
              <w:right w:val="single" w:sz="4" w:space="0" w:color="auto"/>
            </w:tcBorders>
            <w:shd w:val="clear" w:color="auto" w:fill="D9D9D9"/>
            <w:vAlign w:val="center"/>
          </w:tcPr>
          <w:p w:rsidR="000B4817" w:rsidRPr="005A4F0D" w:rsidRDefault="000B4817" w:rsidP="005A4F0D">
            <w:pPr>
              <w:rPr>
                <w:b/>
                <w:sz w:val="16"/>
                <w:szCs w:val="16"/>
              </w:rPr>
            </w:pPr>
          </w:p>
        </w:tc>
        <w:tc>
          <w:tcPr>
            <w:tcW w:w="736" w:type="dxa"/>
            <w:tcBorders>
              <w:top w:val="nil"/>
              <w:left w:val="nil"/>
              <w:bottom w:val="single" w:sz="4" w:space="0" w:color="auto"/>
              <w:right w:val="single" w:sz="4" w:space="0" w:color="auto"/>
            </w:tcBorders>
            <w:shd w:val="clear" w:color="auto" w:fill="D9D9D9"/>
            <w:vAlign w:val="center"/>
          </w:tcPr>
          <w:p w:rsidR="000B4817" w:rsidRPr="005A4F0D" w:rsidRDefault="000B4817" w:rsidP="005A4F0D">
            <w:pPr>
              <w:rPr>
                <w:b/>
                <w:sz w:val="16"/>
                <w:szCs w:val="16"/>
              </w:rPr>
            </w:pPr>
          </w:p>
        </w:tc>
        <w:tc>
          <w:tcPr>
            <w:tcW w:w="736" w:type="dxa"/>
            <w:tcBorders>
              <w:top w:val="nil"/>
              <w:left w:val="nil"/>
              <w:bottom w:val="single" w:sz="4" w:space="0" w:color="auto"/>
              <w:right w:val="single" w:sz="4" w:space="0" w:color="auto"/>
            </w:tcBorders>
            <w:shd w:val="clear" w:color="auto" w:fill="D9D9D9"/>
          </w:tcPr>
          <w:p w:rsidR="000B4817" w:rsidRPr="005A4F0D" w:rsidRDefault="000B4817" w:rsidP="005A4F0D">
            <w:pPr>
              <w:rPr>
                <w:b/>
                <w:sz w:val="16"/>
                <w:szCs w:val="16"/>
              </w:rPr>
            </w:pP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bottom"/>
          </w:tcPr>
          <w:p w:rsidR="000B4817" w:rsidRPr="00B439D6" w:rsidRDefault="000B4817" w:rsidP="00565333">
            <w:pPr>
              <w:rPr>
                <w:rFonts w:asciiTheme="minorHAnsi" w:hAnsiTheme="minorHAnsi" w:cstheme="minorHAnsi"/>
                <w:sz w:val="18"/>
                <w:szCs w:val="18"/>
              </w:rPr>
            </w:pPr>
            <w:r w:rsidRPr="00B439D6">
              <w:rPr>
                <w:rFonts w:asciiTheme="minorHAnsi" w:hAnsiTheme="minorHAnsi" w:cstheme="minorHAnsi"/>
                <w:sz w:val="18"/>
                <w:szCs w:val="18"/>
              </w:rPr>
              <w:t xml:space="preserve">Begabungs- und Begabtenförderung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rFonts w:asciiTheme="minorHAnsi" w:hAnsiTheme="minorHAnsi" w:cs="Arial"/>
                <w:sz w:val="18"/>
                <w:szCs w:val="18"/>
              </w:rPr>
            </w:pPr>
            <w:r w:rsidRPr="00B439D6">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rFonts w:asciiTheme="minorHAnsi" w:hAnsiTheme="minorHAnsi" w:cs="Arial"/>
                <w:sz w:val="18"/>
                <w:szCs w:val="18"/>
              </w:rPr>
            </w:pPr>
            <w:r w:rsidRPr="00B439D6">
              <w:rPr>
                <w:rFonts w:asciiTheme="minorHAnsi" w:hAnsiTheme="minorHAnsi" w:cs="Arial"/>
                <w:sz w:val="18"/>
                <w:szCs w:val="18"/>
              </w:rPr>
              <w:t>4</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rFonts w:asciiTheme="minorHAnsi" w:hAnsiTheme="minorHAnsi" w:cs="Arial"/>
                <w:sz w:val="18"/>
                <w:szCs w:val="18"/>
              </w:rPr>
            </w:pPr>
            <w:r w:rsidRPr="00B439D6">
              <w:rPr>
                <w:rFonts w:asciiTheme="minorHAnsi" w:hAnsiTheme="minorHAnsi" w:cs="Arial"/>
                <w:sz w:val="18"/>
                <w:szCs w:val="18"/>
              </w:rPr>
              <w:t>3</w:t>
            </w:r>
          </w:p>
        </w:tc>
        <w:tc>
          <w:tcPr>
            <w:tcW w:w="736" w:type="dxa"/>
            <w:tcBorders>
              <w:top w:val="single" w:sz="4" w:space="0" w:color="auto"/>
              <w:left w:val="nil"/>
              <w:bottom w:val="single" w:sz="4" w:space="0" w:color="auto"/>
              <w:right w:val="single" w:sz="4" w:space="0" w:color="auto"/>
            </w:tcBorders>
          </w:tcPr>
          <w:p w:rsidR="000B4817" w:rsidRPr="00B439D6" w:rsidRDefault="000B4817" w:rsidP="00565333">
            <w:pPr>
              <w:jc w:val="center"/>
              <w:rPr>
                <w:rFonts w:asciiTheme="minorHAnsi" w:hAnsiTheme="minorHAnsi" w:cs="Arial"/>
                <w:sz w:val="18"/>
                <w:szCs w:val="18"/>
              </w:rPr>
            </w:pPr>
            <w:r w:rsidRPr="00B439D6">
              <w:rPr>
                <w:sz w:val="18"/>
                <w:szCs w:val="18"/>
              </w:rPr>
              <w:t>5 + 6</w:t>
            </w: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rFonts w:asciiTheme="minorHAnsi" w:hAnsiTheme="minorHAnsi" w:cs="Arial"/>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bottom"/>
          </w:tcPr>
          <w:p w:rsidR="000B4817" w:rsidRPr="00B439D6" w:rsidRDefault="000B4817" w:rsidP="00565333">
            <w:pPr>
              <w:rPr>
                <w:rFonts w:asciiTheme="minorHAnsi" w:hAnsiTheme="minorHAnsi" w:cs="Arial"/>
                <w:sz w:val="18"/>
                <w:szCs w:val="18"/>
              </w:rPr>
            </w:pPr>
            <w:r w:rsidRPr="00B439D6">
              <w:rPr>
                <w:rFonts w:asciiTheme="minorHAnsi" w:hAnsiTheme="minorHAnsi" w:cstheme="minorHAnsi"/>
                <w:sz w:val="18"/>
                <w:szCs w:val="18"/>
              </w:rPr>
              <w:t>Fachdidaktische Umsetzung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rFonts w:asciiTheme="minorHAnsi" w:hAnsiTheme="minorHAnsi" w:cs="Arial"/>
                <w:sz w:val="18"/>
                <w:szCs w:val="18"/>
              </w:rPr>
            </w:pPr>
            <w:r w:rsidRPr="00B439D6">
              <w:rPr>
                <w:rFonts w:asciiTheme="minorHAnsi" w:hAnsiTheme="minorHAnsi" w:cs="Arial"/>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rFonts w:asciiTheme="minorHAnsi" w:hAnsiTheme="minorHAnsi" w:cs="Arial"/>
                <w:sz w:val="18"/>
                <w:szCs w:val="18"/>
              </w:rPr>
            </w:pPr>
            <w:r w:rsidRPr="00B439D6">
              <w:rPr>
                <w:rFonts w:asciiTheme="minorHAnsi" w:hAnsiTheme="minorHAnsi" w:cs="Arial"/>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rFonts w:asciiTheme="minorHAnsi" w:hAnsiTheme="minorHAnsi" w:cs="Arial"/>
                <w:sz w:val="18"/>
                <w:szCs w:val="18"/>
              </w:rPr>
            </w:pPr>
            <w:r w:rsidRPr="00B439D6">
              <w:rPr>
                <w:rFonts w:asciiTheme="minorHAnsi" w:hAnsiTheme="minorHAnsi" w:cs="Arial"/>
                <w:sz w:val="18"/>
                <w:szCs w:val="18"/>
              </w:rPr>
              <w:t>1</w:t>
            </w:r>
          </w:p>
        </w:tc>
        <w:tc>
          <w:tcPr>
            <w:tcW w:w="736" w:type="dxa"/>
            <w:tcBorders>
              <w:top w:val="single" w:sz="4" w:space="0" w:color="auto"/>
              <w:left w:val="nil"/>
              <w:bottom w:val="single" w:sz="4" w:space="0" w:color="auto"/>
              <w:right w:val="single" w:sz="4" w:space="0" w:color="auto"/>
            </w:tcBorders>
          </w:tcPr>
          <w:p w:rsidR="000B4817" w:rsidRPr="00B439D6" w:rsidRDefault="000B4817" w:rsidP="00565333">
            <w:pPr>
              <w:jc w:val="center"/>
              <w:rPr>
                <w:rFonts w:asciiTheme="minorHAnsi" w:hAnsiTheme="minorHAnsi" w:cs="Arial"/>
                <w:sz w:val="18"/>
                <w:szCs w:val="18"/>
              </w:rPr>
            </w:pPr>
            <w:r w:rsidRPr="00B439D6">
              <w:rPr>
                <w:rFonts w:asciiTheme="minorHAnsi" w:hAnsiTheme="minorHAnsi" w:cs="Arial"/>
                <w:sz w:val="18"/>
                <w:szCs w:val="18"/>
              </w:rPr>
              <w:t>5+ 6</w:t>
            </w:r>
          </w:p>
        </w:tc>
      </w:tr>
      <w:tr w:rsidR="000B4817" w:rsidRPr="005A4F0D"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5A4F0D"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5A4F0D" w:rsidRDefault="000B4817" w:rsidP="00565333">
            <w:pPr>
              <w:rPr>
                <w:b/>
                <w:sz w:val="16"/>
                <w:szCs w:val="16"/>
              </w:rPr>
            </w:pPr>
            <w:r w:rsidRPr="005A4F0D">
              <w:rPr>
                <w:b/>
                <w:sz w:val="16"/>
                <w:szCs w:val="16"/>
              </w:rPr>
              <w:t>Modul: WPM2 Freizeitpädagogik</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5A4F0D" w:rsidRDefault="000B4817" w:rsidP="005A4F0D">
            <w:pPr>
              <w:rPr>
                <w:b/>
                <w:sz w:val="16"/>
                <w:szCs w:val="16"/>
              </w:rPr>
            </w:pPr>
          </w:p>
        </w:tc>
      </w:tr>
      <w:tr w:rsidR="005F11CE" w:rsidRPr="00B439D6" w:rsidTr="00E20B8B">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11CE" w:rsidRPr="00B439D6" w:rsidRDefault="005F11CE" w:rsidP="00E20B8B">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5F11CE" w:rsidRPr="00B439D6" w:rsidRDefault="005F11CE" w:rsidP="00E20B8B">
            <w:pPr>
              <w:rPr>
                <w:sz w:val="18"/>
                <w:szCs w:val="18"/>
              </w:rPr>
            </w:pPr>
            <w:r w:rsidRPr="00B439D6">
              <w:rPr>
                <w:rFonts w:asciiTheme="minorHAnsi" w:hAnsiTheme="minorHAnsi" w:cstheme="minorHAnsi"/>
                <w:sz w:val="18"/>
                <w:szCs w:val="18"/>
              </w:rPr>
              <w:t>Freizeitpädagogik</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5F11CE" w:rsidRPr="00B439D6" w:rsidRDefault="005F11CE" w:rsidP="00E20B8B">
            <w:pPr>
              <w:jc w:val="center"/>
              <w:rPr>
                <w:sz w:val="18"/>
                <w:szCs w:val="18"/>
              </w:rPr>
            </w:pPr>
            <w:r w:rsidRPr="00B439D6">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5F11CE" w:rsidRPr="00B439D6" w:rsidRDefault="005F11CE" w:rsidP="00E20B8B">
            <w:pPr>
              <w:jc w:val="center"/>
              <w:rPr>
                <w:sz w:val="18"/>
                <w:szCs w:val="18"/>
              </w:rPr>
            </w:pPr>
            <w:r w:rsidRPr="00B439D6">
              <w:rPr>
                <w:sz w:val="18"/>
                <w:szCs w:val="18"/>
              </w:rPr>
              <w:t>4</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5F11CE" w:rsidRPr="00B439D6" w:rsidRDefault="005F11CE" w:rsidP="00E20B8B">
            <w:pPr>
              <w:jc w:val="center"/>
              <w:rPr>
                <w:sz w:val="18"/>
                <w:szCs w:val="18"/>
              </w:rPr>
            </w:pPr>
            <w:r w:rsidRPr="00B439D6">
              <w:rPr>
                <w:sz w:val="18"/>
                <w:szCs w:val="18"/>
              </w:rPr>
              <w:t>3</w:t>
            </w:r>
          </w:p>
        </w:tc>
        <w:tc>
          <w:tcPr>
            <w:tcW w:w="736" w:type="dxa"/>
            <w:tcBorders>
              <w:top w:val="single" w:sz="4" w:space="0" w:color="auto"/>
              <w:left w:val="nil"/>
              <w:bottom w:val="single" w:sz="4" w:space="0" w:color="auto"/>
              <w:right w:val="single" w:sz="4" w:space="0" w:color="auto"/>
            </w:tcBorders>
          </w:tcPr>
          <w:p w:rsidR="005F11CE" w:rsidRPr="00B439D6" w:rsidRDefault="005F11CE" w:rsidP="00E20B8B">
            <w:pPr>
              <w:jc w:val="center"/>
              <w:rPr>
                <w:sz w:val="18"/>
                <w:szCs w:val="18"/>
              </w:rPr>
            </w:pPr>
            <w:r w:rsidRPr="00B439D6">
              <w:rPr>
                <w:rFonts w:asciiTheme="minorHAnsi" w:hAnsiTheme="minorHAnsi" w:cs="Arial"/>
                <w:sz w:val="18"/>
                <w:szCs w:val="18"/>
              </w:rPr>
              <w:t>5+ 6</w:t>
            </w: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439D6" w:rsidRDefault="000B4817" w:rsidP="00565333">
            <w:pPr>
              <w:rPr>
                <w:sz w:val="18"/>
                <w:szCs w:val="18"/>
              </w:rPr>
            </w:pPr>
            <w:r w:rsidRPr="00B439D6">
              <w:rPr>
                <w:rFonts w:asciiTheme="minorHAnsi" w:hAnsiTheme="minorHAnsi" w:cstheme="minorHAnsi"/>
                <w:sz w:val="18"/>
                <w:szCs w:val="18"/>
              </w:rPr>
              <w:t>Fachdidaktische Umsetzung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1</w:t>
            </w:r>
          </w:p>
        </w:tc>
        <w:tc>
          <w:tcPr>
            <w:tcW w:w="736" w:type="dxa"/>
            <w:tcBorders>
              <w:top w:val="single" w:sz="4" w:space="0" w:color="auto"/>
              <w:left w:val="nil"/>
              <w:bottom w:val="single" w:sz="4" w:space="0" w:color="auto"/>
              <w:right w:val="single" w:sz="4" w:space="0" w:color="auto"/>
            </w:tcBorders>
          </w:tcPr>
          <w:p w:rsidR="000B4817" w:rsidRPr="00B439D6" w:rsidRDefault="000B4817" w:rsidP="00565333">
            <w:pPr>
              <w:jc w:val="center"/>
              <w:rPr>
                <w:sz w:val="18"/>
                <w:szCs w:val="18"/>
              </w:rPr>
            </w:pPr>
            <w:r w:rsidRPr="00B439D6">
              <w:rPr>
                <w:rFonts w:asciiTheme="minorHAnsi" w:hAnsiTheme="minorHAnsi" w:cs="Arial"/>
                <w:sz w:val="18"/>
                <w:szCs w:val="18"/>
              </w:rPr>
              <w:t>5+ 6</w:t>
            </w:r>
          </w:p>
        </w:tc>
      </w:tr>
      <w:tr w:rsidR="000B4817" w:rsidRPr="005A4F0D"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5A4F0D"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5A4F0D" w:rsidRDefault="000B4817" w:rsidP="00565333">
            <w:pPr>
              <w:rPr>
                <w:b/>
                <w:sz w:val="16"/>
                <w:szCs w:val="16"/>
              </w:rPr>
            </w:pPr>
            <w:r w:rsidRPr="005A4F0D">
              <w:rPr>
                <w:b/>
                <w:sz w:val="16"/>
                <w:szCs w:val="16"/>
              </w:rPr>
              <w:t>Modul: WPM3 Krisenmanagement</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5A4F0D" w:rsidRDefault="000B4817" w:rsidP="005A4F0D">
            <w:pPr>
              <w:rPr>
                <w:b/>
                <w:sz w:val="16"/>
                <w:szCs w:val="16"/>
              </w:rPr>
            </w:pPr>
          </w:p>
        </w:tc>
      </w:tr>
      <w:tr w:rsidR="005F11CE" w:rsidRPr="00B439D6" w:rsidTr="00E20B8B">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11CE" w:rsidRPr="00B439D6" w:rsidRDefault="005F11CE" w:rsidP="00E20B8B">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5F11CE" w:rsidRPr="00B439D6" w:rsidRDefault="005F11CE" w:rsidP="00E20B8B">
            <w:pPr>
              <w:rPr>
                <w:sz w:val="18"/>
                <w:szCs w:val="18"/>
              </w:rPr>
            </w:pPr>
            <w:r w:rsidRPr="00B439D6">
              <w:rPr>
                <w:rFonts w:asciiTheme="minorHAnsi" w:hAnsiTheme="minorHAnsi" w:cstheme="minorHAnsi"/>
                <w:sz w:val="18"/>
                <w:szCs w:val="18"/>
              </w:rPr>
              <w:t>Krisenmanagement</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5F11CE" w:rsidRPr="00B439D6" w:rsidRDefault="005F11CE" w:rsidP="00E20B8B">
            <w:pPr>
              <w:jc w:val="center"/>
              <w:rPr>
                <w:sz w:val="18"/>
                <w:szCs w:val="18"/>
              </w:rPr>
            </w:pPr>
            <w:r w:rsidRPr="00B439D6">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5F11CE" w:rsidRPr="00B439D6" w:rsidRDefault="005F11CE" w:rsidP="00E20B8B">
            <w:pPr>
              <w:jc w:val="center"/>
              <w:rPr>
                <w:sz w:val="18"/>
                <w:szCs w:val="18"/>
              </w:rPr>
            </w:pPr>
            <w:r w:rsidRPr="00B439D6">
              <w:rPr>
                <w:sz w:val="18"/>
                <w:szCs w:val="18"/>
              </w:rPr>
              <w:t>4</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5F11CE" w:rsidRPr="00B439D6" w:rsidRDefault="005F11CE" w:rsidP="00E20B8B">
            <w:pPr>
              <w:jc w:val="center"/>
              <w:rPr>
                <w:sz w:val="18"/>
                <w:szCs w:val="18"/>
              </w:rPr>
            </w:pPr>
            <w:r w:rsidRPr="00B439D6">
              <w:rPr>
                <w:sz w:val="18"/>
                <w:szCs w:val="18"/>
              </w:rPr>
              <w:t>3</w:t>
            </w:r>
          </w:p>
        </w:tc>
        <w:tc>
          <w:tcPr>
            <w:tcW w:w="736" w:type="dxa"/>
            <w:tcBorders>
              <w:top w:val="single" w:sz="4" w:space="0" w:color="auto"/>
              <w:left w:val="nil"/>
              <w:bottom w:val="single" w:sz="4" w:space="0" w:color="auto"/>
              <w:right w:val="single" w:sz="4" w:space="0" w:color="auto"/>
            </w:tcBorders>
          </w:tcPr>
          <w:p w:rsidR="005F11CE" w:rsidRPr="00B439D6" w:rsidRDefault="005F11CE" w:rsidP="00E20B8B">
            <w:pPr>
              <w:jc w:val="center"/>
              <w:rPr>
                <w:sz w:val="18"/>
                <w:szCs w:val="18"/>
              </w:rPr>
            </w:pPr>
            <w:r w:rsidRPr="00B439D6">
              <w:rPr>
                <w:rFonts w:asciiTheme="minorHAnsi" w:hAnsiTheme="minorHAnsi" w:cs="Arial"/>
                <w:sz w:val="18"/>
                <w:szCs w:val="18"/>
              </w:rPr>
              <w:t>5+ 6</w:t>
            </w: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439D6" w:rsidRDefault="000B4817" w:rsidP="00565333">
            <w:pPr>
              <w:rPr>
                <w:sz w:val="18"/>
                <w:szCs w:val="18"/>
              </w:rPr>
            </w:pPr>
            <w:r w:rsidRPr="00B439D6">
              <w:rPr>
                <w:rFonts w:asciiTheme="minorHAnsi" w:hAnsiTheme="minorHAnsi" w:cstheme="minorHAnsi"/>
                <w:sz w:val="18"/>
                <w:szCs w:val="18"/>
              </w:rPr>
              <w:t>Fachdidaktische Umsetzung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UE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1</w:t>
            </w:r>
          </w:p>
        </w:tc>
        <w:tc>
          <w:tcPr>
            <w:tcW w:w="736" w:type="dxa"/>
            <w:tcBorders>
              <w:top w:val="single" w:sz="4" w:space="0" w:color="auto"/>
              <w:left w:val="nil"/>
              <w:bottom w:val="single" w:sz="4" w:space="0" w:color="auto"/>
              <w:right w:val="single" w:sz="4" w:space="0" w:color="auto"/>
            </w:tcBorders>
          </w:tcPr>
          <w:p w:rsidR="000B4817" w:rsidRPr="00B439D6" w:rsidRDefault="000B4817" w:rsidP="00565333">
            <w:pPr>
              <w:jc w:val="center"/>
              <w:rPr>
                <w:sz w:val="18"/>
                <w:szCs w:val="18"/>
              </w:rPr>
            </w:pPr>
            <w:r w:rsidRPr="00B439D6">
              <w:rPr>
                <w:rFonts w:asciiTheme="minorHAnsi" w:hAnsiTheme="minorHAnsi" w:cs="Arial"/>
                <w:sz w:val="18"/>
                <w:szCs w:val="18"/>
              </w:rPr>
              <w:t>5+ 6</w:t>
            </w:r>
          </w:p>
        </w:tc>
      </w:tr>
      <w:tr w:rsidR="000B4817" w:rsidRPr="005A4F0D"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5A4F0D"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5A4F0D" w:rsidRDefault="000B4817" w:rsidP="00565333">
            <w:pPr>
              <w:rPr>
                <w:b/>
                <w:sz w:val="16"/>
                <w:szCs w:val="16"/>
              </w:rPr>
            </w:pPr>
            <w:r w:rsidRPr="005A4F0D">
              <w:rPr>
                <w:b/>
                <w:sz w:val="16"/>
                <w:szCs w:val="16"/>
              </w:rPr>
              <w:t>Modul: WPM4 Freizeitsport und Gesundheitssport</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5A4F0D"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5A4F0D" w:rsidRDefault="000B4817" w:rsidP="005A4F0D">
            <w:pPr>
              <w:rPr>
                <w:b/>
                <w:sz w:val="16"/>
                <w:szCs w:val="16"/>
              </w:rPr>
            </w:pP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439D6" w:rsidRDefault="000B4817" w:rsidP="00565333">
            <w:pPr>
              <w:rPr>
                <w:sz w:val="18"/>
                <w:szCs w:val="18"/>
              </w:rPr>
            </w:pPr>
            <w:r w:rsidRPr="00B439D6">
              <w:rPr>
                <w:rFonts w:asciiTheme="minorHAnsi" w:eastAsia="Arial" w:hAnsiTheme="minorHAnsi" w:cs="Arial"/>
                <w:sz w:val="18"/>
                <w:szCs w:val="18"/>
              </w:rPr>
              <w:t>Outdoor- und Trendsportarten</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1</w:t>
            </w:r>
          </w:p>
        </w:tc>
        <w:tc>
          <w:tcPr>
            <w:tcW w:w="736" w:type="dxa"/>
            <w:tcBorders>
              <w:top w:val="single" w:sz="4" w:space="0" w:color="auto"/>
              <w:left w:val="nil"/>
              <w:bottom w:val="single" w:sz="4" w:space="0" w:color="auto"/>
              <w:right w:val="single" w:sz="4" w:space="0" w:color="auto"/>
            </w:tcBorders>
          </w:tcPr>
          <w:p w:rsidR="000B4817" w:rsidRPr="00B439D6" w:rsidRDefault="000B4817" w:rsidP="00565333">
            <w:pPr>
              <w:jc w:val="center"/>
              <w:rPr>
                <w:sz w:val="18"/>
                <w:szCs w:val="18"/>
              </w:rPr>
            </w:pPr>
            <w:r w:rsidRPr="00B439D6">
              <w:rPr>
                <w:sz w:val="18"/>
                <w:szCs w:val="18"/>
              </w:rPr>
              <w:t>7 + 8</w:t>
            </w: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439D6" w:rsidRDefault="000B4817" w:rsidP="00565333">
            <w:pPr>
              <w:rPr>
                <w:sz w:val="18"/>
                <w:szCs w:val="18"/>
              </w:rPr>
            </w:pPr>
            <w:r w:rsidRPr="00B439D6">
              <w:rPr>
                <w:rFonts w:asciiTheme="minorHAnsi" w:eastAsia="Arial" w:hAnsiTheme="minorHAnsi" w:cs="Arial"/>
                <w:sz w:val="18"/>
                <w:szCs w:val="18"/>
              </w:rPr>
              <w:t>Moderne Gymnastikformen</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1</w:t>
            </w:r>
          </w:p>
        </w:tc>
        <w:tc>
          <w:tcPr>
            <w:tcW w:w="736" w:type="dxa"/>
            <w:tcBorders>
              <w:top w:val="single" w:sz="4" w:space="0" w:color="auto"/>
              <w:left w:val="nil"/>
              <w:bottom w:val="single" w:sz="4" w:space="0" w:color="auto"/>
              <w:right w:val="single" w:sz="4" w:space="0" w:color="auto"/>
            </w:tcBorders>
          </w:tcPr>
          <w:p w:rsidR="000B4817" w:rsidRPr="00B439D6" w:rsidRDefault="000B4817" w:rsidP="00565333">
            <w:pPr>
              <w:jc w:val="center"/>
              <w:rPr>
                <w:sz w:val="18"/>
                <w:szCs w:val="18"/>
              </w:rPr>
            </w:pPr>
            <w:r w:rsidRPr="00B439D6">
              <w:rPr>
                <w:sz w:val="18"/>
                <w:szCs w:val="18"/>
              </w:rPr>
              <w:t>7 + 8</w:t>
            </w: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439D6"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439D6" w:rsidRDefault="000B4817" w:rsidP="00565333">
            <w:pPr>
              <w:rPr>
                <w:rFonts w:asciiTheme="minorHAnsi" w:eastAsia="Arial" w:hAnsiTheme="minorHAnsi" w:cs="Arial"/>
                <w:sz w:val="18"/>
                <w:szCs w:val="18"/>
              </w:rPr>
            </w:pPr>
            <w:r w:rsidRPr="00B439D6">
              <w:rPr>
                <w:rFonts w:asciiTheme="minorHAnsi" w:eastAsia="Arial" w:hAnsiTheme="minorHAnsi" w:cs="Arial"/>
                <w:sz w:val="18"/>
                <w:szCs w:val="18"/>
              </w:rPr>
              <w:t>Fachdidaktische Umsetzung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439D6" w:rsidRDefault="000B4817" w:rsidP="00565333">
            <w:pPr>
              <w:jc w:val="center"/>
              <w:rPr>
                <w:sz w:val="18"/>
                <w:szCs w:val="18"/>
              </w:rPr>
            </w:pPr>
            <w:r w:rsidRPr="00B439D6">
              <w:rPr>
                <w:sz w:val="18"/>
                <w:szCs w:val="18"/>
              </w:rPr>
              <w:t>2</w:t>
            </w:r>
          </w:p>
        </w:tc>
        <w:tc>
          <w:tcPr>
            <w:tcW w:w="736" w:type="dxa"/>
            <w:tcBorders>
              <w:top w:val="single" w:sz="4" w:space="0" w:color="auto"/>
              <w:left w:val="nil"/>
              <w:bottom w:val="single" w:sz="4" w:space="0" w:color="auto"/>
              <w:right w:val="single" w:sz="4" w:space="0" w:color="auto"/>
            </w:tcBorders>
          </w:tcPr>
          <w:p w:rsidR="000B4817" w:rsidRPr="00B439D6" w:rsidRDefault="000B4817" w:rsidP="00565333">
            <w:pPr>
              <w:jc w:val="center"/>
              <w:rPr>
                <w:sz w:val="18"/>
                <w:szCs w:val="18"/>
              </w:rPr>
            </w:pPr>
            <w:r w:rsidRPr="00B439D6">
              <w:rPr>
                <w:sz w:val="18"/>
                <w:szCs w:val="18"/>
              </w:rPr>
              <w:t>7 + 8</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B4817" w:rsidRPr="005A4F0D" w:rsidRDefault="000B4817" w:rsidP="00565333">
            <w:pPr>
              <w:rPr>
                <w:b/>
                <w:sz w:val="16"/>
                <w:szCs w:val="16"/>
              </w:rPr>
            </w:pPr>
          </w:p>
        </w:tc>
        <w:tc>
          <w:tcPr>
            <w:tcW w:w="5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B4817" w:rsidRPr="00BB775A" w:rsidRDefault="000B4817" w:rsidP="00565333">
            <w:pPr>
              <w:rPr>
                <w:b/>
                <w:sz w:val="16"/>
                <w:szCs w:val="16"/>
              </w:rPr>
            </w:pPr>
            <w:r w:rsidRPr="00BB775A">
              <w:rPr>
                <w:b/>
                <w:sz w:val="16"/>
                <w:szCs w:val="16"/>
              </w:rPr>
              <w:t>Modul: WPM5 Individuelle Lernbegleitung</w:t>
            </w: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B4817" w:rsidRPr="00BB775A" w:rsidRDefault="000B4817" w:rsidP="005A4F0D">
            <w:pPr>
              <w:rPr>
                <w:b/>
                <w:sz w:val="16"/>
                <w:szCs w:val="16"/>
              </w:rPr>
            </w:pP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cPr>
          <w:p w:rsidR="000B4817" w:rsidRPr="00BB775A" w:rsidRDefault="000B4817" w:rsidP="005A4F0D">
            <w:pPr>
              <w:rPr>
                <w:b/>
                <w:sz w:val="16"/>
                <w:szCs w:val="16"/>
              </w:rPr>
            </w:pP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sz w:val="18"/>
                <w:szCs w:val="18"/>
              </w:rPr>
            </w:pPr>
            <w:r w:rsidRPr="00BB775A">
              <w:rPr>
                <w:sz w:val="18"/>
                <w:szCs w:val="18"/>
              </w:rPr>
              <w:t>Einführung in die Lernbegleitung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1</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sz w:val="18"/>
                <w:szCs w:val="18"/>
              </w:rPr>
            </w:pPr>
            <w:r w:rsidRPr="00BB775A">
              <w:rPr>
                <w:sz w:val="18"/>
                <w:szCs w:val="18"/>
              </w:rPr>
              <w:t>7 + 8</w:t>
            </w:r>
          </w:p>
        </w:tc>
      </w:tr>
      <w:tr w:rsidR="000B4817" w:rsidRPr="00BB775A"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sz w:val="18"/>
                <w:szCs w:val="18"/>
              </w:rPr>
            </w:pPr>
            <w:r w:rsidRPr="00BB775A">
              <w:rPr>
                <w:sz w:val="18"/>
                <w:szCs w:val="18"/>
              </w:rPr>
              <w:t>Lerntechniken</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1</w:t>
            </w:r>
          </w:p>
        </w:tc>
        <w:tc>
          <w:tcPr>
            <w:tcW w:w="736" w:type="dxa"/>
            <w:tcBorders>
              <w:top w:val="single" w:sz="4" w:space="0" w:color="auto"/>
              <w:left w:val="nil"/>
              <w:bottom w:val="single" w:sz="4" w:space="0" w:color="auto"/>
              <w:right w:val="single" w:sz="4" w:space="0" w:color="auto"/>
            </w:tcBorders>
          </w:tcPr>
          <w:p w:rsidR="000B4817" w:rsidRPr="00BB775A" w:rsidRDefault="000B4817" w:rsidP="00565333">
            <w:pPr>
              <w:jc w:val="center"/>
              <w:rPr>
                <w:sz w:val="18"/>
                <w:szCs w:val="18"/>
              </w:rPr>
            </w:pPr>
            <w:r w:rsidRPr="00BB775A">
              <w:rPr>
                <w:sz w:val="18"/>
                <w:szCs w:val="18"/>
              </w:rPr>
              <w:t>7 + 8</w:t>
            </w:r>
          </w:p>
        </w:tc>
      </w:tr>
      <w:tr w:rsidR="000B4817" w:rsidRPr="00B439D6" w:rsidTr="00565333">
        <w:trPr>
          <w:trHeight w:val="22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17" w:rsidRPr="00BB775A" w:rsidRDefault="000B4817" w:rsidP="00565333">
            <w:pPr>
              <w:rPr>
                <w:sz w:val="18"/>
                <w:szCs w:val="18"/>
              </w:rPr>
            </w:pPr>
          </w:p>
        </w:tc>
        <w:tc>
          <w:tcPr>
            <w:tcW w:w="5965" w:type="dxa"/>
            <w:tcBorders>
              <w:top w:val="single" w:sz="4" w:space="0" w:color="auto"/>
              <w:left w:val="nil"/>
              <w:bottom w:val="single" w:sz="4" w:space="0" w:color="auto"/>
              <w:right w:val="single" w:sz="4" w:space="0" w:color="auto"/>
            </w:tcBorders>
            <w:shd w:val="clear" w:color="auto" w:fill="auto"/>
            <w:vAlign w:val="center"/>
          </w:tcPr>
          <w:p w:rsidR="000B4817" w:rsidRPr="00BB775A" w:rsidRDefault="000B4817" w:rsidP="00565333">
            <w:pPr>
              <w:rPr>
                <w:rFonts w:asciiTheme="minorHAnsi" w:eastAsia="Arial" w:hAnsiTheme="minorHAnsi" w:cs="Arial"/>
                <w:sz w:val="18"/>
                <w:szCs w:val="18"/>
              </w:rPr>
            </w:pPr>
            <w:r w:rsidRPr="00BB775A">
              <w:rPr>
                <w:rFonts w:asciiTheme="minorHAnsi" w:eastAsia="Arial" w:hAnsiTheme="minorHAnsi" w:cs="Arial"/>
                <w:sz w:val="18"/>
                <w:szCs w:val="18"/>
              </w:rPr>
              <w:t>Prozess- und Lernbegleitung</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SE</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2</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B4817" w:rsidRPr="00BB775A" w:rsidRDefault="000B4817" w:rsidP="00565333">
            <w:pPr>
              <w:jc w:val="center"/>
              <w:rPr>
                <w:sz w:val="18"/>
                <w:szCs w:val="18"/>
              </w:rPr>
            </w:pPr>
            <w:r w:rsidRPr="00BB775A">
              <w:rPr>
                <w:sz w:val="18"/>
                <w:szCs w:val="18"/>
              </w:rPr>
              <w:t>2</w:t>
            </w:r>
          </w:p>
        </w:tc>
        <w:tc>
          <w:tcPr>
            <w:tcW w:w="736" w:type="dxa"/>
            <w:tcBorders>
              <w:top w:val="single" w:sz="4" w:space="0" w:color="auto"/>
              <w:left w:val="nil"/>
              <w:bottom w:val="single" w:sz="4" w:space="0" w:color="auto"/>
              <w:right w:val="single" w:sz="4" w:space="0" w:color="auto"/>
            </w:tcBorders>
          </w:tcPr>
          <w:p w:rsidR="000B4817" w:rsidRPr="00894141" w:rsidRDefault="000B4817" w:rsidP="00565333">
            <w:pPr>
              <w:jc w:val="center"/>
              <w:rPr>
                <w:sz w:val="18"/>
                <w:szCs w:val="18"/>
              </w:rPr>
            </w:pPr>
            <w:r w:rsidRPr="00BB775A">
              <w:rPr>
                <w:sz w:val="18"/>
                <w:szCs w:val="18"/>
              </w:rPr>
              <w:t>7 + 8</w:t>
            </w:r>
          </w:p>
        </w:tc>
      </w:tr>
    </w:tbl>
    <w:p w:rsidR="000B4817" w:rsidRPr="00602349" w:rsidRDefault="000B4817" w:rsidP="000B4817">
      <w:pPr>
        <w:tabs>
          <w:tab w:val="clear" w:pos="284"/>
          <w:tab w:val="clear" w:pos="425"/>
        </w:tabs>
      </w:pPr>
    </w:p>
    <w:p w:rsidR="00F2105B" w:rsidRDefault="00F2105B">
      <w:pPr>
        <w:tabs>
          <w:tab w:val="clear" w:pos="284"/>
          <w:tab w:val="clear" w:pos="425"/>
        </w:tabs>
        <w:rPr>
          <w:b/>
          <w:bCs w:val="0"/>
          <w:sz w:val="28"/>
          <w:szCs w:val="20"/>
        </w:rPr>
      </w:pPr>
      <w:r>
        <w:br w:type="page"/>
      </w:r>
    </w:p>
    <w:p w:rsidR="000B4817" w:rsidRPr="00602349" w:rsidRDefault="000B4817" w:rsidP="005C1B8F">
      <w:pPr>
        <w:pStyle w:val="berschrift2"/>
      </w:pPr>
      <w:bookmarkStart w:id="70" w:name="_Toc169073954"/>
      <w:r w:rsidRPr="00602349">
        <w:lastRenderedPageBreak/>
        <w:t>Modulbeschreibungen BWG</w:t>
      </w:r>
      <w:bookmarkEnd w:id="70"/>
    </w:p>
    <w:p w:rsidR="000B4817" w:rsidRPr="00602349" w:rsidRDefault="000B4817" w:rsidP="000B4817">
      <w:pPr>
        <w:pStyle w:val="berschrift3"/>
      </w:pPr>
      <w:bookmarkStart w:id="71" w:name="_Toc169073955"/>
      <w:r w:rsidRPr="00602349">
        <w:t>BWGBP1 – Grundlagen des Lehrberufs 1</w:t>
      </w:r>
      <w:bookmarkEnd w:id="71"/>
    </w:p>
    <w:tbl>
      <w:tblPr>
        <w:tblStyle w:val="Tabellenraster"/>
        <w:tblW w:w="0" w:type="auto"/>
        <w:tblLook w:val="04A0" w:firstRow="1" w:lastRow="0" w:firstColumn="1" w:lastColumn="0" w:noHBand="0" w:noVBand="1"/>
      </w:tblPr>
      <w:tblGrid>
        <w:gridCol w:w="9062"/>
      </w:tblGrid>
      <w:tr w:rsidR="000B4817" w:rsidRPr="00602349" w:rsidTr="00565333">
        <w:tc>
          <w:tcPr>
            <w:tcW w:w="9606" w:type="dxa"/>
            <w:shd w:val="clear" w:color="auto" w:fill="FDE9D9" w:themeFill="accent6" w:themeFillTint="33"/>
          </w:tcPr>
          <w:p w:rsidR="000B4817" w:rsidRPr="00602349" w:rsidRDefault="000B4817" w:rsidP="00565333">
            <w:pPr>
              <w:rPr>
                <w:rFonts w:asciiTheme="minorHAnsi" w:hAnsiTheme="minorHAnsi" w:cstheme="minorHAnsi"/>
                <w:b/>
                <w:sz w:val="24"/>
              </w:rPr>
            </w:pPr>
            <w:r w:rsidRPr="00602349">
              <w:rPr>
                <w:rFonts w:asciiTheme="minorHAnsi" w:hAnsiTheme="minorHAnsi" w:cstheme="minorHAnsi"/>
                <w:b/>
                <w:sz w:val="24"/>
              </w:rPr>
              <w:t>Bildungsbereich: Bildungswissenschaftliche Grundlagen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565333">
            <w:pPr>
              <w:rPr>
                <w:rFonts w:asciiTheme="minorHAnsi" w:hAnsiTheme="minorHAnsi" w:cstheme="minorHAnsi"/>
              </w:rPr>
            </w:pPr>
            <w:r w:rsidRPr="00602349">
              <w:rPr>
                <w:rFonts w:asciiTheme="minorHAnsi" w:hAnsiTheme="minorHAnsi"/>
                <w:b/>
              </w:rPr>
              <w:t>Grundlagen des Lehrberufs 1                                                                                                            BWGBP1</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sidRPr="00602349">
              <w:rPr>
                <w:rFonts w:asciiTheme="minorHAnsi" w:hAnsiTheme="minorHAnsi" w:cstheme="minorHAnsi"/>
              </w:rPr>
              <w:t>Pflichtmodul, Basismodul</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1</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7F33B5" w:rsidRPr="007F33B5">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rFonts w:asciiTheme="minorHAnsi" w:hAnsiTheme="minorHAnsi" w:cstheme="minorHAnsi"/>
              </w:rPr>
            </w:pPr>
            <w:r w:rsidRPr="00602349">
              <w:rPr>
                <w:rFonts w:asciiTheme="minorHAnsi" w:hAnsiTheme="minorHAnsi" w:cstheme="minorHAnsi"/>
              </w:rPr>
              <w:t>8/7</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0B4817" w:rsidP="00565333">
            <w:pPr>
              <w:rPr>
                <w:rFonts w:asciiTheme="minorHAnsi" w:hAnsiTheme="minorHAnsi" w:cstheme="minorHAnsi"/>
              </w:rPr>
            </w:pPr>
            <w:r w:rsidRPr="00602349">
              <w:rPr>
                <w:rFonts w:asciiTheme="minorHAnsi" w:hAnsiTheme="minorHAnsi" w:cstheme="minorHAnsi"/>
              </w:rPr>
              <w:t>Keine</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 xml:space="preserve">7. Inhalte </w:t>
            </w:r>
          </w:p>
          <w:p w:rsidR="000B4817" w:rsidRPr="00602349" w:rsidRDefault="000B4817" w:rsidP="003B26BC">
            <w:pPr>
              <w:rPr>
                <w:rFonts w:asciiTheme="minorHAnsi" w:hAnsiTheme="minorHAnsi"/>
                <w:b/>
              </w:rPr>
            </w:pPr>
            <w:r w:rsidRPr="00602349">
              <w:rPr>
                <w:rFonts w:asciiTheme="minorHAnsi" w:hAnsiTheme="minorHAnsi"/>
                <w:b/>
              </w:rPr>
              <w:t xml:space="preserve">Die Lernergebnisse werden durch die Behandlung folgender Inhalte erreicht: </w:t>
            </w:r>
          </w:p>
          <w:p w:rsidR="000B4817" w:rsidRPr="009709BD" w:rsidRDefault="000B4817" w:rsidP="00565333">
            <w:pPr>
              <w:pStyle w:val="Listenabsatz"/>
            </w:pPr>
            <w:r w:rsidRPr="009709BD">
              <w:t>Reflexion der eigenen Lernbiographie im Hinblick auf Lernerfahrungen</w:t>
            </w:r>
          </w:p>
          <w:p w:rsidR="000B4817" w:rsidRPr="009709BD" w:rsidRDefault="000B4817" w:rsidP="00565333">
            <w:pPr>
              <w:pStyle w:val="Listenabsatz"/>
            </w:pPr>
            <w:r w:rsidRPr="009709BD">
              <w:t>Ergebnisse aus der Professionalisierungsforschung; Rollenwechsel von der Arbeitswelt zum Lehrer/zur Lehrerin; Dispositionen für Berufszufriedenheit und Berufserfolg als Lehrer/in</w:t>
            </w:r>
          </w:p>
          <w:p w:rsidR="000B4817" w:rsidRPr="009709BD" w:rsidRDefault="000B4817" w:rsidP="00565333">
            <w:pPr>
              <w:pStyle w:val="Listenabsatz"/>
            </w:pPr>
            <w:r w:rsidRPr="009709BD">
              <w:t xml:space="preserve">Bildungsbegriffe; pädagogische und schulpädagogische Grundbegriffe; Theorien und Konzepte der (Schul)pädagogik </w:t>
            </w:r>
          </w:p>
          <w:p w:rsidR="000B4817" w:rsidRPr="009709BD" w:rsidRDefault="000B4817" w:rsidP="00565333">
            <w:pPr>
              <w:pStyle w:val="Listenabsatz"/>
            </w:pPr>
            <w:r>
              <w:t>E</w:t>
            </w:r>
            <w:r w:rsidRPr="009709BD">
              <w:t>ntwicklungspsychologische Grundlagen und korrespondierende Forschungsergebnisse zum Kindes- und Jugendalter mit Schwerpunkt Adoleszenz; Forschungsergebnis</w:t>
            </w:r>
            <w:r w:rsidRPr="009709BD">
              <w:softHyphen/>
              <w:t>se zu geschlechtsspezifischer Sozialisation und ihren Bedingungen</w:t>
            </w:r>
          </w:p>
          <w:p w:rsidR="000B4817" w:rsidRPr="009709BD" w:rsidRDefault="000B4817" w:rsidP="00565333">
            <w:pPr>
              <w:pStyle w:val="Listenabsatz"/>
            </w:pPr>
            <w:r w:rsidRPr="009709BD">
              <w:t xml:space="preserve">Lebenswelten und Perspektiven von Jugendlichen </w:t>
            </w:r>
          </w:p>
          <w:p w:rsidR="000B4817" w:rsidRDefault="000B4817" w:rsidP="00565333">
            <w:pPr>
              <w:pStyle w:val="Listenabsatz"/>
            </w:pPr>
            <w:r w:rsidRPr="009709BD">
              <w:t>Einführung in wissenschaftliches Arbeiten mit Bezug zum Berufsfeld</w:t>
            </w:r>
          </w:p>
          <w:p w:rsidR="009B1946" w:rsidRDefault="009B1946" w:rsidP="009B1946">
            <w:pPr>
              <w:pStyle w:val="Listenabsatz"/>
            </w:pPr>
            <w:r>
              <w:t>Digitale Kompetenzen und informatische Bildung, Lernen im Zeichen der Digitalität, Barrierefreiheit</w:t>
            </w:r>
          </w:p>
          <w:p w:rsidR="009B1946" w:rsidRPr="009709BD" w:rsidRDefault="009B1946" w:rsidP="009B1946">
            <w:pPr>
              <w:pStyle w:val="Listenabsatz"/>
            </w:pPr>
            <w:r>
              <w:t>Verantwortungsvoller Umgang mit Daten</w:t>
            </w:r>
          </w:p>
          <w:p w:rsidR="000B4817" w:rsidRPr="009709BD" w:rsidRDefault="000B4817" w:rsidP="00565333">
            <w:pPr>
              <w:pStyle w:val="Listenabsatz"/>
            </w:pPr>
            <w:r>
              <w:t>f</w:t>
            </w:r>
            <w:r w:rsidRPr="009709BD">
              <w:t>orschendes Lernen an Fragen des Lernens und des Berufs (inkl. Portfolioarbeit)</w:t>
            </w:r>
          </w:p>
          <w:p w:rsidR="000B4817" w:rsidRPr="009709BD" w:rsidRDefault="000B4817" w:rsidP="00565333">
            <w:pPr>
              <w:pStyle w:val="Listenabsatz"/>
            </w:pPr>
            <w:r w:rsidRPr="009709BD">
              <w:t>Inklusive Pädagogik in allen Differenzbereichen</w:t>
            </w:r>
          </w:p>
          <w:p w:rsidR="000B4817" w:rsidRPr="00602349" w:rsidRDefault="000B4817" w:rsidP="00F2105B">
            <w:pPr>
              <w:pStyle w:val="Listenabsatz"/>
            </w:pPr>
            <w:r w:rsidRPr="009709BD">
              <w:t>Basiskompetenzen für den Unterricht an berufsbildenden Schulen inkl. Leistungsbeurteilung</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8. Lernergebnisse/Kompetenzen</w:t>
            </w:r>
            <w:r w:rsidR="00E20B8B">
              <w:rPr>
                <w:rFonts w:asciiTheme="minorHAnsi" w:hAnsiTheme="minorHAnsi" w:cstheme="minorHAnsi"/>
                <w:b/>
              </w:rPr>
              <w:t xml:space="preserve"> …</w:t>
            </w:r>
          </w:p>
          <w:p w:rsidR="000B4817" w:rsidRPr="00602349" w:rsidRDefault="000B4817" w:rsidP="00565333">
            <w:pPr>
              <w:rPr>
                <w:rFonts w:asciiTheme="minorHAnsi" w:hAnsiTheme="minorHAnsi" w:cstheme="minorHAnsi"/>
              </w:rPr>
            </w:pPr>
            <w:r w:rsidRPr="00602349">
              <w:rPr>
                <w:rFonts w:asciiTheme="minorHAnsi" w:hAnsiTheme="minorHAnsi" w:cstheme="minorHAnsi"/>
              </w:rPr>
              <w:t>Die Absolventinnen und Absolventen des Moduls</w:t>
            </w:r>
          </w:p>
          <w:p w:rsidR="000B4817" w:rsidRPr="00602349" w:rsidRDefault="000B4817" w:rsidP="00E20B8B">
            <w:pPr>
              <w:pStyle w:val="Listenabsatz"/>
            </w:pPr>
            <w:r w:rsidRPr="00602349">
              <w:t xml:space="preserve">thematisieren und reflektieren ihre </w:t>
            </w:r>
            <w:r>
              <w:t>eigene (Schul-)Biografie sowie</w:t>
            </w:r>
            <w:r w:rsidRPr="00602349">
              <w:t xml:space="preserve"> Lern- und Lehrerfahrungen und können diese für weitere Bildungserfahrungen </w:t>
            </w:r>
            <w:r>
              <w:t xml:space="preserve">und für die Entwicklung zur Lehrperson </w:t>
            </w:r>
            <w:r w:rsidRPr="00602349">
              <w:t xml:space="preserve">nutzen. </w:t>
            </w:r>
          </w:p>
          <w:p w:rsidR="000B4817" w:rsidRPr="00602349" w:rsidRDefault="000B4817" w:rsidP="00E20B8B">
            <w:pPr>
              <w:pStyle w:val="Listenabsatz"/>
            </w:pPr>
            <w:r w:rsidRPr="00602349">
              <w:t>kennen erziehungswissenschaftliche und (schul)pädagogische Grundbegriffe sowie Theorien und Konzepte der (Schul)pädagogik und können diese kritisch reflektieren.</w:t>
            </w:r>
          </w:p>
          <w:p w:rsidR="000B4817" w:rsidRPr="00602349" w:rsidRDefault="000B4817" w:rsidP="00E20B8B">
            <w:pPr>
              <w:pStyle w:val="Listenabsatz"/>
            </w:pPr>
            <w:r w:rsidRPr="00602349">
              <w:t xml:space="preserve">haben Klarheit über ihre eigenen ethisch/weltanschaulichen Prägungen und zeigen in ihrer pädagogischen Praxis Sicherheit im Umgang mit kultureller/religiöser Vielfalt und deren Konfliktfeldern. </w:t>
            </w:r>
          </w:p>
          <w:p w:rsidR="000B4817" w:rsidRPr="00602349" w:rsidRDefault="000B4817" w:rsidP="00E20B8B">
            <w:pPr>
              <w:pStyle w:val="Listenabsatz"/>
            </w:pPr>
            <w:r w:rsidRPr="00602349">
              <w:t xml:space="preserve">kennen entwicklungspsychologische Grundlagen und korrespondierende Forschungsergebnisse zum Kindes- (z. B. Entwicklung des Spiels, kognitive Entwicklung, soziale Entwicklung, moralische Entwicklung) und Jugendalter (z. B. Pubertät, Identitätsentwicklung, Entwicklungsaufgaben). </w:t>
            </w:r>
          </w:p>
          <w:p w:rsidR="000B4817" w:rsidRPr="00602349" w:rsidRDefault="000B4817" w:rsidP="00E20B8B">
            <w:pPr>
              <w:pStyle w:val="Listenabsatz"/>
            </w:pPr>
            <w:r w:rsidRPr="00602349">
              <w:lastRenderedPageBreak/>
              <w:t xml:space="preserve">sind mit den Lebenswelten und Perspektiven von Jugendlichen vertraut und verfügen über Wissen zu pädagogischen Konzepten für die Arbeit mit Kindern und Jugendlichen (z. B. Erziehungsstile, Reformpädagogik). </w:t>
            </w:r>
          </w:p>
          <w:p w:rsidR="000B4817" w:rsidRPr="00602349" w:rsidRDefault="000B4817" w:rsidP="00E20B8B">
            <w:pPr>
              <w:pStyle w:val="Listenabsatz"/>
            </w:pPr>
            <w:r w:rsidRPr="00602349">
              <w:t xml:space="preserve">haben grundlegende Kenntnisse über geschlechtsspezifische Entwicklung und Sozialisation sowie über deren familiäre, gesellschaftliche und schulische Bedingungen. </w:t>
            </w:r>
          </w:p>
          <w:p w:rsidR="000B4817" w:rsidRPr="00602349" w:rsidRDefault="000B4817" w:rsidP="00E20B8B">
            <w:pPr>
              <w:pStyle w:val="Listenabsatz"/>
            </w:pPr>
            <w:r w:rsidRPr="00602349">
              <w:t>können das erworbene Wissen anhand</w:t>
            </w:r>
            <w:r>
              <w:t xml:space="preserve"> von Fallbeispielen einsetzen, s</w:t>
            </w:r>
            <w:r w:rsidRPr="00602349">
              <w:t xml:space="preserve">ie sind in der Lage, Ideen zu entwickeln, wie die Lebenswelten von Kindern und Jugendlichen in der Schule einbezogen werden können. </w:t>
            </w:r>
          </w:p>
          <w:p w:rsidR="000B4817" w:rsidRPr="00602349" w:rsidRDefault="000B4817" w:rsidP="00E20B8B">
            <w:pPr>
              <w:pStyle w:val="Listenabsatz"/>
            </w:pPr>
            <w:r w:rsidRPr="00602349">
              <w:t xml:space="preserve">sind bereit, die Bedürfnisse von Jugendlichen zu erkunden und im Schulalltag explizit zu berücksichtigen. </w:t>
            </w:r>
          </w:p>
          <w:p w:rsidR="000B4817" w:rsidRPr="00602349" w:rsidRDefault="000B4817" w:rsidP="00E20B8B">
            <w:pPr>
              <w:pStyle w:val="Listenabsatz"/>
            </w:pPr>
            <w:r w:rsidRPr="00602349">
              <w:t>beschreiben und diskutieren grundlegende Konzepte der inklusiven Pädagogik in der beruflichen Bildung, analysieren theoriebasiert Situationen der (eigenen) beruflichen Praxis in Bezug auf exkludierende und inkludierende Praktiken und leiten mögliche Konsequenzen für die (Weiter)-entwicklung ihres beruflichen Handelns ab</w:t>
            </w:r>
          </w:p>
          <w:p w:rsidR="000B4817" w:rsidRPr="00602349" w:rsidRDefault="000B4817" w:rsidP="00E20B8B">
            <w:pPr>
              <w:pStyle w:val="Listenabsatz"/>
            </w:pPr>
            <w:r w:rsidRPr="00602349">
              <w:t xml:space="preserve">beherrschen zentrale Techniken wissenschaftlichen Arbeitens und wenden diese in ihrer Arbeit an. </w:t>
            </w:r>
          </w:p>
          <w:p w:rsidR="000B4817" w:rsidRPr="00380278" w:rsidRDefault="000B4817" w:rsidP="00E20B8B">
            <w:pPr>
              <w:pStyle w:val="Listenabsatz"/>
            </w:pPr>
            <w:r w:rsidRPr="00380278">
              <w:t>können wissenschaftl</w:t>
            </w:r>
            <w:r w:rsidR="003B26BC">
              <w:t>.</w:t>
            </w:r>
            <w:r w:rsidRPr="00380278">
              <w:t xml:space="preserve"> und sonstige Literatur kritisch rezipieren und für ihre Arbeit auswerten.</w:t>
            </w:r>
          </w:p>
          <w:p w:rsidR="000B4817" w:rsidRPr="00E20B8B" w:rsidRDefault="000B4817" w:rsidP="00E20B8B">
            <w:pPr>
              <w:pStyle w:val="Listenabsatz"/>
              <w:rPr>
                <w:b/>
              </w:rPr>
            </w:pPr>
            <w:r w:rsidRPr="00380278">
              <w:t>sind mit</w:t>
            </w:r>
            <w:r>
              <w:t xml:space="preserve"> grundlegendem</w:t>
            </w:r>
            <w:r w:rsidRPr="00380278">
              <w:t xml:space="preserve"> Wissen über Unterricht und Unterrichtsgestaltung vertraut.</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0B4817" w:rsidP="00565333">
            <w:pPr>
              <w:rPr>
                <w:rFonts w:asciiTheme="minorHAnsi" w:hAnsiTheme="minorHAnsi" w:cstheme="minorHAnsi"/>
                <w:b/>
              </w:rPr>
            </w:pPr>
            <w:r w:rsidRPr="00602349">
              <w:rPr>
                <w:rFonts w:asciiTheme="minorHAnsi" w:hAnsiTheme="minorHAnsi"/>
              </w:rPr>
              <w:t>Lehrveranstaltungsprüfungen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Pr>
                <w:rFonts w:asciiTheme="minorHAnsi" w:hAnsiTheme="minorHAnsi" w:cstheme="minorHAnsi"/>
              </w:rPr>
              <w:t>PH OÖ</w:t>
            </w:r>
          </w:p>
        </w:tc>
      </w:tr>
    </w:tbl>
    <w:p w:rsidR="000B4817" w:rsidRPr="00602349" w:rsidRDefault="000B4817" w:rsidP="000B4817"/>
    <w:tbl>
      <w:tblPr>
        <w:tblStyle w:val="Tabellenraster"/>
        <w:tblW w:w="9066" w:type="dxa"/>
        <w:tblLayout w:type="fixed"/>
        <w:tblLook w:val="04A0" w:firstRow="1" w:lastRow="0" w:firstColumn="1" w:lastColumn="0" w:noHBand="0" w:noVBand="1"/>
      </w:tblPr>
      <w:tblGrid>
        <w:gridCol w:w="959"/>
        <w:gridCol w:w="1134"/>
        <w:gridCol w:w="850"/>
        <w:gridCol w:w="1509"/>
        <w:gridCol w:w="1610"/>
        <w:gridCol w:w="14"/>
        <w:gridCol w:w="1069"/>
        <w:gridCol w:w="1185"/>
        <w:gridCol w:w="736"/>
      </w:tblGrid>
      <w:tr w:rsidR="000B4817" w:rsidRPr="00602349" w:rsidTr="00B60D89">
        <w:tc>
          <w:tcPr>
            <w:tcW w:w="4452" w:type="dxa"/>
            <w:gridSpan w:val="4"/>
            <w:shd w:val="clear" w:color="auto" w:fill="FDE9D9" w:themeFill="accent6" w:themeFillTint="33"/>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 PH OÖ</w:t>
            </w:r>
          </w:p>
        </w:tc>
        <w:tc>
          <w:tcPr>
            <w:tcW w:w="1610" w:type="dxa"/>
            <w:shd w:val="clear" w:color="auto" w:fill="FDE9D9" w:themeFill="accent6" w:themeFillTint="33"/>
          </w:tcPr>
          <w:p w:rsidR="000B4817" w:rsidRPr="00602349" w:rsidRDefault="000B4817" w:rsidP="00565333">
            <w:pPr>
              <w:rPr>
                <w:rFonts w:asciiTheme="minorHAnsi" w:hAnsiTheme="minorHAnsi" w:cstheme="minorHAnsi"/>
              </w:rPr>
            </w:pPr>
            <w:r w:rsidRPr="00602349">
              <w:rPr>
                <w:rFonts w:asciiTheme="minorHAnsi" w:hAnsiTheme="minorHAnsi" w:cstheme="minorHAnsi"/>
              </w:rPr>
              <w:t>BWGBP1</w:t>
            </w:r>
          </w:p>
        </w:tc>
        <w:tc>
          <w:tcPr>
            <w:tcW w:w="3004" w:type="dxa"/>
            <w:gridSpan w:val="4"/>
            <w:shd w:val="clear" w:color="auto" w:fill="FDE9D9" w:themeFill="accent6" w:themeFillTint="33"/>
          </w:tcPr>
          <w:p w:rsidR="000B4817" w:rsidRPr="00602349" w:rsidRDefault="000B4817" w:rsidP="00565333">
            <w:pPr>
              <w:ind w:left="360" w:hanging="360"/>
              <w:jc w:val="right"/>
            </w:pPr>
            <w:r w:rsidRPr="00602349">
              <w:t>1. Sem.</w:t>
            </w:r>
          </w:p>
        </w:tc>
      </w:tr>
      <w:tr w:rsidR="000B4817" w:rsidRPr="00602349" w:rsidTr="00B60D89">
        <w:tc>
          <w:tcPr>
            <w:tcW w:w="4452"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614" w:type="dxa"/>
            <w:gridSpan w:val="5"/>
          </w:tcPr>
          <w:p w:rsidR="000B4817" w:rsidRPr="00602349" w:rsidRDefault="000B4817" w:rsidP="00565333">
            <w:pPr>
              <w:rPr>
                <w:rFonts w:asciiTheme="minorHAnsi" w:hAnsiTheme="minorHAnsi" w:cstheme="minorHAnsi"/>
              </w:rPr>
            </w:pPr>
            <w:r w:rsidRPr="00602349">
              <w:rPr>
                <w:rFonts w:asciiTheme="minorHAnsi" w:hAnsiTheme="minorHAnsi" w:cstheme="minorHAnsi"/>
              </w:rPr>
              <w:t>200 Std./8 ECTS-</w:t>
            </w:r>
            <w:r w:rsidR="007F33B5" w:rsidRPr="007F33B5">
              <w:rPr>
                <w:rFonts w:asciiTheme="minorHAnsi" w:hAnsiTheme="minorHAnsi" w:cstheme="minorHAnsi"/>
              </w:rPr>
              <w:t>AP</w:t>
            </w:r>
          </w:p>
        </w:tc>
      </w:tr>
      <w:tr w:rsidR="000B4817" w:rsidRPr="00602349" w:rsidTr="00B60D89">
        <w:tc>
          <w:tcPr>
            <w:tcW w:w="959"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BWG</w:t>
            </w:r>
          </w:p>
        </w:tc>
        <w:tc>
          <w:tcPr>
            <w:tcW w:w="113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8 ECTS-</w:t>
            </w:r>
            <w:r w:rsidR="007F33B5" w:rsidRPr="007F33B5">
              <w:rPr>
                <w:rFonts w:asciiTheme="minorHAnsi" w:hAnsiTheme="minorHAnsi" w:cstheme="minorHAnsi"/>
                <w:b/>
              </w:rPr>
              <w:t>AP</w:t>
            </w:r>
          </w:p>
        </w:tc>
        <w:tc>
          <w:tcPr>
            <w:tcW w:w="850"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509"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ECTS-</w:t>
            </w:r>
            <w:r w:rsidR="007F33B5" w:rsidRPr="007F33B5">
              <w:rPr>
                <w:rFonts w:asciiTheme="minorHAnsi" w:hAnsiTheme="minorHAnsi" w:cstheme="minorHAnsi"/>
                <w:b/>
              </w:rPr>
              <w:t>AP</w:t>
            </w:r>
          </w:p>
        </w:tc>
        <w:tc>
          <w:tcPr>
            <w:tcW w:w="1624" w:type="dxa"/>
            <w:gridSpan w:val="2"/>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069" w:type="dxa"/>
          </w:tcPr>
          <w:p w:rsidR="000B4817" w:rsidRPr="00602349" w:rsidRDefault="000B4817" w:rsidP="00565333">
            <w:pPr>
              <w:rPr>
                <w:rFonts w:asciiTheme="minorHAnsi" w:hAnsiTheme="minorHAnsi" w:cstheme="minorHAnsi"/>
                <w:b/>
              </w:rPr>
            </w:pPr>
          </w:p>
        </w:tc>
        <w:tc>
          <w:tcPr>
            <w:tcW w:w="1185" w:type="dxa"/>
          </w:tcPr>
          <w:p w:rsidR="000B4817" w:rsidRPr="00602349" w:rsidRDefault="000B4817" w:rsidP="00565333">
            <w:pPr>
              <w:jc w:val="right"/>
              <w:rPr>
                <w:rFonts w:asciiTheme="minorHAnsi" w:hAnsiTheme="minorHAnsi" w:cstheme="minorHAnsi"/>
                <w:b/>
              </w:rPr>
            </w:pPr>
          </w:p>
        </w:tc>
        <w:tc>
          <w:tcPr>
            <w:tcW w:w="736" w:type="dxa"/>
          </w:tcPr>
          <w:p w:rsidR="000B4817" w:rsidRPr="00602349" w:rsidRDefault="000B4817" w:rsidP="00565333">
            <w:pPr>
              <w:rPr>
                <w:rFonts w:asciiTheme="minorHAnsi" w:hAnsiTheme="minorHAnsi" w:cstheme="minorHAnsi"/>
                <w:b/>
              </w:rPr>
            </w:pP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509" w:type="dxa"/>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ECTS-</w:t>
            </w:r>
            <w:r w:rsidR="007F33B5" w:rsidRPr="007F33B5">
              <w:rPr>
                <w:rFonts w:asciiTheme="minorHAnsi" w:hAnsiTheme="minorHAnsi" w:cstheme="minorHAnsi"/>
              </w:rPr>
              <w:t>AP</w:t>
            </w:r>
          </w:p>
        </w:tc>
        <w:tc>
          <w:tcPr>
            <w:tcW w:w="1624" w:type="dxa"/>
            <w:gridSpan w:val="2"/>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SWSt.</w:t>
            </w:r>
          </w:p>
        </w:tc>
        <w:tc>
          <w:tcPr>
            <w:tcW w:w="2254" w:type="dxa"/>
            <w:gridSpan w:val="2"/>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LVP</w:t>
            </w:r>
          </w:p>
        </w:tc>
        <w:tc>
          <w:tcPr>
            <w:tcW w:w="736" w:type="dxa"/>
          </w:tcPr>
          <w:p w:rsidR="000B4817" w:rsidRPr="00602349" w:rsidRDefault="000B4817" w:rsidP="00565333">
            <w:pPr>
              <w:rPr>
                <w:rFonts w:asciiTheme="minorHAnsi" w:hAnsiTheme="minorHAnsi"/>
              </w:rPr>
            </w:pPr>
            <w:r w:rsidRPr="00602349">
              <w:rPr>
                <w:rFonts w:asciiTheme="minorHAnsi" w:hAnsiTheme="minorHAnsi" w:cstheme="minorHAnsi"/>
              </w:rPr>
              <w:t>MP</w:t>
            </w: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VU: Einführung in erziehungswissenschaftliches Denken</w:t>
            </w:r>
            <w:r>
              <w:rPr>
                <w:rFonts w:asciiTheme="minorHAnsi" w:hAnsiTheme="minorHAnsi" w:cstheme="minorHAnsi"/>
              </w:rPr>
              <w:t xml:space="preserve"> </w:t>
            </w:r>
          </w:p>
        </w:tc>
        <w:tc>
          <w:tcPr>
            <w:tcW w:w="1509"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62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1,5</w:t>
            </w:r>
          </w:p>
        </w:tc>
        <w:tc>
          <w:tcPr>
            <w:tcW w:w="225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npi</w:t>
            </w:r>
          </w:p>
        </w:tc>
        <w:tc>
          <w:tcPr>
            <w:tcW w:w="736" w:type="dxa"/>
            <w:vMerge w:val="restart"/>
          </w:tcPr>
          <w:p w:rsidR="000B4817" w:rsidRPr="00602349" w:rsidRDefault="000B4817" w:rsidP="00565333">
            <w:pPr>
              <w:rPr>
                <w:rFonts w:asciiTheme="minorHAnsi" w:hAnsiTheme="minorHAnsi" w:cstheme="minorHAnsi"/>
              </w:rPr>
            </w:pPr>
          </w:p>
        </w:tc>
      </w:tr>
      <w:tr w:rsidR="000B4817" w:rsidRPr="00602349" w:rsidTr="00B60D89">
        <w:tc>
          <w:tcPr>
            <w:tcW w:w="2943" w:type="dxa"/>
            <w:gridSpan w:val="3"/>
          </w:tcPr>
          <w:p w:rsidR="000B4817" w:rsidRPr="00602349" w:rsidRDefault="00C2438B" w:rsidP="00565333">
            <w:pPr>
              <w:rPr>
                <w:rFonts w:asciiTheme="minorHAnsi" w:hAnsiTheme="minorHAnsi" w:cstheme="minorHAnsi"/>
              </w:rPr>
            </w:pPr>
            <w:r>
              <w:rPr>
                <w:rFonts w:asciiTheme="minorHAnsi" w:hAnsiTheme="minorHAnsi" w:cstheme="minorHAnsi"/>
              </w:rPr>
              <w:t>UV</w:t>
            </w:r>
            <w:r w:rsidR="000B4817" w:rsidRPr="00602349">
              <w:rPr>
                <w:rFonts w:asciiTheme="minorHAnsi" w:hAnsiTheme="minorHAnsi" w:cstheme="minorHAnsi"/>
              </w:rPr>
              <w:t xml:space="preserve">: Theorien, Konzepte und Kategorien der Bildungswissenschaften  </w:t>
            </w:r>
          </w:p>
        </w:tc>
        <w:tc>
          <w:tcPr>
            <w:tcW w:w="1509"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162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225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36" w:type="dxa"/>
            <w:vMerge/>
          </w:tcPr>
          <w:p w:rsidR="000B4817" w:rsidRPr="00602349" w:rsidRDefault="000B4817" w:rsidP="00565333">
            <w:pPr>
              <w:rPr>
                <w:rFonts w:asciiTheme="minorHAnsi" w:hAnsiTheme="minorHAnsi" w:cstheme="minorHAnsi"/>
              </w:rPr>
            </w:pPr>
          </w:p>
        </w:tc>
      </w:tr>
      <w:tr w:rsidR="000B4817" w:rsidRPr="00602349" w:rsidTr="00B60D89">
        <w:tc>
          <w:tcPr>
            <w:tcW w:w="2943" w:type="dxa"/>
            <w:gridSpan w:val="3"/>
          </w:tcPr>
          <w:p w:rsidR="009B1946" w:rsidRDefault="000B4817" w:rsidP="00565333">
            <w:pPr>
              <w:rPr>
                <w:rFonts w:asciiTheme="minorHAnsi" w:hAnsiTheme="minorHAnsi" w:cstheme="minorHAnsi"/>
              </w:rPr>
            </w:pPr>
            <w:r w:rsidRPr="00602349">
              <w:rPr>
                <w:rFonts w:asciiTheme="minorHAnsi" w:hAnsiTheme="minorHAnsi" w:cstheme="minorHAnsi"/>
              </w:rPr>
              <w:t>UE: Wissenschaftliche Literatur und eigenes Schreiben</w:t>
            </w:r>
            <w:r w:rsidR="009B1946">
              <w:rPr>
                <w:rFonts w:asciiTheme="minorHAnsi" w:hAnsiTheme="minorHAnsi" w:cstheme="minorHAnsi"/>
              </w:rPr>
              <w:t xml:space="preserve"> </w:t>
            </w:r>
          </w:p>
          <w:p w:rsidR="000B4817" w:rsidRPr="00602349" w:rsidRDefault="009B1946" w:rsidP="00565333">
            <w:pPr>
              <w:rPr>
                <w:rFonts w:asciiTheme="minorHAnsi" w:hAnsiTheme="minorHAnsi" w:cstheme="minorHAnsi"/>
              </w:rPr>
            </w:pPr>
            <w:r>
              <w:rPr>
                <w:rFonts w:asciiTheme="minorHAnsi" w:hAnsiTheme="minorHAnsi" w:cstheme="minorHAnsi"/>
              </w:rPr>
              <w:t>(digitale Kompetenzen A, B)</w:t>
            </w:r>
          </w:p>
        </w:tc>
        <w:tc>
          <w:tcPr>
            <w:tcW w:w="1509"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162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225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36" w:type="dxa"/>
            <w:vMerge/>
          </w:tcPr>
          <w:p w:rsidR="000B4817" w:rsidRPr="00602349" w:rsidRDefault="000B4817" w:rsidP="00565333">
            <w:pPr>
              <w:rPr>
                <w:rFonts w:asciiTheme="minorHAnsi" w:hAnsiTheme="minorHAnsi" w:cstheme="minorHAnsi"/>
              </w:rPr>
            </w:pP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UV: Lernen und Entwicklung im Jugendalter </w:t>
            </w:r>
          </w:p>
        </w:tc>
        <w:tc>
          <w:tcPr>
            <w:tcW w:w="1509"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162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225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36" w:type="dxa"/>
            <w:vMerge/>
          </w:tcPr>
          <w:p w:rsidR="000B4817" w:rsidRPr="00602349" w:rsidRDefault="000B4817" w:rsidP="00565333">
            <w:pPr>
              <w:rPr>
                <w:rFonts w:asciiTheme="minorHAnsi" w:hAnsiTheme="minorHAnsi"/>
              </w:rPr>
            </w:pP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VO: Grundlagen der inklusiven Pädagogik (2 ECTS-</w:t>
            </w:r>
            <w:r w:rsidR="007F33B5" w:rsidRPr="007F33B5">
              <w:rPr>
                <w:rFonts w:asciiTheme="minorHAnsi" w:hAnsiTheme="minorHAnsi" w:cstheme="minorHAnsi"/>
              </w:rPr>
              <w:t>AP</w:t>
            </w:r>
            <w:r w:rsidRPr="00602349">
              <w:rPr>
                <w:rFonts w:asciiTheme="minorHAnsi" w:hAnsiTheme="minorHAnsi" w:cstheme="minorHAnsi"/>
              </w:rPr>
              <w:t xml:space="preserve"> IP)</w:t>
            </w:r>
          </w:p>
        </w:tc>
        <w:tc>
          <w:tcPr>
            <w:tcW w:w="1509"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62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1,5</w:t>
            </w:r>
          </w:p>
        </w:tc>
        <w:tc>
          <w:tcPr>
            <w:tcW w:w="225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npi</w:t>
            </w:r>
          </w:p>
        </w:tc>
        <w:tc>
          <w:tcPr>
            <w:tcW w:w="736" w:type="dxa"/>
            <w:vMerge/>
          </w:tcPr>
          <w:p w:rsidR="000B4817" w:rsidRPr="00602349" w:rsidRDefault="000B4817" w:rsidP="00565333">
            <w:pPr>
              <w:rPr>
                <w:rFonts w:asciiTheme="minorHAnsi" w:hAnsiTheme="minorHAnsi"/>
              </w:rPr>
            </w:pP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SE: Einführung in die Unterrichtstätigkeit – Teil BWG </w:t>
            </w:r>
          </w:p>
        </w:tc>
        <w:tc>
          <w:tcPr>
            <w:tcW w:w="1509"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162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2254"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36" w:type="dxa"/>
            <w:vMerge/>
          </w:tcPr>
          <w:p w:rsidR="000B4817" w:rsidRPr="00602349" w:rsidRDefault="000B4817" w:rsidP="00565333">
            <w:pPr>
              <w:rPr>
                <w:rFonts w:asciiTheme="minorHAnsi" w:hAnsiTheme="minorHAnsi"/>
              </w:rPr>
            </w:pPr>
          </w:p>
        </w:tc>
      </w:tr>
    </w:tbl>
    <w:p w:rsidR="000B4817" w:rsidRPr="00602349" w:rsidRDefault="000B4817" w:rsidP="000B4817">
      <w:pPr>
        <w:pStyle w:val="berschrift3"/>
      </w:pPr>
      <w:bookmarkStart w:id="72" w:name="_Toc169073956"/>
      <w:r w:rsidRPr="00602349">
        <w:t>BWGBP2 – Grundlagen des Lehrberufs 2</w:t>
      </w:r>
      <w:bookmarkEnd w:id="72"/>
    </w:p>
    <w:tbl>
      <w:tblPr>
        <w:tblStyle w:val="Tabellenraster"/>
        <w:tblW w:w="9094" w:type="dxa"/>
        <w:tblLook w:val="04A0" w:firstRow="1" w:lastRow="0" w:firstColumn="1" w:lastColumn="0" w:noHBand="0" w:noVBand="1"/>
      </w:tblPr>
      <w:tblGrid>
        <w:gridCol w:w="9094"/>
      </w:tblGrid>
      <w:tr w:rsidR="000B4817" w:rsidRPr="00602349" w:rsidTr="00B60D89">
        <w:tc>
          <w:tcPr>
            <w:tcW w:w="9094" w:type="dxa"/>
            <w:shd w:val="clear" w:color="auto" w:fill="FDE9D9" w:themeFill="accent6" w:themeFillTint="33"/>
          </w:tcPr>
          <w:p w:rsidR="000B4817" w:rsidRPr="00602349" w:rsidRDefault="000B4817" w:rsidP="00565333">
            <w:pPr>
              <w:rPr>
                <w:rFonts w:asciiTheme="minorHAnsi" w:hAnsiTheme="minorHAnsi" w:cstheme="minorHAnsi"/>
                <w:b/>
                <w:sz w:val="24"/>
              </w:rPr>
            </w:pPr>
            <w:r w:rsidRPr="00602349">
              <w:rPr>
                <w:rFonts w:asciiTheme="minorHAnsi" w:hAnsiTheme="minorHAnsi" w:cstheme="minorHAnsi"/>
                <w:b/>
                <w:sz w:val="24"/>
              </w:rPr>
              <w:t>Bildungsbereich: Bildungswissenschaftliche Grundlagen</w:t>
            </w:r>
          </w:p>
        </w:tc>
      </w:tr>
      <w:tr w:rsidR="000B4817" w:rsidRPr="00602349" w:rsidTr="00B60D89">
        <w:tc>
          <w:tcPr>
            <w:tcW w:w="909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1. Modulbezeichnung/Kurzzeichen</w:t>
            </w:r>
          </w:p>
          <w:p w:rsidR="000B4817" w:rsidRPr="00602349" w:rsidRDefault="000B4817" w:rsidP="00565333">
            <w:pPr>
              <w:rPr>
                <w:rFonts w:asciiTheme="minorHAnsi" w:hAnsiTheme="minorHAnsi" w:cstheme="minorHAnsi"/>
              </w:rPr>
            </w:pPr>
            <w:r w:rsidRPr="00602349">
              <w:rPr>
                <w:b/>
              </w:rPr>
              <w:t>Grundlagen des Lehrberufs 2                                                                                                            BWGBP2</w:t>
            </w:r>
          </w:p>
        </w:tc>
      </w:tr>
      <w:tr w:rsidR="000B4817" w:rsidRPr="00602349" w:rsidTr="00B60D89">
        <w:tc>
          <w:tcPr>
            <w:tcW w:w="909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B60D89">
        <w:tc>
          <w:tcPr>
            <w:tcW w:w="909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sidRPr="00602349">
              <w:rPr>
                <w:rFonts w:asciiTheme="minorHAnsi" w:hAnsiTheme="minorHAnsi" w:cstheme="minorHAnsi"/>
              </w:rPr>
              <w:t>Pflichtmodul, Basismodul</w:t>
            </w:r>
          </w:p>
        </w:tc>
      </w:tr>
      <w:tr w:rsidR="000B4817" w:rsidRPr="00602349" w:rsidTr="00B60D89">
        <w:tc>
          <w:tcPr>
            <w:tcW w:w="909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2</w:t>
            </w:r>
          </w:p>
        </w:tc>
      </w:tr>
      <w:tr w:rsidR="000B4817" w:rsidRPr="00602349" w:rsidTr="00B60D89">
        <w:tc>
          <w:tcPr>
            <w:tcW w:w="909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7F33B5" w:rsidRPr="007F33B5">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rFonts w:asciiTheme="minorHAnsi" w:hAnsiTheme="minorHAnsi" w:cstheme="minorHAnsi"/>
              </w:rPr>
            </w:pPr>
            <w:r w:rsidRPr="00602349">
              <w:rPr>
                <w:rFonts w:asciiTheme="minorHAnsi" w:hAnsiTheme="minorHAnsi" w:cstheme="minorHAnsi"/>
              </w:rPr>
              <w:t>13/8</w:t>
            </w:r>
          </w:p>
        </w:tc>
      </w:tr>
      <w:tr w:rsidR="000B4817" w:rsidRPr="00602349" w:rsidTr="00B60D89">
        <w:tc>
          <w:tcPr>
            <w:tcW w:w="909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0B4817" w:rsidP="00565333">
            <w:pPr>
              <w:rPr>
                <w:rFonts w:asciiTheme="minorHAnsi" w:hAnsiTheme="minorHAnsi" w:cstheme="minorHAnsi"/>
              </w:rPr>
            </w:pPr>
            <w:r w:rsidRPr="00602349">
              <w:rPr>
                <w:rFonts w:asciiTheme="minorHAnsi" w:hAnsiTheme="minorHAnsi" w:cstheme="minorHAnsi"/>
              </w:rPr>
              <w:t>Keine</w:t>
            </w:r>
          </w:p>
        </w:tc>
      </w:tr>
      <w:tr w:rsidR="000B4817" w:rsidRPr="00602349" w:rsidTr="00B60D89">
        <w:tc>
          <w:tcPr>
            <w:tcW w:w="909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7. Inhalte</w:t>
            </w:r>
          </w:p>
          <w:p w:rsidR="000B4817" w:rsidRPr="00602349" w:rsidRDefault="000B4817" w:rsidP="003B26BC">
            <w:pPr>
              <w:rPr>
                <w:b/>
              </w:rPr>
            </w:pPr>
            <w:r w:rsidRPr="00602349">
              <w:rPr>
                <w:b/>
              </w:rPr>
              <w:t xml:space="preserve">Die Lernergebnisse werden durch die Behandlung folgender Inhalte erreicht: </w:t>
            </w:r>
          </w:p>
          <w:p w:rsidR="000B4817" w:rsidRPr="009709BD" w:rsidRDefault="000B4817" w:rsidP="00565333">
            <w:pPr>
              <w:pStyle w:val="Listenabsatz"/>
            </w:pPr>
            <w:r>
              <w:t>A</w:t>
            </w:r>
            <w:r w:rsidRPr="009709BD">
              <w:t xml:space="preserve">ktuelle Theorien und Forschungsbefunde zu Themen der Pädagogischen Psychologie (z.B. Lerntheorien, individuelle Unterschiede im Lernen und Lernstörungen, Lernstrategien, Motivation, Emotion, Selbstregulation, Problemlösen und Kreativität, Lernen und Bewerten) </w:t>
            </w:r>
          </w:p>
          <w:p w:rsidR="000B4817" w:rsidRPr="009709BD" w:rsidRDefault="000B4817" w:rsidP="00565333">
            <w:pPr>
              <w:pStyle w:val="Listenabsatz"/>
            </w:pPr>
            <w:r w:rsidRPr="009709BD">
              <w:t>Aneignung wichtiger Theorien und Modelle, die für die eigene Unterrichtsplanung, -gestaltung und -auswertung relevant sind</w:t>
            </w:r>
          </w:p>
          <w:p w:rsidR="000B4817" w:rsidRPr="009709BD" w:rsidRDefault="000B4817" w:rsidP="00565333">
            <w:pPr>
              <w:pStyle w:val="Listenabsatz"/>
            </w:pPr>
            <w:r>
              <w:t>U</w:t>
            </w:r>
            <w:r w:rsidRPr="009709BD">
              <w:t xml:space="preserve">nterschiedliche Facetten des Lehrberufs im Praktikum beobachten und analysieren </w:t>
            </w:r>
          </w:p>
          <w:p w:rsidR="000B4817" w:rsidRDefault="000B4817" w:rsidP="00E20B8B">
            <w:pPr>
              <w:pStyle w:val="Listenabsatz"/>
            </w:pPr>
            <w:r>
              <w:t>S</w:t>
            </w:r>
            <w:r w:rsidRPr="009709BD">
              <w:t>ozialwissenschaftliche Forschungsmethoden (Einführung in grundlegende quantitative oder qualitative Vorbereitungs-, Durchführungs- und Aus</w:t>
            </w:r>
            <w:r w:rsidR="00E20B8B">
              <w:t>wertungsverfahren)</w:t>
            </w:r>
          </w:p>
          <w:p w:rsidR="009B1946" w:rsidRDefault="009B1946" w:rsidP="009B1946">
            <w:pPr>
              <w:pStyle w:val="Listenabsatz"/>
            </w:pPr>
            <w:r>
              <w:t>Planen, Durchführen und Evaluieren von Lehr- und Lernprozessen mit digitalen Medien und Lernumgebungen; Feedback</w:t>
            </w:r>
          </w:p>
          <w:p w:rsidR="009B1946" w:rsidRPr="00602349" w:rsidRDefault="009B1946" w:rsidP="009B1946">
            <w:pPr>
              <w:pStyle w:val="Listenabsatz"/>
            </w:pPr>
            <w:r>
              <w:t>Fachspezifisch lernförderlicher Einsatz von Content, Software und Medien</w:t>
            </w:r>
          </w:p>
        </w:tc>
      </w:tr>
      <w:tr w:rsidR="000B4817" w:rsidRPr="00602349" w:rsidTr="00B60D89">
        <w:tc>
          <w:tcPr>
            <w:tcW w:w="9094" w:type="dxa"/>
            <w:shd w:val="clear" w:color="auto" w:fill="auto"/>
          </w:tcPr>
          <w:p w:rsidR="000B4817" w:rsidRPr="00602349" w:rsidRDefault="000B4817" w:rsidP="00565333">
            <w:pPr>
              <w:rPr>
                <w:rFonts w:asciiTheme="minorHAnsi" w:hAnsiTheme="minorHAnsi" w:cstheme="minorHAnsi"/>
                <w:b/>
              </w:rPr>
            </w:pPr>
            <w:r w:rsidRPr="00602349">
              <w:rPr>
                <w:rFonts w:asciiTheme="minorHAnsi" w:hAnsiTheme="minorHAnsi" w:cstheme="minorHAnsi"/>
                <w:b/>
              </w:rPr>
              <w:t>8. Lernergebnisse/Kompetenzen</w:t>
            </w:r>
          </w:p>
          <w:p w:rsidR="000B4817" w:rsidRDefault="000B4817" w:rsidP="00565333">
            <w:pPr>
              <w:rPr>
                <w:rFonts w:asciiTheme="minorHAnsi" w:hAnsiTheme="minorHAnsi" w:cstheme="minorHAnsi"/>
              </w:rPr>
            </w:pPr>
            <w:r w:rsidRPr="00602349">
              <w:rPr>
                <w:rFonts w:asciiTheme="minorHAnsi" w:hAnsiTheme="minorHAnsi" w:cstheme="minorHAnsi"/>
              </w:rPr>
              <w:t>Die Absolventinnen</w:t>
            </w:r>
            <w:r>
              <w:rPr>
                <w:rFonts w:asciiTheme="minorHAnsi" w:hAnsiTheme="minorHAnsi" w:cstheme="minorHAnsi"/>
              </w:rPr>
              <w:t xml:space="preserve"> und Absolventen des Moduls</w:t>
            </w:r>
            <w:r w:rsidR="00E20B8B">
              <w:rPr>
                <w:rFonts w:asciiTheme="minorHAnsi" w:hAnsiTheme="minorHAnsi" w:cstheme="minorHAnsi"/>
              </w:rPr>
              <w:t xml:space="preserve"> …</w:t>
            </w:r>
          </w:p>
          <w:p w:rsidR="000B4817" w:rsidRPr="00380278" w:rsidRDefault="000B4817" w:rsidP="00E20B8B">
            <w:pPr>
              <w:pStyle w:val="Listenabsatz"/>
            </w:pPr>
            <w:r w:rsidRPr="00380278">
              <w:t>weisen Basiswissen hinsichtlich pädagogisch-psychologischer Forschung auf und sind mit den diesbezüglichen Ergebnissen der</w:t>
            </w:r>
            <w:r>
              <w:t xml:space="preserve"> Unterrichtsforschung vertraut, s</w:t>
            </w:r>
            <w:r w:rsidRPr="00380278">
              <w:t xml:space="preserve">ie verfügen über Wissen zu kognitiven und nicht-kognitiven Prozessen in Schule und Unterricht. </w:t>
            </w:r>
          </w:p>
          <w:p w:rsidR="000B4817" w:rsidRPr="00380278" w:rsidRDefault="000B4817" w:rsidP="00E20B8B">
            <w:pPr>
              <w:pStyle w:val="Listenabsatz"/>
            </w:pPr>
            <w:r w:rsidRPr="00380278">
              <w:t>können ihr Wissen auf eigene Erfahrungen anwenden und diese Erfahrungen anhand des neu er</w:t>
            </w:r>
            <w:r>
              <w:t>worbenen Wissens reflektieren und s</w:t>
            </w:r>
            <w:r w:rsidRPr="00380278">
              <w:t xml:space="preserve">ie können die Eingangsvoraussetzung von Lernenden sowie zentrale Schritte im Lernprozess diagnostizieren. </w:t>
            </w:r>
          </w:p>
          <w:p w:rsidR="000B4817" w:rsidRPr="00380278" w:rsidRDefault="000B4817" w:rsidP="00E20B8B">
            <w:pPr>
              <w:pStyle w:val="Listenabsatz"/>
            </w:pPr>
            <w:r w:rsidRPr="00380278">
              <w:t xml:space="preserve">entwickeln Ziele und Strategien, wie sie die Erkenntnisse im eigenen Unterricht umsetzen können. </w:t>
            </w:r>
          </w:p>
          <w:p w:rsidR="000B4817" w:rsidRPr="00380278" w:rsidRDefault="000B4817" w:rsidP="00E20B8B">
            <w:pPr>
              <w:pStyle w:val="Listenabsatz"/>
            </w:pPr>
            <w:r w:rsidRPr="00380278">
              <w:t>kennen Methoden empirischer Bildungsforschung und Möglichkeiten der Selbst- und Fremdevaluation zur Qualitätssicherung und Qualitätsentwicklung von Unterricht.</w:t>
            </w:r>
          </w:p>
          <w:p w:rsidR="000B4817" w:rsidRPr="00380278" w:rsidRDefault="000B4817" w:rsidP="00E20B8B">
            <w:pPr>
              <w:pStyle w:val="Listenabsatz"/>
            </w:pPr>
            <w:r w:rsidRPr="00380278">
              <w:t>können empirische Forschungsergebnisse im Hinblick darauf beurteilen, wie sie im Allgemeinen zustande kommen und welche Tragweite sie haben bzw. welchen Restriktionen sie unterliegen.</w:t>
            </w:r>
          </w:p>
          <w:p w:rsidR="000B4817" w:rsidRDefault="000B4817" w:rsidP="00E20B8B">
            <w:pPr>
              <w:pStyle w:val="Listenabsatz"/>
            </w:pPr>
            <w:r w:rsidRPr="00380278">
              <w:t>können eigene Forschungs- bzw. Erkundungsprojekte planen und durchführen und Daten mit grundlegenden quantitativen oder qualitativen Analyseverfahren auswerten.</w:t>
            </w:r>
          </w:p>
          <w:p w:rsidR="003B26BC" w:rsidRPr="00380278" w:rsidRDefault="003B26BC" w:rsidP="003B26BC">
            <w:pPr>
              <w:pStyle w:val="Listenabsatz"/>
            </w:pPr>
            <w:r>
              <w:t>gehen mit Daten verantwortungsvoll um.</w:t>
            </w:r>
          </w:p>
          <w:p w:rsidR="000B4817" w:rsidRPr="00380278" w:rsidRDefault="000B4817" w:rsidP="00E20B8B">
            <w:pPr>
              <w:pStyle w:val="Listenabsatz"/>
            </w:pPr>
            <w:r w:rsidRPr="00380278">
              <w:t xml:space="preserve">entwickeln eine evaluative Haltung, die ihnen erlaubt, aus selbst eingeholtem Feedback ebenso wie aus Ergebnissen von vergleichenden Leistungserhebungen und Forschungsarbeiten Hinweise für die Weiterentwicklung von Unterricht abzuleiten und umzusetzen. </w:t>
            </w:r>
          </w:p>
          <w:p w:rsidR="000B4817" w:rsidRPr="00380278" w:rsidRDefault="000B4817" w:rsidP="00E20B8B">
            <w:pPr>
              <w:pStyle w:val="Listenabsatz"/>
            </w:pPr>
            <w:r w:rsidRPr="00380278">
              <w:t xml:space="preserve">kennen die aktuellen Ergebnisse der Unterrichtsforschung über lernförderlichen Unterricht sowie Qualitätskriterien für derartigen Unterricht. Ihnen sind Gestaltungsgrundlagen für lernförderlichen Unterricht vertraut. </w:t>
            </w:r>
          </w:p>
          <w:p w:rsidR="00B65CF5" w:rsidRDefault="000B4817" w:rsidP="003B26BC">
            <w:pPr>
              <w:pStyle w:val="Listenabsatz"/>
            </w:pPr>
            <w:r w:rsidRPr="00380278">
              <w:lastRenderedPageBreak/>
              <w:t>können Unterricht anhand von Kriterien lernförderlichen Unterrichts analysieren und beurteilen; sie sind mit Anleitung in der Lage, Unterric</w:t>
            </w:r>
            <w:r w:rsidR="00E20B8B">
              <w:t>htssequenzen anhand didakt.</w:t>
            </w:r>
            <w:r w:rsidRPr="00380278">
              <w:t xml:space="preserve"> Kriterien zu gestalten.</w:t>
            </w:r>
          </w:p>
          <w:p w:rsidR="003B26BC" w:rsidRPr="00602349" w:rsidRDefault="003B26BC" w:rsidP="003B26BC">
            <w:pPr>
              <w:pStyle w:val="Listenabsatz"/>
            </w:pPr>
            <w:r>
              <w:t>planen Lehr- und Lernprozesse mit digitalen Medien und Lernumgebungen, führen diese durch und evaluieren sie.</w:t>
            </w:r>
          </w:p>
        </w:tc>
      </w:tr>
      <w:tr w:rsidR="000B4817" w:rsidRPr="00602349" w:rsidTr="00B60D89">
        <w:tc>
          <w:tcPr>
            <w:tcW w:w="909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B60D89">
        <w:tc>
          <w:tcPr>
            <w:tcW w:w="909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0B4817" w:rsidP="00565333">
            <w:pPr>
              <w:rPr>
                <w:rFonts w:asciiTheme="minorHAnsi" w:hAnsiTheme="minorHAnsi" w:cstheme="minorHAnsi"/>
              </w:rPr>
            </w:pPr>
            <w:r w:rsidRPr="00602349">
              <w:t>Lehrveranstaltungsprüfungen</w:t>
            </w:r>
          </w:p>
        </w:tc>
      </w:tr>
      <w:tr w:rsidR="000B4817" w:rsidRPr="00602349" w:rsidTr="00B60D89">
        <w:tc>
          <w:tcPr>
            <w:tcW w:w="909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B60D89">
        <w:tc>
          <w:tcPr>
            <w:tcW w:w="909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Pr="00602349" w:rsidRDefault="000B4817" w:rsidP="000B4817"/>
    <w:tbl>
      <w:tblPr>
        <w:tblStyle w:val="Tabellenraster"/>
        <w:tblW w:w="9094" w:type="dxa"/>
        <w:tblLayout w:type="fixed"/>
        <w:tblLook w:val="04A0" w:firstRow="1" w:lastRow="0" w:firstColumn="1" w:lastColumn="0" w:noHBand="0" w:noVBand="1"/>
      </w:tblPr>
      <w:tblGrid>
        <w:gridCol w:w="959"/>
        <w:gridCol w:w="1225"/>
        <w:gridCol w:w="759"/>
        <w:gridCol w:w="1792"/>
        <w:gridCol w:w="1453"/>
        <w:gridCol w:w="16"/>
        <w:gridCol w:w="1224"/>
        <w:gridCol w:w="902"/>
        <w:gridCol w:w="764"/>
      </w:tblGrid>
      <w:tr w:rsidR="000B4817" w:rsidRPr="00602349" w:rsidTr="00B60D89">
        <w:tc>
          <w:tcPr>
            <w:tcW w:w="4735" w:type="dxa"/>
            <w:gridSpan w:val="4"/>
            <w:shd w:val="clear" w:color="auto" w:fill="FDE9D9" w:themeFill="accent6" w:themeFillTint="33"/>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 PH OÖ</w:t>
            </w:r>
          </w:p>
        </w:tc>
        <w:tc>
          <w:tcPr>
            <w:tcW w:w="1469" w:type="dxa"/>
            <w:gridSpan w:val="2"/>
            <w:shd w:val="clear" w:color="auto" w:fill="FDE9D9" w:themeFill="accent6" w:themeFillTint="33"/>
          </w:tcPr>
          <w:p w:rsidR="000B4817" w:rsidRPr="00602349" w:rsidRDefault="000B4817" w:rsidP="00565333">
            <w:pPr>
              <w:rPr>
                <w:rFonts w:asciiTheme="minorHAnsi" w:hAnsiTheme="minorHAnsi" w:cstheme="minorHAnsi"/>
              </w:rPr>
            </w:pPr>
            <w:r w:rsidRPr="00602349">
              <w:rPr>
                <w:rFonts w:asciiTheme="minorHAnsi" w:hAnsiTheme="minorHAnsi" w:cstheme="minorHAnsi"/>
              </w:rPr>
              <w:t>BWGBP2</w:t>
            </w:r>
          </w:p>
        </w:tc>
        <w:tc>
          <w:tcPr>
            <w:tcW w:w="2890" w:type="dxa"/>
            <w:gridSpan w:val="3"/>
            <w:shd w:val="clear" w:color="auto" w:fill="FDE9D9" w:themeFill="accent6" w:themeFillTint="33"/>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2. + 3. Sem.</w:t>
            </w:r>
          </w:p>
        </w:tc>
      </w:tr>
      <w:tr w:rsidR="000B4817" w:rsidRPr="00602349" w:rsidTr="00B60D89">
        <w:tc>
          <w:tcPr>
            <w:tcW w:w="4735"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359" w:type="dxa"/>
            <w:gridSpan w:val="5"/>
          </w:tcPr>
          <w:p w:rsidR="000B4817" w:rsidRPr="00602349" w:rsidRDefault="000B4817" w:rsidP="00565333">
            <w:pPr>
              <w:rPr>
                <w:rFonts w:asciiTheme="minorHAnsi" w:hAnsiTheme="minorHAnsi" w:cstheme="minorHAnsi"/>
              </w:rPr>
            </w:pPr>
            <w:r w:rsidRPr="00602349">
              <w:rPr>
                <w:rFonts w:asciiTheme="minorHAnsi" w:hAnsiTheme="minorHAnsi" w:cstheme="minorHAnsi"/>
              </w:rPr>
              <w:t>325 Std./13 ECTS-</w:t>
            </w:r>
            <w:r w:rsidR="007F33B5" w:rsidRPr="007F33B5">
              <w:rPr>
                <w:rFonts w:asciiTheme="minorHAnsi" w:hAnsiTheme="minorHAnsi" w:cstheme="minorHAnsi"/>
              </w:rPr>
              <w:t>AP</w:t>
            </w:r>
          </w:p>
        </w:tc>
      </w:tr>
      <w:tr w:rsidR="000B4817" w:rsidRPr="00602349" w:rsidTr="00B60D89">
        <w:tc>
          <w:tcPr>
            <w:tcW w:w="959"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BWG</w:t>
            </w:r>
          </w:p>
        </w:tc>
        <w:tc>
          <w:tcPr>
            <w:tcW w:w="1225" w:type="dxa"/>
          </w:tcPr>
          <w:p w:rsidR="000B4817" w:rsidRPr="00602349" w:rsidRDefault="00B65CF5" w:rsidP="00565333">
            <w:pPr>
              <w:rPr>
                <w:rFonts w:asciiTheme="minorHAnsi" w:hAnsiTheme="minorHAnsi" w:cstheme="minorHAnsi"/>
                <w:b/>
              </w:rPr>
            </w:pPr>
            <w:r>
              <w:rPr>
                <w:rFonts w:asciiTheme="minorHAnsi" w:hAnsiTheme="minorHAnsi" w:cstheme="minorHAnsi"/>
                <w:b/>
              </w:rPr>
              <w:t>13</w:t>
            </w:r>
            <w:r w:rsidR="000B4817" w:rsidRPr="00602349">
              <w:rPr>
                <w:rFonts w:asciiTheme="minorHAnsi" w:hAnsiTheme="minorHAnsi" w:cstheme="minorHAnsi"/>
                <w:b/>
              </w:rPr>
              <w:t xml:space="preserve"> ECTS-</w:t>
            </w:r>
            <w:r w:rsidR="007F33B5" w:rsidRPr="007F33B5">
              <w:rPr>
                <w:rFonts w:asciiTheme="minorHAnsi" w:hAnsiTheme="minorHAnsi" w:cstheme="minorHAnsi"/>
                <w:b/>
              </w:rPr>
              <w:t>AP</w:t>
            </w:r>
          </w:p>
        </w:tc>
        <w:tc>
          <w:tcPr>
            <w:tcW w:w="759"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792" w:type="dxa"/>
          </w:tcPr>
          <w:p w:rsidR="000B4817" w:rsidRPr="00602349" w:rsidRDefault="000B4817" w:rsidP="00565333">
            <w:pPr>
              <w:rPr>
                <w:rFonts w:asciiTheme="minorHAnsi" w:hAnsiTheme="minorHAnsi" w:cstheme="minorHAnsi"/>
                <w:b/>
              </w:rPr>
            </w:pPr>
          </w:p>
        </w:tc>
        <w:tc>
          <w:tcPr>
            <w:tcW w:w="1453"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240" w:type="dxa"/>
            <w:gridSpan w:val="2"/>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w:t>
            </w:r>
            <w:r w:rsidR="00B65CF5">
              <w:rPr>
                <w:rFonts w:asciiTheme="minorHAnsi" w:hAnsiTheme="minorHAnsi" w:cstheme="minorHAnsi"/>
                <w:b/>
              </w:rPr>
              <w:t>+3</w:t>
            </w:r>
            <w:r w:rsidRPr="00602349">
              <w:rPr>
                <w:rFonts w:asciiTheme="minorHAnsi" w:hAnsiTheme="minorHAnsi" w:cstheme="minorHAnsi"/>
                <w:b/>
              </w:rPr>
              <w:t xml:space="preserve"> ECTS-</w:t>
            </w:r>
            <w:r w:rsidR="007F33B5" w:rsidRPr="007F33B5">
              <w:rPr>
                <w:rFonts w:asciiTheme="minorHAnsi" w:hAnsiTheme="minorHAnsi" w:cstheme="minorHAnsi"/>
                <w:b/>
              </w:rPr>
              <w:t>AP</w:t>
            </w:r>
          </w:p>
        </w:tc>
        <w:tc>
          <w:tcPr>
            <w:tcW w:w="902" w:type="dxa"/>
          </w:tcPr>
          <w:p w:rsidR="000B4817" w:rsidRPr="00602349" w:rsidRDefault="000B4817" w:rsidP="00565333">
            <w:pPr>
              <w:jc w:val="right"/>
              <w:rPr>
                <w:rFonts w:asciiTheme="minorHAnsi" w:hAnsiTheme="minorHAnsi" w:cstheme="minorHAnsi"/>
                <w:b/>
              </w:rPr>
            </w:pPr>
          </w:p>
        </w:tc>
        <w:tc>
          <w:tcPr>
            <w:tcW w:w="764" w:type="dxa"/>
          </w:tcPr>
          <w:p w:rsidR="000B4817" w:rsidRPr="00602349" w:rsidRDefault="000B4817" w:rsidP="00565333">
            <w:pPr>
              <w:rPr>
                <w:rFonts w:asciiTheme="minorHAnsi" w:hAnsiTheme="minorHAnsi" w:cstheme="minorHAnsi"/>
                <w:b/>
              </w:rPr>
            </w:pP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792" w:type="dxa"/>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ECTS-</w:t>
            </w:r>
            <w:r w:rsidR="007F33B5" w:rsidRPr="007F33B5">
              <w:rPr>
                <w:rFonts w:asciiTheme="minorHAnsi" w:hAnsiTheme="minorHAnsi" w:cstheme="minorHAnsi"/>
              </w:rPr>
              <w:t>AP</w:t>
            </w:r>
          </w:p>
          <w:p w:rsidR="000B4817" w:rsidRPr="00602349" w:rsidRDefault="000B4817" w:rsidP="00565333">
            <w:pPr>
              <w:jc w:val="center"/>
              <w:rPr>
                <w:rFonts w:asciiTheme="minorHAnsi" w:hAnsiTheme="minorHAnsi" w:cstheme="minorHAnsi"/>
                <w:i/>
              </w:rPr>
            </w:pPr>
            <w:r w:rsidRPr="00602349">
              <w:rPr>
                <w:rFonts w:asciiTheme="minorHAnsi" w:hAnsiTheme="minorHAnsi" w:cstheme="minorHAnsi"/>
                <w:i/>
              </w:rPr>
              <w:t>2.       3.</w:t>
            </w:r>
          </w:p>
        </w:tc>
        <w:tc>
          <w:tcPr>
            <w:tcW w:w="1453" w:type="dxa"/>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SWSt.</w:t>
            </w:r>
          </w:p>
        </w:tc>
        <w:tc>
          <w:tcPr>
            <w:tcW w:w="2142" w:type="dxa"/>
            <w:gridSpan w:val="3"/>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LVP</w:t>
            </w:r>
          </w:p>
        </w:tc>
        <w:tc>
          <w:tcPr>
            <w:tcW w:w="764" w:type="dxa"/>
          </w:tcPr>
          <w:p w:rsidR="000B4817" w:rsidRPr="00602349" w:rsidRDefault="000B4817" w:rsidP="00565333">
            <w:r w:rsidRPr="00602349">
              <w:rPr>
                <w:rFonts w:asciiTheme="minorHAnsi" w:hAnsiTheme="minorHAnsi" w:cstheme="minorHAnsi"/>
              </w:rPr>
              <w:t>MP</w:t>
            </w: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VU Pädagogische Psychologie für Schule und Unterricht</w:t>
            </w:r>
          </w:p>
        </w:tc>
        <w:tc>
          <w:tcPr>
            <w:tcW w:w="1792"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453"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142" w:type="dxa"/>
            <w:gridSpan w:val="3"/>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npi</w:t>
            </w:r>
          </w:p>
        </w:tc>
        <w:tc>
          <w:tcPr>
            <w:tcW w:w="764" w:type="dxa"/>
            <w:vMerge w:val="restart"/>
          </w:tcPr>
          <w:p w:rsidR="000B4817" w:rsidRPr="00602349" w:rsidRDefault="000B4817" w:rsidP="00565333">
            <w:pPr>
              <w:rPr>
                <w:rFonts w:asciiTheme="minorHAnsi" w:hAnsiTheme="minorHAnsi" w:cstheme="minorHAnsi"/>
              </w:rPr>
            </w:pPr>
          </w:p>
        </w:tc>
      </w:tr>
      <w:tr w:rsidR="000B4817" w:rsidRPr="00602349" w:rsidTr="00B60D89">
        <w:tc>
          <w:tcPr>
            <w:tcW w:w="2943" w:type="dxa"/>
            <w:gridSpan w:val="3"/>
          </w:tcPr>
          <w:p w:rsidR="009B1946" w:rsidRDefault="000B4817" w:rsidP="00565333">
            <w:pPr>
              <w:rPr>
                <w:rFonts w:asciiTheme="minorHAnsi" w:hAnsiTheme="minorHAnsi" w:cstheme="minorHAnsi"/>
              </w:rPr>
            </w:pPr>
            <w:r>
              <w:rPr>
                <w:rFonts w:asciiTheme="minorHAnsi" w:hAnsiTheme="minorHAnsi" w:cstheme="minorHAnsi"/>
              </w:rPr>
              <w:t xml:space="preserve">UE + PK in der eigenen </w:t>
            </w:r>
            <w:r w:rsidRPr="00602349">
              <w:rPr>
                <w:rFonts w:asciiTheme="minorHAnsi" w:hAnsiTheme="minorHAnsi" w:cstheme="minorHAnsi"/>
              </w:rPr>
              <w:t>beruflichen Tätigkeit: Unterricht beobachten, planen und gestalten</w:t>
            </w:r>
            <w:r w:rsidR="009B1946">
              <w:rPr>
                <w:rFonts w:asciiTheme="minorHAnsi" w:hAnsiTheme="minorHAnsi" w:cstheme="minorHAnsi"/>
              </w:rPr>
              <w:t xml:space="preserve"> </w:t>
            </w:r>
            <w:r w:rsidR="00D90712">
              <w:rPr>
                <w:rFonts w:asciiTheme="minorHAnsi" w:hAnsiTheme="minorHAnsi" w:cstheme="minorHAnsi"/>
              </w:rPr>
              <w:t>PPS</w:t>
            </w:r>
          </w:p>
          <w:p w:rsidR="000B4817" w:rsidRPr="00602349" w:rsidRDefault="009B1946" w:rsidP="00565333">
            <w:pPr>
              <w:rPr>
                <w:rFonts w:asciiTheme="minorHAnsi" w:hAnsiTheme="minorHAnsi" w:cstheme="minorHAnsi"/>
              </w:rPr>
            </w:pPr>
            <w:r>
              <w:rPr>
                <w:rFonts w:asciiTheme="minorHAnsi" w:hAnsiTheme="minorHAnsi" w:cstheme="minorHAnsi"/>
              </w:rPr>
              <w:t>(digitale Kompetenzen D, E)</w:t>
            </w:r>
          </w:p>
        </w:tc>
        <w:tc>
          <w:tcPr>
            <w:tcW w:w="1792"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2+1,5</w:t>
            </w:r>
          </w:p>
        </w:tc>
        <w:tc>
          <w:tcPr>
            <w:tcW w:w="1453"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1,5+0</w:t>
            </w:r>
          </w:p>
        </w:tc>
        <w:tc>
          <w:tcPr>
            <w:tcW w:w="2142" w:type="dxa"/>
            <w:gridSpan w:val="3"/>
            <w:vAlign w:val="center"/>
          </w:tcPr>
          <w:p w:rsidR="000B4817" w:rsidRPr="00602349" w:rsidRDefault="005F11CE" w:rsidP="00565333">
            <w:pPr>
              <w:jc w:val="center"/>
              <w:rPr>
                <w:rFonts w:asciiTheme="minorHAnsi" w:hAnsiTheme="minorHAnsi" w:cstheme="minorHAnsi"/>
              </w:rPr>
            </w:pPr>
            <w:r>
              <w:rPr>
                <w:rFonts w:asciiTheme="minorHAnsi" w:hAnsiTheme="minorHAnsi" w:cstheme="minorHAnsi"/>
              </w:rPr>
              <w:t>pi</w:t>
            </w:r>
          </w:p>
        </w:tc>
        <w:tc>
          <w:tcPr>
            <w:tcW w:w="764" w:type="dxa"/>
            <w:vMerge/>
          </w:tcPr>
          <w:p w:rsidR="000B4817" w:rsidRPr="00602349" w:rsidRDefault="000B4817" w:rsidP="00565333">
            <w:pPr>
              <w:rPr>
                <w:rFonts w:asciiTheme="minorHAnsi" w:hAnsiTheme="minorHAnsi" w:cstheme="minorHAnsi"/>
              </w:rPr>
            </w:pPr>
          </w:p>
        </w:tc>
      </w:tr>
      <w:tr w:rsidR="000B4817" w:rsidRPr="00602349" w:rsidTr="00B60D89">
        <w:tc>
          <w:tcPr>
            <w:tcW w:w="2943" w:type="dxa"/>
            <w:gridSpan w:val="3"/>
          </w:tcPr>
          <w:p w:rsidR="000B4817" w:rsidRDefault="000B4817" w:rsidP="00565333">
            <w:pPr>
              <w:rPr>
                <w:rFonts w:asciiTheme="minorHAnsi" w:hAnsiTheme="minorHAnsi" w:cstheme="minorHAnsi"/>
              </w:rPr>
            </w:pPr>
            <w:r>
              <w:rPr>
                <w:rFonts w:asciiTheme="minorHAnsi" w:hAnsiTheme="minorHAnsi" w:cstheme="minorHAnsi"/>
              </w:rPr>
              <w:t xml:space="preserve">UE + PK in der eigenen </w:t>
            </w:r>
            <w:r w:rsidRPr="00602349">
              <w:rPr>
                <w:rFonts w:asciiTheme="minorHAnsi" w:hAnsiTheme="minorHAnsi" w:cstheme="minorHAnsi"/>
              </w:rPr>
              <w:t>beruflichen Tätigkeit: Lehrer</w:t>
            </w:r>
            <w:r w:rsidR="00992506">
              <w:rPr>
                <w:rFonts w:asciiTheme="minorHAnsi" w:hAnsiTheme="minorHAnsi" w:cstheme="minorHAnsi"/>
              </w:rPr>
              <w:t>*innen</w:t>
            </w:r>
            <w:r w:rsidRPr="00602349">
              <w:rPr>
                <w:rFonts w:asciiTheme="minorHAnsi" w:hAnsiTheme="minorHAnsi" w:cstheme="minorHAnsi"/>
              </w:rPr>
              <w:t xml:space="preserve">-Rolle reflektieren </w:t>
            </w:r>
            <w:r w:rsidR="00D90712">
              <w:rPr>
                <w:rFonts w:asciiTheme="minorHAnsi" w:hAnsiTheme="minorHAnsi" w:cstheme="minorHAnsi"/>
              </w:rPr>
              <w:t>PPS</w:t>
            </w:r>
          </w:p>
          <w:p w:rsidR="009B1946" w:rsidRPr="00602349" w:rsidRDefault="009B1946" w:rsidP="00565333">
            <w:pPr>
              <w:rPr>
                <w:rFonts w:asciiTheme="minorHAnsi" w:hAnsiTheme="minorHAnsi" w:cstheme="minorHAnsi"/>
              </w:rPr>
            </w:pPr>
            <w:r>
              <w:rPr>
                <w:rFonts w:asciiTheme="minorHAnsi" w:hAnsiTheme="minorHAnsi" w:cstheme="minorHAnsi"/>
              </w:rPr>
              <w:t>(digitale Kompetenzen D, E)</w:t>
            </w:r>
          </w:p>
        </w:tc>
        <w:tc>
          <w:tcPr>
            <w:tcW w:w="1792"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2+1,5</w:t>
            </w:r>
          </w:p>
        </w:tc>
        <w:tc>
          <w:tcPr>
            <w:tcW w:w="1453"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1+0</w:t>
            </w:r>
          </w:p>
        </w:tc>
        <w:tc>
          <w:tcPr>
            <w:tcW w:w="2142" w:type="dxa"/>
            <w:gridSpan w:val="3"/>
            <w:vAlign w:val="center"/>
          </w:tcPr>
          <w:p w:rsidR="000B4817" w:rsidRPr="00602349" w:rsidRDefault="005F11CE" w:rsidP="00565333">
            <w:pPr>
              <w:jc w:val="center"/>
              <w:rPr>
                <w:rFonts w:asciiTheme="minorHAnsi" w:hAnsiTheme="minorHAnsi" w:cstheme="minorHAnsi"/>
              </w:rPr>
            </w:pPr>
            <w:r>
              <w:rPr>
                <w:rFonts w:asciiTheme="minorHAnsi" w:hAnsiTheme="minorHAnsi" w:cstheme="minorHAnsi"/>
              </w:rPr>
              <w:t>pi</w:t>
            </w:r>
          </w:p>
        </w:tc>
        <w:tc>
          <w:tcPr>
            <w:tcW w:w="764" w:type="dxa"/>
            <w:vMerge/>
          </w:tcPr>
          <w:p w:rsidR="000B4817" w:rsidRPr="00602349" w:rsidRDefault="000B4817" w:rsidP="00565333">
            <w:pPr>
              <w:rPr>
                <w:rFonts w:asciiTheme="minorHAnsi" w:hAnsiTheme="minorHAnsi" w:cstheme="minorHAnsi"/>
              </w:rPr>
            </w:pPr>
          </w:p>
        </w:tc>
      </w:tr>
      <w:tr w:rsidR="000B4817" w:rsidRPr="00602349" w:rsidTr="00B60D89">
        <w:tc>
          <w:tcPr>
            <w:tcW w:w="2943" w:type="dxa"/>
            <w:gridSpan w:val="3"/>
          </w:tcPr>
          <w:p w:rsidR="009B1946" w:rsidRDefault="000B4817" w:rsidP="00565333">
            <w:r w:rsidRPr="00602349">
              <w:rPr>
                <w:rFonts w:asciiTheme="minorHAnsi" w:hAnsiTheme="minorHAnsi" w:cstheme="minorHAnsi"/>
              </w:rPr>
              <w:t xml:space="preserve">SE: </w:t>
            </w:r>
            <w:r w:rsidRPr="00602349">
              <w:t>Sozialwissenschaftliche Forschungsmethoden und Technik wissenschaftlichen Arbeitens</w:t>
            </w:r>
            <w:r w:rsidR="009B1946">
              <w:t xml:space="preserve"> </w:t>
            </w:r>
          </w:p>
          <w:p w:rsidR="000B4817" w:rsidRPr="00602349" w:rsidRDefault="009B1946" w:rsidP="00565333">
            <w:pPr>
              <w:rPr>
                <w:rFonts w:asciiTheme="minorHAnsi" w:hAnsiTheme="minorHAnsi" w:cstheme="minorHAnsi"/>
              </w:rPr>
            </w:pPr>
            <w:r>
              <w:t>(digitale Kompetenzen F)</w:t>
            </w:r>
          </w:p>
        </w:tc>
        <w:tc>
          <w:tcPr>
            <w:tcW w:w="1792"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453"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142" w:type="dxa"/>
            <w:gridSpan w:val="3"/>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64" w:type="dxa"/>
            <w:vMerge/>
          </w:tcPr>
          <w:p w:rsidR="000B4817" w:rsidRPr="00602349" w:rsidRDefault="000B4817" w:rsidP="00565333"/>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VO: Allgemeine Didaktik und Methodik</w:t>
            </w:r>
          </w:p>
        </w:tc>
        <w:tc>
          <w:tcPr>
            <w:tcW w:w="1792"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453"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1,5</w:t>
            </w:r>
          </w:p>
        </w:tc>
        <w:tc>
          <w:tcPr>
            <w:tcW w:w="2142" w:type="dxa"/>
            <w:gridSpan w:val="3"/>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npi</w:t>
            </w:r>
          </w:p>
        </w:tc>
        <w:tc>
          <w:tcPr>
            <w:tcW w:w="764" w:type="dxa"/>
            <w:vMerge/>
          </w:tcPr>
          <w:p w:rsidR="000B4817" w:rsidRPr="00602349" w:rsidRDefault="000B4817" w:rsidP="00565333"/>
        </w:tc>
      </w:tr>
    </w:tbl>
    <w:p w:rsidR="000B4817" w:rsidRPr="00602349" w:rsidRDefault="000B4817" w:rsidP="000B4817">
      <w:pPr>
        <w:rPr>
          <w:rFonts w:asciiTheme="minorHAnsi" w:hAnsiTheme="minorHAnsi" w:cstheme="minorHAnsi"/>
        </w:rPr>
      </w:pPr>
    </w:p>
    <w:p w:rsidR="000B4817" w:rsidRPr="00602349" w:rsidRDefault="000B4817" w:rsidP="000B4817">
      <w:r w:rsidRPr="00602349">
        <w:br w:type="page"/>
      </w:r>
    </w:p>
    <w:p w:rsidR="000B4817" w:rsidRPr="00BB775A" w:rsidRDefault="000B4817" w:rsidP="000B4817">
      <w:pPr>
        <w:pStyle w:val="berschrift3"/>
      </w:pPr>
      <w:bookmarkStart w:id="73" w:name="_Toc169073957"/>
      <w:r w:rsidRPr="00BB775A">
        <w:lastRenderedPageBreak/>
        <w:t>BWGBP3 – Kind und Jugend 1</w:t>
      </w:r>
      <w:bookmarkEnd w:id="73"/>
    </w:p>
    <w:tbl>
      <w:tblPr>
        <w:tblStyle w:val="Tabellenraster"/>
        <w:tblW w:w="0" w:type="auto"/>
        <w:tblLook w:val="04A0" w:firstRow="1" w:lastRow="0" w:firstColumn="1" w:lastColumn="0" w:noHBand="0" w:noVBand="1"/>
      </w:tblPr>
      <w:tblGrid>
        <w:gridCol w:w="9062"/>
      </w:tblGrid>
      <w:tr w:rsidR="000B4817" w:rsidRPr="00BB775A" w:rsidTr="00565333">
        <w:tc>
          <w:tcPr>
            <w:tcW w:w="9606" w:type="dxa"/>
            <w:shd w:val="clear" w:color="auto" w:fill="FDE9D9" w:themeFill="accent6" w:themeFillTint="33"/>
          </w:tcPr>
          <w:p w:rsidR="000B4817" w:rsidRPr="00BB775A" w:rsidRDefault="000B4817" w:rsidP="00565333">
            <w:pPr>
              <w:rPr>
                <w:rFonts w:asciiTheme="minorHAnsi" w:hAnsiTheme="minorHAnsi" w:cstheme="minorHAnsi"/>
                <w:b/>
                <w:sz w:val="24"/>
              </w:rPr>
            </w:pPr>
            <w:r w:rsidRPr="00BB775A">
              <w:rPr>
                <w:rFonts w:asciiTheme="minorHAnsi" w:hAnsiTheme="minorHAnsi" w:cstheme="minorHAnsi"/>
                <w:b/>
                <w:sz w:val="24"/>
              </w:rPr>
              <w:t>Bildungsbereich: Bildungswissenschaftliche Grundlagen</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1. Modulbezeichnung/Kurzzeichen</w:t>
            </w:r>
          </w:p>
          <w:p w:rsidR="000B4817" w:rsidRPr="00BB775A" w:rsidRDefault="000B4817" w:rsidP="00565333">
            <w:pPr>
              <w:rPr>
                <w:rFonts w:asciiTheme="minorHAnsi" w:hAnsiTheme="minorHAnsi" w:cstheme="minorHAnsi"/>
              </w:rPr>
            </w:pPr>
            <w:r w:rsidRPr="00BB775A">
              <w:rPr>
                <w:b/>
              </w:rPr>
              <w:t xml:space="preserve">Kind und Jugend 1                                                                                                         </w:t>
            </w:r>
            <w:r w:rsidR="000B46E6" w:rsidRPr="00BB775A">
              <w:rPr>
                <w:b/>
              </w:rPr>
              <w:t xml:space="preserve">                      </w:t>
            </w:r>
            <w:r w:rsidRPr="00BB775A">
              <w:rPr>
                <w:b/>
              </w:rPr>
              <w:t>BWGBP3</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2. Modulniveau</w:t>
            </w:r>
          </w:p>
          <w:p w:rsidR="000B4817" w:rsidRPr="00BB775A" w:rsidRDefault="000B4817" w:rsidP="00565333">
            <w:pPr>
              <w:rPr>
                <w:rFonts w:asciiTheme="minorHAnsi" w:hAnsiTheme="minorHAnsi" w:cstheme="minorHAnsi"/>
              </w:rPr>
            </w:pPr>
            <w:r w:rsidRPr="00BB775A">
              <w:rPr>
                <w:rFonts w:asciiTheme="minorHAnsi" w:hAnsiTheme="minorHAnsi" w:cstheme="minorHAnsi"/>
              </w:rPr>
              <w:t>Bachelorstudium</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3. Modulart</w:t>
            </w:r>
          </w:p>
          <w:p w:rsidR="000B4817" w:rsidRPr="00BB775A" w:rsidRDefault="000B4817" w:rsidP="00565333">
            <w:pPr>
              <w:rPr>
                <w:rFonts w:asciiTheme="minorHAnsi" w:hAnsiTheme="minorHAnsi" w:cstheme="minorHAnsi"/>
              </w:rPr>
            </w:pPr>
            <w:r w:rsidRPr="00BB775A">
              <w:rPr>
                <w:rFonts w:asciiTheme="minorHAnsi" w:hAnsiTheme="minorHAnsi" w:cstheme="minorHAnsi"/>
              </w:rPr>
              <w:t>Pflichtmodul, Basismodul</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4. Semesterdauer</w:t>
            </w:r>
          </w:p>
          <w:p w:rsidR="000B4817" w:rsidRPr="00BB775A" w:rsidRDefault="000B4817" w:rsidP="00565333">
            <w:pPr>
              <w:rPr>
                <w:rFonts w:asciiTheme="minorHAnsi" w:hAnsiTheme="minorHAnsi" w:cstheme="minorHAnsi"/>
              </w:rPr>
            </w:pPr>
            <w:r w:rsidRPr="00BB775A">
              <w:rPr>
                <w:rFonts w:asciiTheme="minorHAnsi" w:hAnsiTheme="minorHAnsi" w:cstheme="minorHAnsi"/>
              </w:rPr>
              <w:t>1</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5. ECTS-</w:t>
            </w:r>
            <w:r w:rsidR="007F33B5" w:rsidRPr="00BB775A">
              <w:rPr>
                <w:rFonts w:asciiTheme="minorHAnsi" w:hAnsiTheme="minorHAnsi" w:cstheme="minorHAnsi"/>
                <w:b/>
              </w:rPr>
              <w:t>AP</w:t>
            </w:r>
            <w:r w:rsidRPr="00BB775A">
              <w:rPr>
                <w:rFonts w:asciiTheme="minorHAnsi" w:hAnsiTheme="minorHAnsi" w:cstheme="minorHAnsi"/>
                <w:b/>
              </w:rPr>
              <w:t xml:space="preserve"> und SWSt.</w:t>
            </w:r>
          </w:p>
          <w:p w:rsidR="000B4817" w:rsidRPr="00BB775A" w:rsidRDefault="000B4817" w:rsidP="00565333">
            <w:pPr>
              <w:rPr>
                <w:rFonts w:asciiTheme="minorHAnsi" w:hAnsiTheme="minorHAnsi" w:cstheme="minorHAnsi"/>
              </w:rPr>
            </w:pPr>
            <w:r w:rsidRPr="00BB775A">
              <w:rPr>
                <w:rFonts w:asciiTheme="minorHAnsi" w:hAnsiTheme="minorHAnsi" w:cstheme="minorHAnsi"/>
              </w:rPr>
              <w:t>4/3</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6. Zugangsvoraussetzung</w:t>
            </w:r>
          </w:p>
          <w:p w:rsidR="000B4817" w:rsidRPr="00BB775A" w:rsidRDefault="000B4817" w:rsidP="00565333">
            <w:pPr>
              <w:rPr>
                <w:rFonts w:asciiTheme="minorHAnsi" w:hAnsiTheme="minorHAnsi" w:cstheme="minorHAnsi"/>
              </w:rPr>
            </w:pPr>
            <w:r w:rsidRPr="00BB775A">
              <w:rPr>
                <w:rFonts w:asciiTheme="minorHAnsi" w:hAnsiTheme="minorHAnsi" w:cstheme="minorHAnsi"/>
              </w:rPr>
              <w:t>Keine</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7. Inhalte</w:t>
            </w:r>
          </w:p>
          <w:p w:rsidR="000B4817" w:rsidRPr="00BB775A" w:rsidRDefault="000B4817" w:rsidP="003B26BC">
            <w:pPr>
              <w:rPr>
                <w:rFonts w:asciiTheme="minorHAnsi" w:hAnsiTheme="minorHAnsi"/>
                <w:b/>
              </w:rPr>
            </w:pPr>
            <w:r w:rsidRPr="00BB775A">
              <w:rPr>
                <w:rFonts w:asciiTheme="minorHAnsi" w:hAnsiTheme="minorHAnsi"/>
                <w:b/>
              </w:rPr>
              <w:t xml:space="preserve">Die Lernergebnisse werden durch die Behandlung folgender Inhalte erreicht: </w:t>
            </w:r>
          </w:p>
          <w:p w:rsidR="000B4817" w:rsidRPr="00BB775A" w:rsidRDefault="000B4817" w:rsidP="00565333">
            <w:pPr>
              <w:pStyle w:val="Listenabsatz"/>
            </w:pPr>
            <w:r w:rsidRPr="00BB775A">
              <w:t>Grundbegriffe, klassische und aktuelle Ansätze sowie aktuelle Diskurse der Pädagogik der Kindheit und Jugend 1</w:t>
            </w:r>
          </w:p>
          <w:p w:rsidR="000B4817" w:rsidRPr="00BB775A" w:rsidRDefault="000B4817" w:rsidP="00565333">
            <w:pPr>
              <w:pStyle w:val="Listenabsatz"/>
            </w:pPr>
            <w:r w:rsidRPr="00BB775A">
              <w:t>Grundlagen und Vertiefungen der Lernpsychologie, der Neurobiologie sowie systemischer Ansätze unter besonderer Berücksichtigung entwicklungspsychologischer Aspekte 1</w:t>
            </w:r>
          </w:p>
          <w:p w:rsidR="000B4817" w:rsidRPr="00BB775A" w:rsidRDefault="000B4817" w:rsidP="00565333">
            <w:pPr>
              <w:pStyle w:val="Listenabsatz"/>
            </w:pPr>
            <w:r w:rsidRPr="00BB775A">
              <w:t>Bindungs- und Beziehungssysteme als Voraussetzung für Bildung, Erziehung und Entwicklung</w:t>
            </w:r>
          </w:p>
          <w:p w:rsidR="000B4817" w:rsidRPr="00BB775A" w:rsidRDefault="000B4817" w:rsidP="00565333">
            <w:pPr>
              <w:pStyle w:val="Listenabsatz"/>
            </w:pPr>
            <w:r w:rsidRPr="00BB775A">
              <w:t xml:space="preserve">Strategien elementarpädagogischer und sozialpädagogischer Bildungsförderung </w:t>
            </w:r>
          </w:p>
          <w:p w:rsidR="000B4817" w:rsidRPr="003B26BC" w:rsidRDefault="000B4817" w:rsidP="003B26BC">
            <w:pPr>
              <w:pStyle w:val="Listenabsatz"/>
            </w:pPr>
            <w:r w:rsidRPr="00BB775A">
              <w:t xml:space="preserve">Auseinandersetzung mit Bildern vom Kind/Jugendlichen und Kindheitsmustern/Vorstellungen von Jugend sowie des in interdisziplinärer Perspektive und daraus resultierende Konsequenzen für die Berufsrolle und die Ausbildung </w:t>
            </w:r>
            <w:r w:rsidR="005F11CE" w:rsidRPr="00BB775A">
              <w:t>von Pädagoginnen und Pädagogen 1</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8. Lernergebnisse/Kompetenzen</w:t>
            </w:r>
          </w:p>
          <w:p w:rsidR="000B4817" w:rsidRPr="00BB775A" w:rsidRDefault="000B4817" w:rsidP="00565333">
            <w:pPr>
              <w:rPr>
                <w:rFonts w:asciiTheme="minorHAnsi" w:hAnsiTheme="minorHAnsi" w:cstheme="minorHAnsi"/>
              </w:rPr>
            </w:pPr>
            <w:r w:rsidRPr="00BB775A">
              <w:rPr>
                <w:rFonts w:asciiTheme="minorHAnsi" w:hAnsiTheme="minorHAnsi" w:cstheme="minorHAnsi"/>
              </w:rPr>
              <w:t>Die Absolventinnen und Absolventen des Moduls</w:t>
            </w:r>
            <w:r w:rsidR="00E20B8B" w:rsidRPr="00BB775A">
              <w:rPr>
                <w:rFonts w:asciiTheme="minorHAnsi" w:hAnsiTheme="minorHAnsi" w:cstheme="minorHAnsi"/>
              </w:rPr>
              <w:t xml:space="preserve"> …</w:t>
            </w:r>
          </w:p>
          <w:p w:rsidR="000B4817" w:rsidRPr="00BB775A" w:rsidRDefault="000B4817" w:rsidP="00E20B8B">
            <w:pPr>
              <w:pStyle w:val="Listenabsatz"/>
            </w:pPr>
            <w:r w:rsidRPr="00BB775A">
              <w:t>können den Bildungsbegriff in seinem nationalen Kontext und exemplarisch im internationalen Zusammenhang deuten und Auszubildenden verstehend darlegen oder in die Ausbildungspraxis transferieren.</w:t>
            </w:r>
          </w:p>
          <w:p w:rsidR="000B4817" w:rsidRPr="00BB775A" w:rsidRDefault="000B4817" w:rsidP="00E20B8B">
            <w:pPr>
              <w:pStyle w:val="Listenabsatz"/>
            </w:pPr>
            <w:r w:rsidRPr="00BB775A">
              <w:t>kennen aktuelle Diskurse der Elementarpädagogik bzw. der Sozialpädagogik und Strategien pädagogischer Bildungsförderung, veranschaulichen bzw. transferieren diese in ihre/r eigene/n Handlungsfeld.</w:t>
            </w:r>
          </w:p>
          <w:p w:rsidR="000B4817" w:rsidRPr="00BB775A" w:rsidRDefault="000B4817" w:rsidP="00E20B8B">
            <w:pPr>
              <w:pStyle w:val="Listenabsatz"/>
            </w:pPr>
            <w:r w:rsidRPr="00BB775A">
              <w:t>haben aufbauend auf die Grundausbildung und in Abstimmung mit relevanten Inhalten des Unterrichts vertieftes Wissen über die Pädagogik der Kindheit und Jugend und ihre humanwissenschaftlichen Bezugsdisziplinen, wie z.B. der Psychologie, Soziologie, Anthropologie und Neurobiologie.</w:t>
            </w:r>
          </w:p>
          <w:p w:rsidR="000B4817" w:rsidRPr="00BB775A" w:rsidRDefault="000B4817" w:rsidP="00E20B8B">
            <w:pPr>
              <w:pStyle w:val="Listenabsatz"/>
            </w:pPr>
            <w:r w:rsidRPr="00BB775A">
              <w:t xml:space="preserve">verfügen über einen vertieften Einblick in klassische und aktuelle pädagogische </w:t>
            </w:r>
            <w:r w:rsidR="00F2105B">
              <w:t xml:space="preserve">Ansätze von Kind/Jugendlichen, </w:t>
            </w:r>
            <w:r w:rsidRPr="00BB775A">
              <w:t>Kindheit/Jugend, Bildung und Entwicklung und können diese auf Grundlage pädagogischer Traditionslinien reflektieren und sie auf metatheoretischem Niveau vergleichend analysieren.</w:t>
            </w:r>
          </w:p>
          <w:p w:rsidR="000B4817" w:rsidRPr="00BB775A" w:rsidRDefault="000B4817" w:rsidP="00E20B8B">
            <w:pPr>
              <w:pStyle w:val="Listenabsatz"/>
            </w:pPr>
            <w:r w:rsidRPr="00BB775A">
              <w:t>können in wissenschaftlichen Diskussionen wie in Alltagskontexten die impliziten Bilder vom Kind und Vorstellungen von Jugend aufspüren, fachlich diskutieren und eine eigene fachlich begründete Position entwickeln und vertreten.</w:t>
            </w:r>
          </w:p>
          <w:p w:rsidR="000B4817" w:rsidRPr="00BB775A" w:rsidRDefault="000B4817" w:rsidP="00E20B8B">
            <w:pPr>
              <w:pStyle w:val="Listenabsatz"/>
              <w:rPr>
                <w:color w:val="FF0000"/>
              </w:rPr>
            </w:pPr>
            <w:r w:rsidRPr="00BB775A">
              <w:t>stellen Zusammenhänge zwischen den Grundlagentheorien und dem elementarpädagogischen/sozialpädagogischen Handlungsfeld her, nutzen diese für die eigene Unterrichtstätigkeit und vermitteln sie im eigenen Unterricht weiter.</w:t>
            </w:r>
          </w:p>
        </w:tc>
      </w:tr>
    </w:tbl>
    <w:p w:rsidR="000B4817" w:rsidRPr="00BB775A" w:rsidRDefault="000B4817" w:rsidP="000B4817">
      <w:pPr>
        <w:tabs>
          <w:tab w:val="clear" w:pos="284"/>
          <w:tab w:val="clear" w:pos="425"/>
        </w:tabs>
      </w:pPr>
    </w:p>
    <w:p w:rsidR="003B26BC" w:rsidRDefault="003B26BC">
      <w:r>
        <w:br w:type="page"/>
      </w:r>
    </w:p>
    <w:tbl>
      <w:tblPr>
        <w:tblStyle w:val="Tabellenraster"/>
        <w:tblW w:w="0" w:type="auto"/>
        <w:tblLook w:val="04A0" w:firstRow="1" w:lastRow="0" w:firstColumn="1" w:lastColumn="0" w:noHBand="0" w:noVBand="1"/>
      </w:tblPr>
      <w:tblGrid>
        <w:gridCol w:w="9062"/>
      </w:tblGrid>
      <w:tr w:rsidR="000B4817" w:rsidRPr="00602349" w:rsidTr="003B26BC">
        <w:tc>
          <w:tcPr>
            <w:tcW w:w="9062"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lastRenderedPageBreak/>
              <w:t>9. Lehr- und Lernmethoden</w:t>
            </w:r>
          </w:p>
          <w:p w:rsidR="000B4817" w:rsidRPr="00602349" w:rsidRDefault="000B4817" w:rsidP="00565333">
            <w:pPr>
              <w:rPr>
                <w:rFonts w:asciiTheme="minorHAnsi" w:hAnsiTheme="minorHAnsi" w:cstheme="minorHAnsi"/>
              </w:rPr>
            </w:pPr>
            <w:r w:rsidRPr="00BB775A">
              <w:rPr>
                <w:rFonts w:asciiTheme="minorHAnsi" w:hAnsiTheme="minorHAnsi" w:cstheme="minorHAnsi"/>
              </w:rPr>
              <w:t>siehe Lehrveranstaltungsbeschreibungen</w:t>
            </w:r>
          </w:p>
        </w:tc>
      </w:tr>
      <w:tr w:rsidR="000B4817" w:rsidRPr="00602349" w:rsidTr="003B26BC">
        <w:tc>
          <w:tcPr>
            <w:tcW w:w="9062"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0B4817" w:rsidP="00565333">
            <w:pPr>
              <w:rPr>
                <w:rFonts w:asciiTheme="minorHAnsi" w:hAnsiTheme="minorHAnsi" w:cstheme="minorHAnsi"/>
              </w:rPr>
            </w:pPr>
            <w:r w:rsidRPr="00602349">
              <w:t>Lehrveranstaltungsprüfungen</w:t>
            </w:r>
          </w:p>
        </w:tc>
      </w:tr>
      <w:tr w:rsidR="000B4817" w:rsidRPr="00602349" w:rsidTr="003B26BC">
        <w:tc>
          <w:tcPr>
            <w:tcW w:w="9062"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3B26BC">
        <w:tc>
          <w:tcPr>
            <w:tcW w:w="9062"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Pr>
                <w:rFonts w:asciiTheme="minorHAnsi" w:hAnsiTheme="minorHAnsi" w:cstheme="minorHAnsi"/>
              </w:rPr>
              <w:t>PH OÖ</w:t>
            </w:r>
          </w:p>
        </w:tc>
      </w:tr>
    </w:tbl>
    <w:p w:rsidR="000B4817" w:rsidRPr="00602349" w:rsidRDefault="000B4817" w:rsidP="000B4817"/>
    <w:tbl>
      <w:tblPr>
        <w:tblStyle w:val="Tabellenraster"/>
        <w:tblW w:w="9066" w:type="dxa"/>
        <w:tblLayout w:type="fixed"/>
        <w:tblLook w:val="04A0" w:firstRow="1" w:lastRow="0" w:firstColumn="1" w:lastColumn="0" w:noHBand="0" w:noVBand="1"/>
      </w:tblPr>
      <w:tblGrid>
        <w:gridCol w:w="817"/>
        <w:gridCol w:w="992"/>
        <w:gridCol w:w="1134"/>
        <w:gridCol w:w="1794"/>
        <w:gridCol w:w="49"/>
        <w:gridCol w:w="1514"/>
        <w:gridCol w:w="222"/>
        <w:gridCol w:w="957"/>
        <w:gridCol w:w="852"/>
        <w:gridCol w:w="735"/>
      </w:tblGrid>
      <w:tr w:rsidR="000B4817" w:rsidRPr="00602349" w:rsidTr="00B60D89">
        <w:tc>
          <w:tcPr>
            <w:tcW w:w="4786" w:type="dxa"/>
            <w:gridSpan w:val="5"/>
            <w:shd w:val="clear" w:color="auto" w:fill="FDE9D9" w:themeFill="accent6" w:themeFillTint="33"/>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 PH OÖ</w:t>
            </w:r>
          </w:p>
        </w:tc>
        <w:tc>
          <w:tcPr>
            <w:tcW w:w="1736" w:type="dxa"/>
            <w:gridSpan w:val="2"/>
            <w:shd w:val="clear" w:color="auto" w:fill="FDE9D9" w:themeFill="accent6" w:themeFillTint="33"/>
          </w:tcPr>
          <w:p w:rsidR="000B4817" w:rsidRPr="00602349" w:rsidRDefault="000B4817" w:rsidP="00565333">
            <w:pPr>
              <w:rPr>
                <w:rFonts w:asciiTheme="minorHAnsi" w:hAnsiTheme="minorHAnsi" w:cstheme="minorHAnsi"/>
              </w:rPr>
            </w:pPr>
            <w:r w:rsidRPr="00602349">
              <w:rPr>
                <w:rFonts w:asciiTheme="minorHAnsi" w:hAnsiTheme="minorHAnsi" w:cstheme="minorHAnsi"/>
              </w:rPr>
              <w:t>BWGBP3</w:t>
            </w:r>
          </w:p>
        </w:tc>
        <w:tc>
          <w:tcPr>
            <w:tcW w:w="2544" w:type="dxa"/>
            <w:gridSpan w:val="3"/>
            <w:shd w:val="clear" w:color="auto" w:fill="FDE9D9" w:themeFill="accent6" w:themeFillTint="33"/>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4. Sem.</w:t>
            </w:r>
          </w:p>
        </w:tc>
      </w:tr>
      <w:tr w:rsidR="000B4817" w:rsidRPr="00602349" w:rsidTr="00B60D89">
        <w:tc>
          <w:tcPr>
            <w:tcW w:w="4786" w:type="dxa"/>
            <w:gridSpan w:val="5"/>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280" w:type="dxa"/>
            <w:gridSpan w:val="5"/>
          </w:tcPr>
          <w:p w:rsidR="000B4817" w:rsidRPr="00602349" w:rsidRDefault="000B4817" w:rsidP="00565333">
            <w:pPr>
              <w:rPr>
                <w:rFonts w:asciiTheme="minorHAnsi" w:hAnsiTheme="minorHAnsi" w:cstheme="minorHAnsi"/>
              </w:rPr>
            </w:pPr>
            <w:r>
              <w:rPr>
                <w:rFonts w:asciiTheme="minorHAnsi" w:hAnsiTheme="minorHAnsi" w:cstheme="minorHAnsi"/>
              </w:rPr>
              <w:t>100 Std.</w:t>
            </w:r>
            <w:r w:rsidRPr="00602349">
              <w:rPr>
                <w:rFonts w:asciiTheme="minorHAnsi" w:hAnsiTheme="minorHAnsi" w:cstheme="minorHAnsi"/>
              </w:rPr>
              <w:t>/4 ECTS-</w:t>
            </w:r>
            <w:r w:rsidR="007F33B5" w:rsidRPr="007F33B5">
              <w:rPr>
                <w:rFonts w:asciiTheme="minorHAnsi" w:hAnsiTheme="minorHAnsi" w:cstheme="minorHAnsi"/>
              </w:rPr>
              <w:t>AP</w:t>
            </w:r>
          </w:p>
        </w:tc>
      </w:tr>
      <w:tr w:rsidR="000B4817" w:rsidRPr="00602349" w:rsidTr="00B60D89">
        <w:tc>
          <w:tcPr>
            <w:tcW w:w="817"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BWG</w:t>
            </w:r>
          </w:p>
        </w:tc>
        <w:tc>
          <w:tcPr>
            <w:tcW w:w="992" w:type="dxa"/>
          </w:tcPr>
          <w:p w:rsidR="000B4817" w:rsidRPr="00602349" w:rsidRDefault="00B65CF5" w:rsidP="00565333">
            <w:pPr>
              <w:rPr>
                <w:rFonts w:asciiTheme="minorHAnsi" w:hAnsiTheme="minorHAnsi" w:cstheme="minorHAnsi"/>
                <w:b/>
              </w:rPr>
            </w:pPr>
            <w:r>
              <w:rPr>
                <w:rFonts w:asciiTheme="minorHAnsi" w:hAnsiTheme="minorHAnsi" w:cstheme="minorHAnsi"/>
                <w:b/>
              </w:rPr>
              <w:t>4</w:t>
            </w:r>
            <w:r w:rsidR="000B4817" w:rsidRPr="00602349">
              <w:rPr>
                <w:rFonts w:asciiTheme="minorHAnsi" w:hAnsiTheme="minorHAnsi" w:cstheme="minorHAnsi"/>
                <w:b/>
              </w:rPr>
              <w:t xml:space="preserve"> ECTS-</w:t>
            </w:r>
            <w:r w:rsidR="007F33B5" w:rsidRPr="007F33B5">
              <w:rPr>
                <w:rFonts w:asciiTheme="minorHAnsi" w:hAnsiTheme="minorHAnsi" w:cstheme="minorHAnsi"/>
                <w:b/>
              </w:rPr>
              <w:t>AP</w:t>
            </w:r>
          </w:p>
        </w:tc>
        <w:tc>
          <w:tcPr>
            <w:tcW w:w="1134"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843" w:type="dxa"/>
            <w:gridSpan w:val="2"/>
          </w:tcPr>
          <w:p w:rsidR="000B4817" w:rsidRPr="00602349" w:rsidRDefault="000B4817" w:rsidP="00565333">
            <w:pPr>
              <w:rPr>
                <w:rFonts w:asciiTheme="minorHAnsi" w:hAnsiTheme="minorHAnsi" w:cstheme="minorHAnsi"/>
                <w:b/>
              </w:rPr>
            </w:pPr>
            <w:r>
              <w:rPr>
                <w:rFonts w:asciiTheme="minorHAnsi" w:hAnsiTheme="minorHAnsi" w:cstheme="minorHAnsi"/>
                <w:b/>
              </w:rPr>
              <w:t>1</w:t>
            </w:r>
            <w:r w:rsidRPr="00602349">
              <w:rPr>
                <w:rFonts w:asciiTheme="minorHAnsi" w:hAnsiTheme="minorHAnsi" w:cstheme="minorHAnsi"/>
                <w:b/>
              </w:rPr>
              <w:t xml:space="preserve"> </w:t>
            </w:r>
            <w:r>
              <w:rPr>
                <w:rFonts w:asciiTheme="minorHAnsi" w:hAnsiTheme="minorHAnsi" w:cstheme="minorHAnsi"/>
                <w:b/>
              </w:rPr>
              <w:t>ECTS-Credit</w:t>
            </w:r>
          </w:p>
        </w:tc>
        <w:tc>
          <w:tcPr>
            <w:tcW w:w="1514"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179" w:type="dxa"/>
            <w:gridSpan w:val="2"/>
          </w:tcPr>
          <w:p w:rsidR="000B4817" w:rsidRPr="00602349" w:rsidRDefault="000B4817" w:rsidP="00565333">
            <w:pPr>
              <w:rPr>
                <w:rFonts w:asciiTheme="minorHAnsi" w:hAnsiTheme="minorHAnsi" w:cstheme="minorHAnsi"/>
                <w:b/>
              </w:rPr>
            </w:pPr>
          </w:p>
        </w:tc>
        <w:tc>
          <w:tcPr>
            <w:tcW w:w="852" w:type="dxa"/>
          </w:tcPr>
          <w:p w:rsidR="000B4817" w:rsidRDefault="000B4817" w:rsidP="00565333">
            <w:pPr>
              <w:jc w:val="right"/>
              <w:rPr>
                <w:rFonts w:asciiTheme="minorHAnsi" w:hAnsiTheme="minorHAnsi" w:cstheme="minorHAnsi"/>
                <w:b/>
              </w:rPr>
            </w:pPr>
          </w:p>
          <w:p w:rsidR="006E0F1D" w:rsidRPr="00602349" w:rsidRDefault="006E0F1D" w:rsidP="00565333">
            <w:pPr>
              <w:jc w:val="right"/>
              <w:rPr>
                <w:rFonts w:asciiTheme="minorHAnsi" w:hAnsiTheme="minorHAnsi" w:cstheme="minorHAnsi"/>
                <w:b/>
              </w:rPr>
            </w:pPr>
          </w:p>
        </w:tc>
        <w:tc>
          <w:tcPr>
            <w:tcW w:w="735" w:type="dxa"/>
          </w:tcPr>
          <w:p w:rsidR="000B4817" w:rsidRPr="00602349" w:rsidRDefault="000B4817" w:rsidP="00565333">
            <w:pPr>
              <w:rPr>
                <w:rFonts w:asciiTheme="minorHAnsi" w:hAnsiTheme="minorHAnsi" w:cstheme="minorHAnsi"/>
                <w:b/>
              </w:rPr>
            </w:pP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794" w:type="dxa"/>
          </w:tcPr>
          <w:p w:rsidR="000B4817" w:rsidRPr="00602349" w:rsidRDefault="000B4817" w:rsidP="00565333">
            <w:pPr>
              <w:rPr>
                <w:rFonts w:asciiTheme="minorHAnsi" w:hAnsiTheme="minorHAnsi" w:cstheme="minorHAnsi"/>
                <w:i/>
              </w:rPr>
            </w:pPr>
            <w:r w:rsidRPr="00602349">
              <w:rPr>
                <w:rFonts w:asciiTheme="minorHAnsi" w:hAnsiTheme="minorHAnsi" w:cstheme="minorHAnsi"/>
              </w:rPr>
              <w:t>ECTS-</w:t>
            </w:r>
            <w:r w:rsidR="007F33B5" w:rsidRPr="007F33B5">
              <w:rPr>
                <w:rFonts w:asciiTheme="minorHAnsi" w:hAnsiTheme="minorHAnsi" w:cstheme="minorHAnsi"/>
              </w:rPr>
              <w:t>AP</w:t>
            </w:r>
          </w:p>
        </w:tc>
        <w:tc>
          <w:tcPr>
            <w:tcW w:w="2742"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SWSt.</w:t>
            </w:r>
          </w:p>
        </w:tc>
        <w:tc>
          <w:tcPr>
            <w:tcW w:w="852"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LVP</w:t>
            </w:r>
          </w:p>
        </w:tc>
        <w:tc>
          <w:tcPr>
            <w:tcW w:w="735" w:type="dxa"/>
          </w:tcPr>
          <w:p w:rsidR="000B4817" w:rsidRPr="00602349" w:rsidRDefault="000B4817" w:rsidP="00565333">
            <w:r w:rsidRPr="00602349">
              <w:rPr>
                <w:rFonts w:asciiTheme="minorHAnsi" w:hAnsiTheme="minorHAnsi" w:cstheme="minorHAnsi"/>
              </w:rPr>
              <w:t>MP</w:t>
            </w:r>
          </w:p>
        </w:tc>
      </w:tr>
      <w:tr w:rsidR="000B4817" w:rsidRPr="00BB775A" w:rsidTr="00B60D89">
        <w:tc>
          <w:tcPr>
            <w:tcW w:w="2943"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SE: Klassische und gegenwärtige Ansätze der Bildungsarbeit in der Kindheit und Ju</w:t>
            </w:r>
            <w:r w:rsidR="005F11CE" w:rsidRPr="00BB775A">
              <w:rPr>
                <w:rFonts w:asciiTheme="minorHAnsi" w:hAnsiTheme="minorHAnsi" w:cstheme="minorHAnsi"/>
              </w:rPr>
              <w:t xml:space="preserve">gend </w:t>
            </w:r>
            <w:r w:rsidRPr="00BB775A">
              <w:rPr>
                <w:rFonts w:asciiTheme="minorHAnsi" w:hAnsiTheme="minorHAnsi" w:cstheme="minorHAnsi"/>
              </w:rPr>
              <w:t>1 (1 ECTS-</w:t>
            </w:r>
            <w:r w:rsidR="007F33B5" w:rsidRPr="00BB775A">
              <w:rPr>
                <w:rFonts w:asciiTheme="minorHAnsi" w:hAnsiTheme="minorHAnsi" w:cstheme="minorHAnsi"/>
              </w:rPr>
              <w:t>AP</w:t>
            </w:r>
            <w:r w:rsidRPr="00BB775A">
              <w:rPr>
                <w:rFonts w:asciiTheme="minorHAnsi" w:hAnsiTheme="minorHAnsi" w:cstheme="minorHAnsi"/>
              </w:rPr>
              <w:t xml:space="preserve"> IP)</w:t>
            </w:r>
          </w:p>
        </w:tc>
        <w:tc>
          <w:tcPr>
            <w:tcW w:w="1794"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2742" w:type="dxa"/>
            <w:gridSpan w:val="4"/>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852"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5" w:type="dxa"/>
            <w:vMerge w:val="restart"/>
          </w:tcPr>
          <w:p w:rsidR="000B4817" w:rsidRPr="00BB775A" w:rsidRDefault="000B4817" w:rsidP="00565333"/>
        </w:tc>
      </w:tr>
      <w:tr w:rsidR="000B4817" w:rsidRPr="00602349" w:rsidTr="00B60D89">
        <w:tc>
          <w:tcPr>
            <w:tcW w:w="2943"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SE: Psychologische Theorien über Bildungs- und Entwicklungsprozesse der Kindheit und Jugend</w:t>
            </w:r>
            <w:r w:rsidR="005F11CE" w:rsidRPr="00BB775A">
              <w:rPr>
                <w:rFonts w:asciiTheme="minorHAnsi" w:hAnsiTheme="minorHAnsi" w:cstheme="minorHAnsi"/>
              </w:rPr>
              <w:t xml:space="preserve"> </w:t>
            </w:r>
            <w:r w:rsidRPr="00BB775A">
              <w:rPr>
                <w:rFonts w:asciiTheme="minorHAnsi" w:hAnsiTheme="minorHAnsi" w:cstheme="minorHAnsi"/>
              </w:rPr>
              <w:t>1</w:t>
            </w:r>
          </w:p>
        </w:tc>
        <w:tc>
          <w:tcPr>
            <w:tcW w:w="1794"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2742" w:type="dxa"/>
            <w:gridSpan w:val="4"/>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w:t>
            </w:r>
          </w:p>
        </w:tc>
        <w:tc>
          <w:tcPr>
            <w:tcW w:w="852" w:type="dxa"/>
            <w:vAlign w:val="center"/>
          </w:tcPr>
          <w:p w:rsidR="000B4817" w:rsidRPr="00602349"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5" w:type="dxa"/>
            <w:vMerge/>
          </w:tcPr>
          <w:p w:rsidR="000B4817" w:rsidRPr="00602349" w:rsidRDefault="000B4817" w:rsidP="00565333"/>
        </w:tc>
      </w:tr>
    </w:tbl>
    <w:p w:rsidR="000B4817" w:rsidRPr="00602349" w:rsidRDefault="000B4817" w:rsidP="000B4817">
      <w:pPr>
        <w:rPr>
          <w:rFonts w:asciiTheme="minorHAnsi" w:hAnsiTheme="minorHAnsi" w:cstheme="minorHAnsi"/>
        </w:rPr>
      </w:pPr>
    </w:p>
    <w:p w:rsidR="000B4817" w:rsidRPr="00602349" w:rsidRDefault="000B4817" w:rsidP="000B4817"/>
    <w:p w:rsidR="00B60D89" w:rsidRDefault="00B60D89">
      <w:pPr>
        <w:tabs>
          <w:tab w:val="clear" w:pos="284"/>
          <w:tab w:val="clear" w:pos="425"/>
        </w:tabs>
        <w:rPr>
          <w:b/>
          <w:bCs w:val="0"/>
          <w:sz w:val="24"/>
          <w:szCs w:val="20"/>
        </w:rPr>
      </w:pPr>
      <w:r>
        <w:br w:type="page"/>
      </w:r>
    </w:p>
    <w:p w:rsidR="000B4817" w:rsidRPr="00BB775A" w:rsidRDefault="000B4817" w:rsidP="000B4817">
      <w:pPr>
        <w:pStyle w:val="berschrift3"/>
      </w:pPr>
      <w:bookmarkStart w:id="74" w:name="_Toc169073958"/>
      <w:r w:rsidRPr="00BB775A">
        <w:lastRenderedPageBreak/>
        <w:t>BWGBP4 – Grundlagen der Elementar- und Sozialpädagogik</w:t>
      </w:r>
      <w:bookmarkEnd w:id="74"/>
    </w:p>
    <w:tbl>
      <w:tblPr>
        <w:tblStyle w:val="Tabellenraster"/>
        <w:tblW w:w="9067" w:type="dxa"/>
        <w:tblLook w:val="04A0" w:firstRow="1" w:lastRow="0" w:firstColumn="1" w:lastColumn="0" w:noHBand="0" w:noVBand="1"/>
      </w:tblPr>
      <w:tblGrid>
        <w:gridCol w:w="9067"/>
      </w:tblGrid>
      <w:tr w:rsidR="000B4817" w:rsidRPr="00BB775A" w:rsidTr="00B60D89">
        <w:tc>
          <w:tcPr>
            <w:tcW w:w="9067" w:type="dxa"/>
            <w:shd w:val="clear" w:color="auto" w:fill="FDE9D9" w:themeFill="accent6" w:themeFillTint="33"/>
          </w:tcPr>
          <w:p w:rsidR="000B4817" w:rsidRPr="00BB775A" w:rsidRDefault="000B4817" w:rsidP="00565333">
            <w:pPr>
              <w:rPr>
                <w:rFonts w:asciiTheme="minorHAnsi" w:hAnsiTheme="minorHAnsi" w:cstheme="minorHAnsi"/>
                <w:b/>
                <w:sz w:val="24"/>
              </w:rPr>
            </w:pPr>
            <w:r w:rsidRPr="00BB775A">
              <w:rPr>
                <w:rFonts w:asciiTheme="minorHAnsi" w:hAnsiTheme="minorHAnsi" w:cstheme="minorHAnsi"/>
                <w:b/>
                <w:sz w:val="24"/>
              </w:rPr>
              <w:t>Bildungsbereich: Bildungswissenschaftliche Grundlagen</w:t>
            </w:r>
          </w:p>
        </w:tc>
      </w:tr>
      <w:tr w:rsidR="000B4817" w:rsidRPr="00BB775A" w:rsidTr="00B60D89">
        <w:tc>
          <w:tcPr>
            <w:tcW w:w="9067"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1. Modulbezeichnung/Kurzzeichen</w:t>
            </w:r>
          </w:p>
          <w:p w:rsidR="000B4817" w:rsidRPr="00BB775A" w:rsidRDefault="000B4817" w:rsidP="00565333">
            <w:pPr>
              <w:rPr>
                <w:rFonts w:asciiTheme="minorHAnsi" w:hAnsiTheme="minorHAnsi" w:cstheme="minorHAnsi"/>
              </w:rPr>
            </w:pPr>
            <w:r w:rsidRPr="00BB775A">
              <w:rPr>
                <w:b/>
              </w:rPr>
              <w:t xml:space="preserve">Grundlagen der Elementar- und Sozialpädagogik                                          </w:t>
            </w:r>
            <w:r w:rsidR="000B46E6" w:rsidRPr="00BB775A">
              <w:rPr>
                <w:b/>
              </w:rPr>
              <w:t xml:space="preserve">                               </w:t>
            </w:r>
            <w:r w:rsidRPr="00BB775A">
              <w:rPr>
                <w:b/>
              </w:rPr>
              <w:t>BWGBP4</w:t>
            </w:r>
          </w:p>
        </w:tc>
      </w:tr>
      <w:tr w:rsidR="000B4817" w:rsidRPr="00BB775A" w:rsidTr="00B60D89">
        <w:tc>
          <w:tcPr>
            <w:tcW w:w="9067"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2. Modulniveau</w:t>
            </w:r>
          </w:p>
          <w:p w:rsidR="000B4817" w:rsidRPr="00BB775A" w:rsidRDefault="000B4817" w:rsidP="00565333">
            <w:pPr>
              <w:rPr>
                <w:rFonts w:asciiTheme="minorHAnsi" w:hAnsiTheme="minorHAnsi" w:cstheme="minorHAnsi"/>
              </w:rPr>
            </w:pPr>
            <w:r w:rsidRPr="00BB775A">
              <w:rPr>
                <w:rFonts w:asciiTheme="minorHAnsi" w:hAnsiTheme="minorHAnsi" w:cstheme="minorHAnsi"/>
              </w:rPr>
              <w:t>Bachelorstudium</w:t>
            </w:r>
          </w:p>
        </w:tc>
      </w:tr>
      <w:tr w:rsidR="000B4817" w:rsidRPr="00BB775A" w:rsidTr="00B60D89">
        <w:tc>
          <w:tcPr>
            <w:tcW w:w="9067"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3. Modulart</w:t>
            </w:r>
          </w:p>
          <w:p w:rsidR="000B4817" w:rsidRPr="00BB775A" w:rsidRDefault="000B4817" w:rsidP="00565333">
            <w:pPr>
              <w:rPr>
                <w:rFonts w:asciiTheme="minorHAnsi" w:hAnsiTheme="minorHAnsi" w:cstheme="minorHAnsi"/>
              </w:rPr>
            </w:pPr>
            <w:r w:rsidRPr="00BB775A">
              <w:rPr>
                <w:rFonts w:asciiTheme="minorHAnsi" w:hAnsiTheme="minorHAnsi" w:cstheme="minorHAnsi"/>
              </w:rPr>
              <w:t>Pflichtmodul, Basismodul</w:t>
            </w:r>
          </w:p>
        </w:tc>
      </w:tr>
      <w:tr w:rsidR="000B4817" w:rsidRPr="00BB775A" w:rsidTr="00B60D89">
        <w:tc>
          <w:tcPr>
            <w:tcW w:w="9067"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4. Semesterdauer</w:t>
            </w:r>
          </w:p>
          <w:p w:rsidR="000B4817" w:rsidRPr="00BB775A" w:rsidRDefault="000B4817" w:rsidP="00565333">
            <w:pPr>
              <w:rPr>
                <w:rFonts w:asciiTheme="minorHAnsi" w:hAnsiTheme="minorHAnsi" w:cstheme="minorHAnsi"/>
              </w:rPr>
            </w:pPr>
            <w:r w:rsidRPr="00BB775A">
              <w:rPr>
                <w:rFonts w:asciiTheme="minorHAnsi" w:hAnsiTheme="minorHAnsi" w:cstheme="minorHAnsi"/>
              </w:rPr>
              <w:t>2</w:t>
            </w:r>
          </w:p>
        </w:tc>
      </w:tr>
      <w:tr w:rsidR="000B4817" w:rsidRPr="00BB775A" w:rsidTr="00B60D89">
        <w:tc>
          <w:tcPr>
            <w:tcW w:w="9067"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5. ECTS-</w:t>
            </w:r>
            <w:r w:rsidR="007F33B5" w:rsidRPr="00BB775A">
              <w:rPr>
                <w:rFonts w:asciiTheme="minorHAnsi" w:hAnsiTheme="minorHAnsi" w:cstheme="minorHAnsi"/>
                <w:b/>
              </w:rPr>
              <w:t>AP</w:t>
            </w:r>
            <w:r w:rsidRPr="00BB775A">
              <w:rPr>
                <w:rFonts w:asciiTheme="minorHAnsi" w:hAnsiTheme="minorHAnsi" w:cstheme="minorHAnsi"/>
                <w:b/>
              </w:rPr>
              <w:t xml:space="preserve"> und SWSt.</w:t>
            </w:r>
          </w:p>
          <w:p w:rsidR="000B4817" w:rsidRPr="00BB775A" w:rsidRDefault="000B4817" w:rsidP="00565333">
            <w:pPr>
              <w:rPr>
                <w:rFonts w:asciiTheme="minorHAnsi" w:hAnsiTheme="minorHAnsi" w:cstheme="minorHAnsi"/>
              </w:rPr>
            </w:pPr>
            <w:r w:rsidRPr="00BB775A">
              <w:rPr>
                <w:rFonts w:asciiTheme="minorHAnsi" w:hAnsiTheme="minorHAnsi" w:cstheme="minorHAnsi"/>
              </w:rPr>
              <w:t>8/6</w:t>
            </w:r>
          </w:p>
        </w:tc>
      </w:tr>
      <w:tr w:rsidR="000B4817" w:rsidRPr="00BB775A" w:rsidTr="00B60D89">
        <w:tc>
          <w:tcPr>
            <w:tcW w:w="9067"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6. Zugangsvoraussetzung</w:t>
            </w:r>
          </w:p>
          <w:p w:rsidR="000B4817" w:rsidRPr="00BB775A" w:rsidRDefault="000B4817" w:rsidP="00565333">
            <w:pPr>
              <w:rPr>
                <w:rFonts w:asciiTheme="minorHAnsi" w:hAnsiTheme="minorHAnsi" w:cstheme="minorHAnsi"/>
              </w:rPr>
            </w:pPr>
            <w:r w:rsidRPr="00BB775A">
              <w:rPr>
                <w:rFonts w:asciiTheme="minorHAnsi" w:hAnsiTheme="minorHAnsi" w:cstheme="minorHAnsi"/>
              </w:rPr>
              <w:t>Keine</w:t>
            </w:r>
          </w:p>
        </w:tc>
      </w:tr>
      <w:tr w:rsidR="000B4817" w:rsidRPr="00BB775A" w:rsidTr="00B60D89">
        <w:tc>
          <w:tcPr>
            <w:tcW w:w="9067"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7. Inhalte</w:t>
            </w:r>
          </w:p>
          <w:p w:rsidR="000B4817" w:rsidRPr="00BB775A" w:rsidRDefault="000B4817" w:rsidP="003B26BC">
            <w:pPr>
              <w:rPr>
                <w:b/>
              </w:rPr>
            </w:pPr>
            <w:r w:rsidRPr="00BB775A">
              <w:rPr>
                <w:b/>
              </w:rPr>
              <w:t xml:space="preserve">Die Lernergebnisse werden durch die Behandlung folgender Inhalte erreicht: </w:t>
            </w:r>
          </w:p>
          <w:p w:rsidR="000B4817" w:rsidRPr="00BB775A" w:rsidRDefault="000B4817" w:rsidP="00565333">
            <w:pPr>
              <w:pStyle w:val="Listenabsatz"/>
            </w:pPr>
            <w:r w:rsidRPr="00BB775A">
              <w:t>Ausgewählte Theorien und Erkenntnissen der Pädagogik, Bindungsforschung, Säuglings- und Kleinkindforschung, Hirn- und Kognitionsforschung, Entwicklungs- und Tiefenpsychologie sowie der Neurodidaktik unter besonderer Berücksichtigung von Kindern unter 3 Jahren und Schulkindern</w:t>
            </w:r>
          </w:p>
          <w:p w:rsidR="000B4817" w:rsidRPr="00BB775A" w:rsidRDefault="000B4817" w:rsidP="00565333">
            <w:pPr>
              <w:pStyle w:val="Listenabsatz"/>
            </w:pPr>
            <w:r w:rsidRPr="00BB775A">
              <w:t>Bildung als hoch komplexer, eigen- und interaktiver, ko-konstruktiver sowie kreativer Prozess der Identitätsbildung im Austausch mit anderen Menschen und ihrer Umgebung</w:t>
            </w:r>
          </w:p>
          <w:p w:rsidR="000B4817" w:rsidRPr="00BB775A" w:rsidRDefault="000B4817" w:rsidP="00565333">
            <w:pPr>
              <w:pStyle w:val="Listenabsatz"/>
            </w:pPr>
            <w:r w:rsidRPr="00BB775A">
              <w:t>Weiterführende Inhalte der Entwicklungs-</w:t>
            </w:r>
            <w:r w:rsidR="003B26BC">
              <w:t xml:space="preserve"> </w:t>
            </w:r>
            <w:r w:rsidRPr="00BB775A">
              <w:t>und (Selbst-)Bildungsprozesse im Kindes- und Jugendalter</w:t>
            </w:r>
          </w:p>
          <w:p w:rsidR="000B4817" w:rsidRPr="00BB775A" w:rsidRDefault="000B4817" w:rsidP="00565333">
            <w:pPr>
              <w:pStyle w:val="Listenabsatz"/>
            </w:pPr>
            <w:r w:rsidRPr="00BB775A">
              <w:t>Entwicklung des Kindergartens von der Bewahranstalt zur Bildungseinrichtung als historische und soziokulturelle Ausgestaltung jeweiliger Bildungs- und Erziehungskonzepte und sich daraus ergebende didaktische Konsequenzen für die Fachbereiche</w:t>
            </w:r>
          </w:p>
          <w:p w:rsidR="000B4817" w:rsidRPr="00BB775A" w:rsidRDefault="000B4817" w:rsidP="00565333">
            <w:pPr>
              <w:pStyle w:val="Listenabsatz"/>
            </w:pPr>
            <w:r w:rsidRPr="00BB775A">
              <w:t>Die Geschichte der Sozialpädagogik unter besonderer Berücksichtigung der Sozialpädagogik in Österreich und sich daraus ergebende didaktische Konsequenzen für die Fachbereiche</w:t>
            </w:r>
          </w:p>
          <w:p w:rsidR="000B4817" w:rsidRPr="00BB775A" w:rsidRDefault="000B4817" w:rsidP="00565333">
            <w:pPr>
              <w:pStyle w:val="Listenabsatz"/>
            </w:pPr>
            <w:r w:rsidRPr="00BB775A">
              <w:t>Entwicklung sozialpädagogischer Handlungsfelder als Grundlage für die Auseinandersetzung im Unterricht</w:t>
            </w:r>
          </w:p>
          <w:p w:rsidR="000B4817" w:rsidRPr="00BB775A" w:rsidRDefault="000B4817" w:rsidP="00565333">
            <w:pPr>
              <w:pStyle w:val="Listenabsatz"/>
            </w:pPr>
            <w:r w:rsidRPr="00BB775A">
              <w:t>Gegenwärtige nationale und internationale Ansätze in der Elementarpädagogik und der Sozialpädagogik</w:t>
            </w:r>
          </w:p>
          <w:p w:rsidR="000B4817" w:rsidRPr="00BB775A" w:rsidRDefault="000B4817" w:rsidP="00565333">
            <w:pPr>
              <w:pStyle w:val="Listenabsatz"/>
            </w:pPr>
            <w:r w:rsidRPr="00BB775A">
              <w:t xml:space="preserve">Professionstheoretische Grundlagen und Modelle der Professionalisierung in der sozialen Arbeit und damit der Elementarpädagogik </w:t>
            </w:r>
          </w:p>
          <w:p w:rsidR="000B4817" w:rsidRPr="00BB775A" w:rsidRDefault="000B4817" w:rsidP="00565333">
            <w:pPr>
              <w:pStyle w:val="Listenabsatz"/>
            </w:pPr>
            <w:r w:rsidRPr="00BB775A">
              <w:t>Reflexion und Konstruktion der eigenen (berufs-)biografischen Entwicklung</w:t>
            </w:r>
          </w:p>
          <w:p w:rsidR="000B4817" w:rsidRPr="003B26BC" w:rsidRDefault="000B4817" w:rsidP="003B26BC">
            <w:pPr>
              <w:pStyle w:val="Listenabsatz"/>
            </w:pPr>
            <w:r w:rsidRPr="00BB775A">
              <w:t>Entwicklung von Bildungsqualität in elementarpädagogischen und sozialpädagogischen Bildungseinrichtungen im internationalen Vergleich</w:t>
            </w:r>
          </w:p>
        </w:tc>
      </w:tr>
      <w:tr w:rsidR="000B4817" w:rsidRPr="00602349" w:rsidTr="00B60D89">
        <w:tc>
          <w:tcPr>
            <w:tcW w:w="9067"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8. Lernergebnisse/Kompetenzen</w:t>
            </w:r>
          </w:p>
          <w:p w:rsidR="000B4817" w:rsidRPr="00BB775A" w:rsidRDefault="000B4817" w:rsidP="00565333">
            <w:pPr>
              <w:rPr>
                <w:rFonts w:asciiTheme="minorHAnsi" w:hAnsiTheme="minorHAnsi" w:cstheme="minorHAnsi"/>
              </w:rPr>
            </w:pPr>
            <w:r w:rsidRPr="00BB775A">
              <w:rPr>
                <w:rFonts w:asciiTheme="minorHAnsi" w:hAnsiTheme="minorHAnsi" w:cstheme="minorHAnsi"/>
              </w:rPr>
              <w:t>Die Absolventinnen und Absolventen des Moduls</w:t>
            </w:r>
            <w:r w:rsidR="00E20B8B" w:rsidRPr="00BB775A">
              <w:rPr>
                <w:rFonts w:asciiTheme="minorHAnsi" w:hAnsiTheme="minorHAnsi" w:cstheme="minorHAnsi"/>
              </w:rPr>
              <w:t xml:space="preserve"> …</w:t>
            </w:r>
          </w:p>
          <w:p w:rsidR="000B4817" w:rsidRPr="00BB775A" w:rsidRDefault="000B4817" w:rsidP="00E20B8B">
            <w:pPr>
              <w:pStyle w:val="Listenabsatz"/>
              <w:rPr>
                <w:lang w:val="de-DE"/>
              </w:rPr>
            </w:pPr>
            <w:r w:rsidRPr="00BB775A">
              <w:rPr>
                <w:lang w:val="de-DE"/>
              </w:rPr>
              <w:t>kennen die Voraussetzungen und Grundlagen der Entwicklung und Bildung und</w:t>
            </w:r>
          </w:p>
          <w:p w:rsidR="000B4817" w:rsidRPr="00BB775A" w:rsidRDefault="000B4817" w:rsidP="00E20B8B">
            <w:pPr>
              <w:pStyle w:val="Listenabsatz"/>
              <w:numPr>
                <w:ilvl w:val="0"/>
                <w:numId w:val="0"/>
              </w:numPr>
              <w:ind w:left="360"/>
              <w:rPr>
                <w:lang w:val="de-DE"/>
              </w:rPr>
            </w:pPr>
            <w:r w:rsidRPr="00BB775A">
              <w:rPr>
                <w:lang w:val="de-DE"/>
              </w:rPr>
              <w:t>entwickeln ein systematisches und fundiertes Wissen über typische Denk- und Arbeitsweisen in den einzelnen Bildungsbereichen.</w:t>
            </w:r>
          </w:p>
          <w:p w:rsidR="000B4817" w:rsidRPr="00BB775A" w:rsidRDefault="000B4817" w:rsidP="00E20B8B">
            <w:pPr>
              <w:pStyle w:val="Listenabsatz"/>
            </w:pPr>
            <w:r w:rsidRPr="00BB775A">
              <w:t>verfügen über einen Überblick über zentrale Aufgaben- und Handlungsfelder der elementarpädagogischen Bildungsbereiche und können lernmethodische Angebote generieren</w:t>
            </w:r>
          </w:p>
          <w:p w:rsidR="000B4817" w:rsidRPr="00BB775A" w:rsidRDefault="000B4817" w:rsidP="00E20B8B">
            <w:pPr>
              <w:pStyle w:val="Listenabsatz"/>
            </w:pPr>
            <w:r w:rsidRPr="00BB775A">
              <w:t>haben Kenntnisse über Konzepte, Ansätze, Zielsetzungen und Bedeutung einer Bildung für nachhaltige Entwicklung für Bildungs- und Erziehungsprozesse des Elementarbereichs, analysieren und entwickeln ihre Bildungsarbeit dahingehend</w:t>
            </w:r>
          </w:p>
          <w:p w:rsidR="000B4817" w:rsidRPr="00BB775A" w:rsidRDefault="000B4817" w:rsidP="00E20B8B">
            <w:pPr>
              <w:pStyle w:val="Listenabsatz"/>
              <w:rPr>
                <w:rFonts w:cs="Arial"/>
              </w:rPr>
            </w:pPr>
            <w:r w:rsidRPr="00BB775A">
              <w:rPr>
                <w:lang w:val="de-DE"/>
              </w:rPr>
              <w:lastRenderedPageBreak/>
              <w:t>können Perspektiven der Bezugswissenschaften einnehme</w:t>
            </w:r>
            <w:r w:rsidR="00526785">
              <w:rPr>
                <w:lang w:val="de-DE"/>
              </w:rPr>
              <w:t>n</w:t>
            </w:r>
            <w:r w:rsidRPr="00BB775A">
              <w:rPr>
                <w:lang w:val="de-DE"/>
              </w:rPr>
              <w:t xml:space="preserve"> und Auszubildende anregen, Entwicklungs- und Lernprozesse von Kindern und Jugendlichen auf dieser Basis in ihrer Komplexität zu erfassen und zu verstehen.</w:t>
            </w:r>
          </w:p>
          <w:p w:rsidR="000B4817" w:rsidRPr="00BB775A" w:rsidRDefault="000B4817" w:rsidP="00E20B8B">
            <w:pPr>
              <w:pStyle w:val="Listenabsatz"/>
            </w:pPr>
            <w:r w:rsidRPr="00BB775A">
              <w:t>setzen sich mit nationalen und internationalen Entwicklungen und Ansätzen der Elementarpädagogik und der Sozialpädagogik in Theorie und Praxis auseinander und generieren vertieftes Wissen für die</w:t>
            </w:r>
          </w:p>
          <w:p w:rsidR="000B4817" w:rsidRPr="00BB775A" w:rsidRDefault="000B4817" w:rsidP="00E20B8B">
            <w:pPr>
              <w:pStyle w:val="Listenabsatz"/>
              <w:numPr>
                <w:ilvl w:val="0"/>
                <w:numId w:val="0"/>
              </w:numPr>
              <w:ind w:left="360"/>
            </w:pPr>
            <w:r w:rsidRPr="00BB775A">
              <w:t>Vermittlungstätigkeit im Unterricht.</w:t>
            </w:r>
          </w:p>
          <w:p w:rsidR="000B4817" w:rsidRPr="00BB775A" w:rsidRDefault="000B4817" w:rsidP="00E20B8B">
            <w:pPr>
              <w:pStyle w:val="Listenabsatz"/>
            </w:pPr>
            <w:r w:rsidRPr="00BB775A">
              <w:t>verfügen über ein theoretisches Verständnis elementarpädagogischer und sozialpädagogischer Professionalität und professionellen Handelns, reflektieren das Handlungsfeld der Elementarpädagogik und der Sozialpädagogik dahingehend und setzen diese Erkenntnisse in der Planung und Gestaltung der eigenen Unterrichts- und Praxistätigkeit um.</w:t>
            </w:r>
          </w:p>
          <w:p w:rsidR="000B4817" w:rsidRPr="00BB775A" w:rsidRDefault="000B4817" w:rsidP="00E20B8B">
            <w:pPr>
              <w:pStyle w:val="Listenabsatz"/>
            </w:pPr>
            <w:r w:rsidRPr="00BB775A">
              <w:t>charakterisieren professionelles elementarpädagogisches und sozialpädagogisches Handeln lebensweltorientiert und als biografischen Entwicklungsprozess.</w:t>
            </w:r>
          </w:p>
          <w:p w:rsidR="000B4817" w:rsidRPr="00BB775A" w:rsidRDefault="000B4817" w:rsidP="00E20B8B">
            <w:pPr>
              <w:pStyle w:val="Listenabsatz"/>
            </w:pPr>
            <w:r w:rsidRPr="00BB775A">
              <w:t>identifizieren sich mit der Berufsethik der Elementarpädagogik und der Sozialpädagogik, vertreten diese und unterstützen und begleiten Auszubildende bei der Konstruktion der eigenen Berufsrolle.</w:t>
            </w:r>
          </w:p>
        </w:tc>
      </w:tr>
      <w:tr w:rsidR="000B4817" w:rsidRPr="00602349" w:rsidTr="00B60D89">
        <w:tc>
          <w:tcPr>
            <w:tcW w:w="9067"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B60D89">
        <w:tc>
          <w:tcPr>
            <w:tcW w:w="9067"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0B4817" w:rsidP="00565333">
            <w:pPr>
              <w:rPr>
                <w:rFonts w:asciiTheme="minorHAnsi" w:hAnsiTheme="minorHAnsi" w:cstheme="minorHAnsi"/>
              </w:rPr>
            </w:pPr>
            <w:r w:rsidRPr="00602349">
              <w:t>Lehrveranstaltungsprüfungen</w:t>
            </w:r>
          </w:p>
        </w:tc>
      </w:tr>
      <w:tr w:rsidR="000B4817" w:rsidRPr="00602349" w:rsidTr="00B60D89">
        <w:tc>
          <w:tcPr>
            <w:tcW w:w="9067"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B60D89">
        <w:tc>
          <w:tcPr>
            <w:tcW w:w="9067"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tbl>
      <w:tblPr>
        <w:tblStyle w:val="Tabellenraster"/>
        <w:tblW w:w="9067" w:type="dxa"/>
        <w:tblLayout w:type="fixed"/>
        <w:tblLook w:val="04A0" w:firstRow="1" w:lastRow="0" w:firstColumn="1" w:lastColumn="0" w:noHBand="0" w:noVBand="1"/>
      </w:tblPr>
      <w:tblGrid>
        <w:gridCol w:w="817"/>
        <w:gridCol w:w="1367"/>
        <w:gridCol w:w="759"/>
        <w:gridCol w:w="1650"/>
        <w:gridCol w:w="1469"/>
        <w:gridCol w:w="941"/>
        <w:gridCol w:w="1327"/>
        <w:gridCol w:w="737"/>
      </w:tblGrid>
      <w:tr w:rsidR="000B4817" w:rsidRPr="00602349" w:rsidTr="00B60D89">
        <w:tc>
          <w:tcPr>
            <w:tcW w:w="4593" w:type="dxa"/>
            <w:gridSpan w:val="4"/>
            <w:shd w:val="clear" w:color="auto" w:fill="FDE9D9" w:themeFill="accent6" w:themeFillTint="33"/>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 PH OÖ</w:t>
            </w:r>
          </w:p>
        </w:tc>
        <w:tc>
          <w:tcPr>
            <w:tcW w:w="1469" w:type="dxa"/>
            <w:shd w:val="clear" w:color="auto" w:fill="FDE9D9" w:themeFill="accent6" w:themeFillTint="33"/>
          </w:tcPr>
          <w:p w:rsidR="000B4817" w:rsidRPr="00602349" w:rsidRDefault="000B4817" w:rsidP="00565333">
            <w:pPr>
              <w:rPr>
                <w:rFonts w:asciiTheme="minorHAnsi" w:hAnsiTheme="minorHAnsi" w:cstheme="minorHAnsi"/>
              </w:rPr>
            </w:pPr>
            <w:r w:rsidRPr="00602349">
              <w:rPr>
                <w:rFonts w:asciiTheme="minorHAnsi" w:hAnsiTheme="minorHAnsi" w:cstheme="minorHAnsi"/>
              </w:rPr>
              <w:t>BWGBP4</w:t>
            </w:r>
          </w:p>
        </w:tc>
        <w:tc>
          <w:tcPr>
            <w:tcW w:w="3005" w:type="dxa"/>
            <w:gridSpan w:val="3"/>
            <w:shd w:val="clear" w:color="auto" w:fill="FDE9D9" w:themeFill="accent6" w:themeFillTint="33"/>
          </w:tcPr>
          <w:p w:rsidR="000B4817" w:rsidRPr="00602349" w:rsidRDefault="000B4817" w:rsidP="00565333">
            <w:pPr>
              <w:pStyle w:val="Listenabsatz"/>
              <w:numPr>
                <w:ilvl w:val="0"/>
                <w:numId w:val="0"/>
              </w:numPr>
              <w:ind w:left="1068"/>
              <w:jc w:val="center"/>
            </w:pPr>
            <w:r w:rsidRPr="00602349">
              <w:t>4. +5. Sem.</w:t>
            </w:r>
          </w:p>
        </w:tc>
      </w:tr>
      <w:tr w:rsidR="000B4817" w:rsidRPr="00602349" w:rsidTr="00B60D89">
        <w:tc>
          <w:tcPr>
            <w:tcW w:w="4593"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474"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200 Std./8 ECTS-</w:t>
            </w:r>
            <w:r w:rsidR="007F33B5" w:rsidRPr="007F33B5">
              <w:rPr>
                <w:rFonts w:asciiTheme="minorHAnsi" w:hAnsiTheme="minorHAnsi" w:cstheme="minorHAnsi"/>
              </w:rPr>
              <w:t>AP</w:t>
            </w:r>
          </w:p>
        </w:tc>
      </w:tr>
      <w:tr w:rsidR="000B4817" w:rsidRPr="00602349" w:rsidTr="00B60D89">
        <w:tc>
          <w:tcPr>
            <w:tcW w:w="817"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BWG</w:t>
            </w:r>
          </w:p>
        </w:tc>
        <w:tc>
          <w:tcPr>
            <w:tcW w:w="1367"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8 ECTS-</w:t>
            </w:r>
            <w:r w:rsidR="007F33B5" w:rsidRPr="007F33B5">
              <w:rPr>
                <w:rFonts w:asciiTheme="minorHAnsi" w:hAnsiTheme="minorHAnsi" w:cstheme="minorHAnsi"/>
                <w:b/>
              </w:rPr>
              <w:t>AP</w:t>
            </w:r>
          </w:p>
        </w:tc>
        <w:tc>
          <w:tcPr>
            <w:tcW w:w="759"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650" w:type="dxa"/>
          </w:tcPr>
          <w:p w:rsidR="000B4817" w:rsidRPr="00602349" w:rsidRDefault="000B4817" w:rsidP="00565333">
            <w:pPr>
              <w:rPr>
                <w:rFonts w:asciiTheme="minorHAnsi" w:hAnsiTheme="minorHAnsi" w:cstheme="minorHAnsi"/>
                <w:b/>
              </w:rPr>
            </w:pPr>
          </w:p>
        </w:tc>
        <w:tc>
          <w:tcPr>
            <w:tcW w:w="1469"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941" w:type="dxa"/>
          </w:tcPr>
          <w:p w:rsidR="000B4817" w:rsidRPr="00602349" w:rsidRDefault="000B4817" w:rsidP="00565333">
            <w:pPr>
              <w:rPr>
                <w:rFonts w:asciiTheme="minorHAnsi" w:hAnsiTheme="minorHAnsi" w:cstheme="minorHAnsi"/>
                <w:b/>
              </w:rPr>
            </w:pPr>
          </w:p>
        </w:tc>
        <w:tc>
          <w:tcPr>
            <w:tcW w:w="1327" w:type="dxa"/>
          </w:tcPr>
          <w:p w:rsidR="000B4817" w:rsidRPr="00602349" w:rsidRDefault="000B4817" w:rsidP="00565333">
            <w:pPr>
              <w:jc w:val="right"/>
              <w:rPr>
                <w:rFonts w:asciiTheme="minorHAnsi" w:hAnsiTheme="minorHAnsi" w:cstheme="minorHAnsi"/>
                <w:b/>
              </w:rPr>
            </w:pPr>
          </w:p>
        </w:tc>
        <w:tc>
          <w:tcPr>
            <w:tcW w:w="737" w:type="dxa"/>
          </w:tcPr>
          <w:p w:rsidR="000B4817" w:rsidRPr="00602349" w:rsidRDefault="000B4817" w:rsidP="00565333">
            <w:pPr>
              <w:rPr>
                <w:rFonts w:asciiTheme="minorHAnsi" w:hAnsiTheme="minorHAnsi" w:cstheme="minorHAnsi"/>
                <w:b/>
              </w:rPr>
            </w:pP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650" w:type="dxa"/>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ECTS-</w:t>
            </w:r>
            <w:r w:rsidR="007F33B5" w:rsidRPr="007F33B5">
              <w:rPr>
                <w:rFonts w:asciiTheme="minorHAnsi" w:hAnsiTheme="minorHAnsi" w:cstheme="minorHAnsi"/>
              </w:rPr>
              <w:t>AP</w:t>
            </w:r>
          </w:p>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w:t>
            </w:r>
          </w:p>
        </w:tc>
        <w:tc>
          <w:tcPr>
            <w:tcW w:w="1469" w:type="dxa"/>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SWSt.</w:t>
            </w:r>
          </w:p>
        </w:tc>
        <w:tc>
          <w:tcPr>
            <w:tcW w:w="2268" w:type="dxa"/>
            <w:gridSpan w:val="2"/>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LVP</w:t>
            </w:r>
          </w:p>
        </w:tc>
        <w:tc>
          <w:tcPr>
            <w:tcW w:w="737" w:type="dxa"/>
          </w:tcPr>
          <w:p w:rsidR="000B4817" w:rsidRPr="00602349" w:rsidRDefault="000B4817" w:rsidP="00565333">
            <w:r w:rsidRPr="00602349">
              <w:rPr>
                <w:rFonts w:asciiTheme="minorHAnsi" w:hAnsiTheme="minorHAnsi" w:cstheme="minorHAnsi"/>
              </w:rPr>
              <w:t>MP</w:t>
            </w:r>
          </w:p>
        </w:tc>
      </w:tr>
      <w:tr w:rsidR="000B4817" w:rsidRPr="00BB775A" w:rsidTr="00B60D89">
        <w:tc>
          <w:tcPr>
            <w:tcW w:w="2943"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SE: Grundlagen der Elementarpädagogik und der Sozialpädagogik</w:t>
            </w:r>
          </w:p>
        </w:tc>
        <w:tc>
          <w:tcPr>
            <w:tcW w:w="1650"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3</w:t>
            </w:r>
          </w:p>
        </w:tc>
        <w:tc>
          <w:tcPr>
            <w:tcW w:w="1469"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2268"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7" w:type="dxa"/>
            <w:vMerge w:val="restart"/>
          </w:tcPr>
          <w:p w:rsidR="000B4817" w:rsidRPr="00BB775A" w:rsidRDefault="000B4817" w:rsidP="00565333"/>
        </w:tc>
      </w:tr>
      <w:tr w:rsidR="000B4817" w:rsidRPr="00BB775A" w:rsidTr="00B60D89">
        <w:tc>
          <w:tcPr>
            <w:tcW w:w="2943"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SE: Entwicklung der Elementarpädagogik und der Sozialpädagogik im nationalen und internationalen, insbesonder</w:t>
            </w:r>
            <w:r w:rsidR="00526785">
              <w:rPr>
                <w:rFonts w:asciiTheme="minorHAnsi" w:hAnsiTheme="minorHAnsi" w:cstheme="minorHAnsi"/>
              </w:rPr>
              <w:t>s</w:t>
            </w:r>
            <w:r w:rsidRPr="00BB775A">
              <w:rPr>
                <w:rFonts w:asciiTheme="minorHAnsi" w:hAnsiTheme="minorHAnsi" w:cstheme="minorHAnsi"/>
              </w:rPr>
              <w:t xml:space="preserve"> im EU- Kontext</w:t>
            </w:r>
          </w:p>
        </w:tc>
        <w:tc>
          <w:tcPr>
            <w:tcW w:w="1650"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3</w:t>
            </w:r>
          </w:p>
        </w:tc>
        <w:tc>
          <w:tcPr>
            <w:tcW w:w="1469"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2268"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7" w:type="dxa"/>
            <w:vMerge/>
          </w:tcPr>
          <w:p w:rsidR="000B4817" w:rsidRPr="00BB775A" w:rsidRDefault="000B4817" w:rsidP="00565333">
            <w:pPr>
              <w:rPr>
                <w:rFonts w:asciiTheme="minorHAnsi" w:hAnsiTheme="minorHAnsi" w:cstheme="minorHAnsi"/>
              </w:rPr>
            </w:pPr>
          </w:p>
        </w:tc>
      </w:tr>
      <w:tr w:rsidR="000B4817" w:rsidRPr="00602349" w:rsidTr="00B60D89">
        <w:trPr>
          <w:trHeight w:val="212"/>
        </w:trPr>
        <w:tc>
          <w:tcPr>
            <w:tcW w:w="2943"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SE: Beruf und Professionalität im elementarpädagogischen und sozialpädagogischen Feld</w:t>
            </w:r>
          </w:p>
        </w:tc>
        <w:tc>
          <w:tcPr>
            <w:tcW w:w="1650"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1469"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2268" w:type="dxa"/>
            <w:gridSpan w:val="2"/>
            <w:vAlign w:val="center"/>
          </w:tcPr>
          <w:p w:rsidR="000B4817" w:rsidRPr="00602349"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7" w:type="dxa"/>
            <w:vMerge/>
          </w:tcPr>
          <w:p w:rsidR="000B4817" w:rsidRPr="00602349" w:rsidRDefault="000B4817" w:rsidP="00565333">
            <w:pPr>
              <w:rPr>
                <w:rFonts w:asciiTheme="minorHAnsi" w:hAnsiTheme="minorHAnsi" w:cstheme="minorHAnsi"/>
              </w:rPr>
            </w:pPr>
          </w:p>
        </w:tc>
      </w:tr>
    </w:tbl>
    <w:p w:rsidR="000B4817" w:rsidRPr="00602349" w:rsidRDefault="000B4817" w:rsidP="000B4817">
      <w:pPr>
        <w:rPr>
          <w:rFonts w:asciiTheme="minorHAnsi" w:hAnsiTheme="minorHAnsi" w:cstheme="minorHAnsi"/>
          <w:sz w:val="20"/>
        </w:rPr>
      </w:pPr>
    </w:p>
    <w:p w:rsidR="000B4817" w:rsidRPr="00602349" w:rsidRDefault="000B4817" w:rsidP="000B4817">
      <w:pPr>
        <w:tabs>
          <w:tab w:val="clear" w:pos="284"/>
          <w:tab w:val="clear" w:pos="425"/>
        </w:tabs>
      </w:pPr>
      <w:r w:rsidRPr="00602349">
        <w:br w:type="page"/>
      </w:r>
    </w:p>
    <w:p w:rsidR="000B4817" w:rsidRPr="00602349" w:rsidRDefault="000B4817" w:rsidP="000B4817">
      <w:pPr>
        <w:pStyle w:val="berschrift3"/>
      </w:pPr>
      <w:bookmarkStart w:id="75" w:name="_Toc169073959"/>
      <w:r w:rsidRPr="00602349">
        <w:lastRenderedPageBreak/>
        <w:t>BWGBP5 – Fachkundig unterrichten, individualisieren und differenzieren</w:t>
      </w:r>
      <w:bookmarkEnd w:id="75"/>
    </w:p>
    <w:tbl>
      <w:tblPr>
        <w:tblStyle w:val="Tabellenraster"/>
        <w:tblW w:w="0" w:type="auto"/>
        <w:tblLook w:val="04A0" w:firstRow="1" w:lastRow="0" w:firstColumn="1" w:lastColumn="0" w:noHBand="0" w:noVBand="1"/>
      </w:tblPr>
      <w:tblGrid>
        <w:gridCol w:w="9062"/>
      </w:tblGrid>
      <w:tr w:rsidR="000B4817" w:rsidRPr="00602349" w:rsidTr="00565333">
        <w:tc>
          <w:tcPr>
            <w:tcW w:w="9606" w:type="dxa"/>
            <w:shd w:val="clear" w:color="auto" w:fill="FDE9D9" w:themeFill="accent6" w:themeFillTint="33"/>
          </w:tcPr>
          <w:p w:rsidR="000B4817" w:rsidRPr="00602349" w:rsidRDefault="000B4817" w:rsidP="00565333">
            <w:pPr>
              <w:rPr>
                <w:rFonts w:asciiTheme="minorHAnsi" w:hAnsiTheme="minorHAnsi" w:cstheme="minorHAnsi"/>
                <w:b/>
                <w:sz w:val="24"/>
              </w:rPr>
            </w:pPr>
            <w:r w:rsidRPr="00602349">
              <w:rPr>
                <w:rFonts w:asciiTheme="minorHAnsi" w:hAnsiTheme="minorHAnsi" w:cstheme="minorHAnsi"/>
                <w:b/>
                <w:sz w:val="24"/>
              </w:rPr>
              <w:t>Bildungsbereich: Bildungswissenschaftliche Grundlagen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565333">
            <w:pPr>
              <w:rPr>
                <w:rFonts w:asciiTheme="minorHAnsi" w:hAnsiTheme="minorHAnsi" w:cstheme="minorHAnsi"/>
              </w:rPr>
            </w:pPr>
            <w:r w:rsidRPr="00602349">
              <w:rPr>
                <w:b/>
              </w:rPr>
              <w:t>Fachkundig unterrichten, individualisieren und differenzieren                                               BWGBP5</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sidRPr="00602349">
              <w:rPr>
                <w:rFonts w:asciiTheme="minorHAnsi" w:hAnsiTheme="minorHAnsi" w:cstheme="minorHAnsi"/>
              </w:rPr>
              <w:t>Pflichtmodul, Basismodul</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2</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7F33B5" w:rsidRPr="007F33B5">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rFonts w:asciiTheme="minorHAnsi" w:hAnsiTheme="minorHAnsi" w:cstheme="minorHAnsi"/>
              </w:rPr>
            </w:pPr>
            <w:r w:rsidRPr="00602349">
              <w:rPr>
                <w:rFonts w:asciiTheme="minorHAnsi" w:hAnsiTheme="minorHAnsi" w:cstheme="minorHAnsi"/>
              </w:rPr>
              <w:t>11/6</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0B4817" w:rsidP="00565333">
            <w:pPr>
              <w:rPr>
                <w:rFonts w:asciiTheme="minorHAnsi" w:hAnsiTheme="minorHAnsi" w:cstheme="minorHAnsi"/>
              </w:rPr>
            </w:pPr>
            <w:r w:rsidRPr="00602349">
              <w:rPr>
                <w:rFonts w:asciiTheme="minorHAnsi" w:hAnsiTheme="minorHAnsi" w:cstheme="minorHAnsi"/>
              </w:rPr>
              <w:t>Keine</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7. Inhalte</w:t>
            </w:r>
          </w:p>
          <w:p w:rsidR="000B4817" w:rsidRPr="00602349" w:rsidRDefault="000B4817" w:rsidP="00526785">
            <w:pPr>
              <w:rPr>
                <w:b/>
              </w:rPr>
            </w:pPr>
            <w:r w:rsidRPr="00602349">
              <w:rPr>
                <w:b/>
              </w:rPr>
              <w:t xml:space="preserve">Die Lernergebnisse werden durch die Behandlung folgender Inhalte erreicht: </w:t>
            </w:r>
          </w:p>
          <w:p w:rsidR="000B4817" w:rsidRPr="009709BD" w:rsidRDefault="000B4817" w:rsidP="00565333">
            <w:pPr>
              <w:pStyle w:val="Listenabsatz"/>
            </w:pPr>
            <w:r w:rsidRPr="009709BD">
              <w:t xml:space="preserve">Unterrichtsplanung, -gestaltung und </w:t>
            </w:r>
            <w:r w:rsidR="00526785">
              <w:t>-</w:t>
            </w:r>
            <w:r w:rsidRPr="009709BD">
              <w:t>auswertung unter Berücksichtigung von Individualisierung und Differenzierung</w:t>
            </w:r>
          </w:p>
          <w:p w:rsidR="000B4817" w:rsidRPr="009709BD" w:rsidRDefault="000B4817" w:rsidP="00565333">
            <w:pPr>
              <w:pStyle w:val="Listenabsatz"/>
            </w:pPr>
            <w:r>
              <w:t>I</w:t>
            </w:r>
            <w:r w:rsidRPr="009709BD">
              <w:t>nnovative Lern- und Lehrkulturen</w:t>
            </w:r>
          </w:p>
          <w:p w:rsidR="000B4817" w:rsidRPr="009709BD" w:rsidRDefault="000B4817" w:rsidP="00565333">
            <w:pPr>
              <w:pStyle w:val="Listenabsatz"/>
            </w:pPr>
            <w:r w:rsidRPr="009709BD">
              <w:t>Classroom Management – Kommunikation und Interaktion</w:t>
            </w:r>
          </w:p>
          <w:p w:rsidR="00526785" w:rsidRDefault="000B4817" w:rsidP="00526785">
            <w:pPr>
              <w:pStyle w:val="Listenabsatz"/>
            </w:pPr>
            <w:r w:rsidRPr="009709BD">
              <w:t>Lehren und Lernen mit Medien und neuen Technologien</w:t>
            </w:r>
            <w:r w:rsidR="00526785">
              <w:t xml:space="preserve"> (digitales Lehren und Lernen, Gestalten von digitalen Materialien) </w:t>
            </w:r>
          </w:p>
          <w:p w:rsidR="00526785" w:rsidRPr="009709BD" w:rsidRDefault="00526785" w:rsidP="00526785">
            <w:pPr>
              <w:pStyle w:val="Listenabsatz"/>
            </w:pPr>
            <w:r>
              <w:t>Effizienter und verantwortungsvoller Umgang mit Schüler*innen-Listen, digitales Klassenbuch, Schüler*innen-Verwaltung</w:t>
            </w:r>
          </w:p>
          <w:p w:rsidR="000B4817" w:rsidRPr="00602349" w:rsidRDefault="000B4817" w:rsidP="00526785">
            <w:pPr>
              <w:pStyle w:val="Listenabsatz"/>
            </w:pPr>
            <w:r>
              <w:t>S</w:t>
            </w:r>
            <w:r w:rsidRPr="009709BD">
              <w:t xml:space="preserve">chulrechtliche Grundlagen </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8. Lernergebnisse/Kompetenzen</w:t>
            </w:r>
          </w:p>
          <w:p w:rsidR="000B4817" w:rsidRPr="00602349" w:rsidRDefault="000B4817" w:rsidP="00565333">
            <w:pPr>
              <w:rPr>
                <w:rFonts w:asciiTheme="minorHAnsi" w:hAnsiTheme="minorHAnsi" w:cstheme="minorHAnsi"/>
              </w:rPr>
            </w:pPr>
            <w:r w:rsidRPr="00602349">
              <w:rPr>
                <w:rFonts w:asciiTheme="minorHAnsi" w:hAnsiTheme="minorHAnsi" w:cstheme="minorHAnsi"/>
              </w:rPr>
              <w:t>Die Absolventinnen und Absolventen des Moduls</w:t>
            </w:r>
            <w:r w:rsidR="00E20B8B">
              <w:rPr>
                <w:rFonts w:asciiTheme="minorHAnsi" w:hAnsiTheme="minorHAnsi" w:cstheme="minorHAnsi"/>
              </w:rPr>
              <w:t xml:space="preserve"> …</w:t>
            </w:r>
          </w:p>
          <w:p w:rsidR="000B4817" w:rsidRPr="009709BD" w:rsidRDefault="000B4817" w:rsidP="00E20B8B">
            <w:pPr>
              <w:pStyle w:val="Listenabsatz"/>
            </w:pPr>
            <w:r w:rsidRPr="009709BD">
              <w:t>kennen ein breites Spektrum an Methoden und Medien zur Unterrichtsgestaltung und verwenden diese situationsadäquat und vielfältig im pädagogischen Handlungsfeld.</w:t>
            </w:r>
          </w:p>
          <w:p w:rsidR="000B4817" w:rsidRDefault="000B4817" w:rsidP="00E20B8B">
            <w:pPr>
              <w:pStyle w:val="Listenabsatz"/>
            </w:pPr>
            <w:r w:rsidRPr="009709BD">
              <w:t>kennen Konzepte der Differenzierung und Individualisierung und können diese in der Praxis umsetzen.</w:t>
            </w:r>
          </w:p>
          <w:p w:rsidR="00526785" w:rsidRDefault="00526785" w:rsidP="00526785">
            <w:pPr>
              <w:pStyle w:val="Listenabsatz"/>
            </w:pPr>
            <w:r>
              <w:t>verfügen über digitale Kompetenzen um Lehr- und Lernprozesse mit digitalen Medien und Lernumgebungen zu planen, durchzuführen und zu evaluieren; sie beurteilen formativ und summativ und geben den Schüler*innen Feedback.</w:t>
            </w:r>
          </w:p>
          <w:p w:rsidR="00526785" w:rsidRPr="009709BD" w:rsidRDefault="00526785" w:rsidP="00526785">
            <w:pPr>
              <w:pStyle w:val="Listenabsatz"/>
            </w:pPr>
            <w:r>
              <w:t>gestalten, verändern und veröffentlichen Unterlagen für den Unterricht und kennen die damit verbundenen Rechte und Pflichten (Creative Commons, Werknutzung, Urheberrecht, OER).</w:t>
            </w:r>
          </w:p>
          <w:p w:rsidR="000B4817" w:rsidRPr="009709BD" w:rsidRDefault="000B4817" w:rsidP="00E20B8B">
            <w:pPr>
              <w:pStyle w:val="Listenabsatz"/>
              <w:rPr>
                <w:b/>
              </w:rPr>
            </w:pPr>
            <w:r w:rsidRPr="009709BD">
              <w:t>verfügen über Konzepte und Methoden des Classroom-Managements und fördern soziale Prozesse und Strukturen in Schulklassen.</w:t>
            </w:r>
          </w:p>
          <w:p w:rsidR="000B4817" w:rsidRPr="009709BD" w:rsidRDefault="000B4817" w:rsidP="00E20B8B">
            <w:pPr>
              <w:pStyle w:val="Listenabsatz"/>
            </w:pPr>
            <w:r w:rsidRPr="009709BD">
              <w:t>beurteilen Lernprozesse und Lernergebnisse kompetenzorientiert.</w:t>
            </w:r>
          </w:p>
          <w:p w:rsidR="000B4817" w:rsidRDefault="000B4817" w:rsidP="00E20B8B">
            <w:pPr>
              <w:pStyle w:val="Listenabsatz"/>
            </w:pPr>
            <w:r w:rsidRPr="009709BD">
              <w:t>gestalten Lernprozesse forschungsbasiert und sind kompetent, diese Planungen auszuführen und zu reflektieren.</w:t>
            </w:r>
          </w:p>
          <w:p w:rsidR="00526785" w:rsidRPr="009709BD" w:rsidRDefault="00526785" w:rsidP="00526785">
            <w:pPr>
              <w:pStyle w:val="Listenabsatz"/>
            </w:pPr>
            <w:r>
              <w:t>setzen Content, Software, Medien und Werkzeuge fachspezifisch lernförderlich ein.</w:t>
            </w:r>
          </w:p>
          <w:p w:rsidR="000B4817" w:rsidRPr="009709BD" w:rsidRDefault="000B4817" w:rsidP="00E20B8B">
            <w:pPr>
              <w:pStyle w:val="Listenabsatz"/>
            </w:pPr>
            <w:r w:rsidRPr="009709BD">
              <w:t>analysieren und reflektieren Situationen der beruflichen Praxis aus verschiedenen Perspektiven und ziehen Konsequenzen zur Weiterentwicklung der pädagogischen Praxis und ihrer eigenen Kompetenzen.</w:t>
            </w:r>
          </w:p>
          <w:p w:rsidR="000B4817" w:rsidRDefault="000B4817" w:rsidP="00526785">
            <w:pPr>
              <w:pStyle w:val="Listenabsatz"/>
            </w:pPr>
            <w:r w:rsidRPr="009709BD">
              <w:t>können anhand schulrechtlicher Grundlagen gesetzlich fundierte Entscheidungen treffen.</w:t>
            </w:r>
          </w:p>
          <w:p w:rsidR="00526785" w:rsidRPr="00602349" w:rsidRDefault="00526785" w:rsidP="00526785">
            <w:pPr>
              <w:pStyle w:val="Listenabsatz"/>
            </w:pPr>
            <w:r>
              <w:t>gehen effizient und verantwortungsvoll mit der digitalen Schüler*innen-Verwaltung um.</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lastRenderedPageBreak/>
              <w:t>siehe Lehrveranstaltungsbeschreibungen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10. Leistungsnachweise</w:t>
            </w:r>
          </w:p>
          <w:p w:rsidR="000B4817" w:rsidRPr="00602349" w:rsidRDefault="000B4817" w:rsidP="00565333">
            <w:pPr>
              <w:rPr>
                <w:rFonts w:asciiTheme="minorHAnsi" w:hAnsiTheme="minorHAnsi" w:cstheme="minorHAnsi"/>
              </w:rPr>
            </w:pPr>
            <w:r w:rsidRPr="00602349">
              <w:t>Lehrveranstaltungsprüfungen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tbl>
      <w:tblPr>
        <w:tblStyle w:val="Tabellenraster"/>
        <w:tblW w:w="9052" w:type="dxa"/>
        <w:tblLayout w:type="fixed"/>
        <w:tblLook w:val="04A0" w:firstRow="1" w:lastRow="0" w:firstColumn="1" w:lastColumn="0" w:noHBand="0" w:noVBand="1"/>
      </w:tblPr>
      <w:tblGrid>
        <w:gridCol w:w="817"/>
        <w:gridCol w:w="1225"/>
        <w:gridCol w:w="901"/>
        <w:gridCol w:w="1367"/>
        <w:gridCol w:w="1738"/>
        <w:gridCol w:w="14"/>
        <w:gridCol w:w="1366"/>
        <w:gridCol w:w="902"/>
        <w:gridCol w:w="722"/>
      </w:tblGrid>
      <w:tr w:rsidR="000B4817" w:rsidRPr="00602349" w:rsidTr="00B60D89">
        <w:tc>
          <w:tcPr>
            <w:tcW w:w="4310" w:type="dxa"/>
            <w:gridSpan w:val="4"/>
            <w:shd w:val="clear" w:color="auto" w:fill="FDE9D9" w:themeFill="accent6" w:themeFillTint="33"/>
          </w:tcPr>
          <w:p w:rsidR="000B4817" w:rsidRPr="00602349" w:rsidRDefault="00526785" w:rsidP="00565333">
            <w:pPr>
              <w:rPr>
                <w:rFonts w:asciiTheme="minorHAnsi" w:hAnsiTheme="minorHAnsi" w:cstheme="minorHAnsi"/>
                <w:b/>
              </w:rPr>
            </w:pPr>
            <w:r>
              <w:rPr>
                <w:rFonts w:asciiTheme="minorHAnsi" w:hAnsiTheme="minorHAnsi" w:cstheme="minorHAnsi"/>
                <w:b/>
              </w:rPr>
              <w:t xml:space="preserve"> </w:t>
            </w:r>
            <w:r w:rsidR="000B4817" w:rsidRPr="00602349">
              <w:rPr>
                <w:rFonts w:asciiTheme="minorHAnsi" w:hAnsiTheme="minorHAnsi" w:cstheme="minorHAnsi"/>
                <w:b/>
              </w:rPr>
              <w:t>Modulspiegel PH OÖ</w:t>
            </w:r>
          </w:p>
        </w:tc>
        <w:tc>
          <w:tcPr>
            <w:tcW w:w="1752" w:type="dxa"/>
            <w:gridSpan w:val="2"/>
            <w:shd w:val="clear" w:color="auto" w:fill="FDE9D9" w:themeFill="accent6" w:themeFillTint="33"/>
          </w:tcPr>
          <w:p w:rsidR="000B4817" w:rsidRPr="00602349" w:rsidRDefault="000B4817" w:rsidP="00565333">
            <w:pPr>
              <w:rPr>
                <w:rFonts w:asciiTheme="minorHAnsi" w:hAnsiTheme="minorHAnsi" w:cstheme="minorHAnsi"/>
              </w:rPr>
            </w:pPr>
            <w:r w:rsidRPr="00602349">
              <w:rPr>
                <w:rFonts w:asciiTheme="minorHAnsi" w:hAnsiTheme="minorHAnsi" w:cstheme="minorHAnsi"/>
              </w:rPr>
              <w:t>BWGBP5</w:t>
            </w:r>
          </w:p>
        </w:tc>
        <w:tc>
          <w:tcPr>
            <w:tcW w:w="2990" w:type="dxa"/>
            <w:gridSpan w:val="3"/>
            <w:shd w:val="clear" w:color="auto" w:fill="FDE9D9" w:themeFill="accent6" w:themeFillTint="33"/>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6.+7. Sem.</w:t>
            </w:r>
          </w:p>
        </w:tc>
      </w:tr>
      <w:tr w:rsidR="000B4817" w:rsidRPr="00602349" w:rsidTr="00B60D89">
        <w:tc>
          <w:tcPr>
            <w:tcW w:w="4310"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742" w:type="dxa"/>
            <w:gridSpan w:val="5"/>
          </w:tcPr>
          <w:p w:rsidR="000B4817" w:rsidRPr="00602349" w:rsidRDefault="000B4817" w:rsidP="00565333">
            <w:pPr>
              <w:rPr>
                <w:rFonts w:asciiTheme="minorHAnsi" w:hAnsiTheme="minorHAnsi" w:cstheme="minorHAnsi"/>
              </w:rPr>
            </w:pPr>
            <w:r w:rsidRPr="00602349">
              <w:rPr>
                <w:rFonts w:asciiTheme="minorHAnsi" w:hAnsiTheme="minorHAnsi" w:cstheme="minorHAnsi"/>
              </w:rPr>
              <w:t>275 Std./11 ECTS-</w:t>
            </w:r>
            <w:r w:rsidR="007F33B5" w:rsidRPr="007F33B5">
              <w:rPr>
                <w:rFonts w:asciiTheme="minorHAnsi" w:hAnsiTheme="minorHAnsi" w:cstheme="minorHAnsi"/>
              </w:rPr>
              <w:t>AP</w:t>
            </w:r>
          </w:p>
        </w:tc>
      </w:tr>
      <w:tr w:rsidR="000B4817" w:rsidRPr="00602349" w:rsidTr="00B60D89">
        <w:tc>
          <w:tcPr>
            <w:tcW w:w="817"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BWG</w:t>
            </w:r>
          </w:p>
        </w:tc>
        <w:tc>
          <w:tcPr>
            <w:tcW w:w="1225" w:type="dxa"/>
          </w:tcPr>
          <w:p w:rsidR="000B4817" w:rsidRPr="00602349" w:rsidRDefault="00B65CF5" w:rsidP="00565333">
            <w:pPr>
              <w:rPr>
                <w:rFonts w:asciiTheme="minorHAnsi" w:hAnsiTheme="minorHAnsi" w:cstheme="minorHAnsi"/>
                <w:b/>
              </w:rPr>
            </w:pPr>
            <w:r>
              <w:rPr>
                <w:rFonts w:asciiTheme="minorHAnsi" w:hAnsiTheme="minorHAnsi" w:cstheme="minorHAnsi"/>
                <w:b/>
              </w:rPr>
              <w:t>11</w:t>
            </w:r>
            <w:r w:rsidR="000B4817" w:rsidRPr="00602349">
              <w:rPr>
                <w:rFonts w:asciiTheme="minorHAnsi" w:hAnsiTheme="minorHAnsi" w:cstheme="minorHAnsi"/>
                <w:b/>
              </w:rPr>
              <w:t xml:space="preserve"> ECTS-</w:t>
            </w:r>
            <w:r w:rsidR="007F33B5" w:rsidRPr="007F33B5">
              <w:rPr>
                <w:rFonts w:asciiTheme="minorHAnsi" w:hAnsiTheme="minorHAnsi" w:cstheme="minorHAnsi"/>
                <w:b/>
              </w:rPr>
              <w:t>AP</w:t>
            </w:r>
          </w:p>
        </w:tc>
        <w:tc>
          <w:tcPr>
            <w:tcW w:w="901"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367"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ECTS-</w:t>
            </w:r>
            <w:r w:rsidR="007F33B5" w:rsidRPr="007F33B5">
              <w:rPr>
                <w:rFonts w:asciiTheme="minorHAnsi" w:hAnsiTheme="minorHAnsi" w:cstheme="minorHAnsi"/>
                <w:b/>
              </w:rPr>
              <w:t>AP</w:t>
            </w:r>
          </w:p>
        </w:tc>
        <w:tc>
          <w:tcPr>
            <w:tcW w:w="1738"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380" w:type="dxa"/>
            <w:gridSpan w:val="2"/>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4+4 ECTS-</w:t>
            </w:r>
            <w:r w:rsidR="007F33B5" w:rsidRPr="007F33B5">
              <w:rPr>
                <w:rFonts w:asciiTheme="minorHAnsi" w:hAnsiTheme="minorHAnsi" w:cstheme="minorHAnsi"/>
                <w:b/>
              </w:rPr>
              <w:t>AP</w:t>
            </w:r>
          </w:p>
        </w:tc>
        <w:tc>
          <w:tcPr>
            <w:tcW w:w="902" w:type="dxa"/>
          </w:tcPr>
          <w:p w:rsidR="000B4817" w:rsidRPr="00602349" w:rsidRDefault="000B4817" w:rsidP="00565333">
            <w:pPr>
              <w:jc w:val="right"/>
              <w:rPr>
                <w:rFonts w:asciiTheme="minorHAnsi" w:hAnsiTheme="minorHAnsi" w:cstheme="minorHAnsi"/>
                <w:b/>
              </w:rPr>
            </w:pPr>
          </w:p>
        </w:tc>
        <w:tc>
          <w:tcPr>
            <w:tcW w:w="722" w:type="dxa"/>
          </w:tcPr>
          <w:p w:rsidR="000B4817" w:rsidRPr="00602349" w:rsidRDefault="000B4817" w:rsidP="00565333">
            <w:pPr>
              <w:rPr>
                <w:rFonts w:asciiTheme="minorHAnsi" w:hAnsiTheme="minorHAnsi" w:cstheme="minorHAnsi"/>
                <w:b/>
              </w:rPr>
            </w:pP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367" w:type="dxa"/>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ECTS-</w:t>
            </w:r>
            <w:r w:rsidR="007F33B5" w:rsidRPr="007F33B5">
              <w:rPr>
                <w:rFonts w:asciiTheme="minorHAnsi" w:hAnsiTheme="minorHAnsi" w:cstheme="minorHAnsi"/>
              </w:rPr>
              <w:t>AP</w:t>
            </w:r>
          </w:p>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6.    7.</w:t>
            </w:r>
          </w:p>
        </w:tc>
        <w:tc>
          <w:tcPr>
            <w:tcW w:w="1738" w:type="dxa"/>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SWSt.</w:t>
            </w:r>
          </w:p>
        </w:tc>
        <w:tc>
          <w:tcPr>
            <w:tcW w:w="2282" w:type="dxa"/>
            <w:gridSpan w:val="3"/>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LVP</w:t>
            </w:r>
          </w:p>
        </w:tc>
        <w:tc>
          <w:tcPr>
            <w:tcW w:w="722" w:type="dxa"/>
          </w:tcPr>
          <w:p w:rsidR="000B4817" w:rsidRPr="00602349" w:rsidRDefault="000B4817" w:rsidP="00565333">
            <w:r w:rsidRPr="00602349">
              <w:rPr>
                <w:rFonts w:asciiTheme="minorHAnsi" w:hAnsiTheme="minorHAnsi" w:cstheme="minorHAnsi"/>
              </w:rPr>
              <w:t>MP</w:t>
            </w:r>
          </w:p>
        </w:tc>
      </w:tr>
      <w:tr w:rsidR="000B4817" w:rsidRPr="00602349" w:rsidTr="00B60D89">
        <w:tc>
          <w:tcPr>
            <w:tcW w:w="2943" w:type="dxa"/>
            <w:gridSpan w:val="3"/>
          </w:tcPr>
          <w:p w:rsidR="000B4817" w:rsidRPr="00602349" w:rsidRDefault="000B4817" w:rsidP="00565333">
            <w:r w:rsidRPr="00602349">
              <w:t xml:space="preserve">SE Classroom Management, Unterrichten mit neuen Technologien </w:t>
            </w:r>
            <w:r w:rsidR="00526785">
              <w:t>(digitale Kompetenzen D, E, F)</w:t>
            </w:r>
          </w:p>
        </w:tc>
        <w:tc>
          <w:tcPr>
            <w:tcW w:w="1367" w:type="dxa"/>
            <w:vAlign w:val="center"/>
          </w:tcPr>
          <w:p w:rsidR="000B4817" w:rsidRPr="00602349" w:rsidRDefault="000B4817" w:rsidP="00565333">
            <w:pPr>
              <w:jc w:val="center"/>
            </w:pPr>
            <w:r w:rsidRPr="00602349">
              <w:t>2</w:t>
            </w:r>
          </w:p>
        </w:tc>
        <w:tc>
          <w:tcPr>
            <w:tcW w:w="1738" w:type="dxa"/>
            <w:vAlign w:val="center"/>
          </w:tcPr>
          <w:p w:rsidR="000B4817" w:rsidRPr="00602349" w:rsidRDefault="000B4817" w:rsidP="00565333">
            <w:pPr>
              <w:jc w:val="center"/>
            </w:pPr>
            <w:r w:rsidRPr="00602349">
              <w:t>1</w:t>
            </w:r>
          </w:p>
        </w:tc>
        <w:tc>
          <w:tcPr>
            <w:tcW w:w="2282" w:type="dxa"/>
            <w:gridSpan w:val="3"/>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22" w:type="dxa"/>
            <w:vMerge w:val="restart"/>
          </w:tcPr>
          <w:p w:rsidR="000B4817" w:rsidRPr="00602349" w:rsidRDefault="000B4817" w:rsidP="00565333">
            <w:pPr>
              <w:rPr>
                <w:rFonts w:asciiTheme="minorHAnsi" w:hAnsiTheme="minorHAnsi" w:cstheme="minorHAnsi"/>
              </w:rPr>
            </w:pPr>
          </w:p>
        </w:tc>
      </w:tr>
      <w:tr w:rsidR="000B4817" w:rsidRPr="00602349" w:rsidTr="00B60D89">
        <w:tc>
          <w:tcPr>
            <w:tcW w:w="2943" w:type="dxa"/>
            <w:gridSpan w:val="3"/>
          </w:tcPr>
          <w:p w:rsidR="000B4817" w:rsidRPr="00602349" w:rsidRDefault="000B4817" w:rsidP="00565333">
            <w:r w:rsidRPr="00602349">
              <w:t xml:space="preserve">SE + PK in der eigenen beruflichen Tätigkeit: Lehr- und Lernarrangements planen, gestalten und evaluieren, inkl. Erkennen, Verstehen, Interpretieren als Grundlage pädagogischen Handelns </w:t>
            </w:r>
            <w:r w:rsidR="00D90712">
              <w:t>PPS</w:t>
            </w:r>
          </w:p>
          <w:p w:rsidR="000B4817" w:rsidRPr="00602349" w:rsidRDefault="000B4817" w:rsidP="00565333">
            <w:r w:rsidRPr="00602349">
              <w:t>(1 ECTS-</w:t>
            </w:r>
            <w:r w:rsidR="007F33B5" w:rsidRPr="007F33B5">
              <w:t>AP</w:t>
            </w:r>
            <w:r w:rsidRPr="00602349">
              <w:t xml:space="preserve"> IP)</w:t>
            </w:r>
            <w:r w:rsidR="00526785">
              <w:t xml:space="preserve"> (digitale Kompetenzen C, D, E)</w:t>
            </w:r>
          </w:p>
        </w:tc>
        <w:tc>
          <w:tcPr>
            <w:tcW w:w="1367" w:type="dxa"/>
            <w:vAlign w:val="center"/>
          </w:tcPr>
          <w:p w:rsidR="000B4817" w:rsidRPr="00602349" w:rsidRDefault="000B4817" w:rsidP="00565333">
            <w:pPr>
              <w:jc w:val="center"/>
            </w:pPr>
            <w:r w:rsidRPr="00602349">
              <w:t>2+2</w:t>
            </w:r>
          </w:p>
        </w:tc>
        <w:tc>
          <w:tcPr>
            <w:tcW w:w="1738" w:type="dxa"/>
            <w:vAlign w:val="center"/>
          </w:tcPr>
          <w:p w:rsidR="000B4817" w:rsidRPr="00602349" w:rsidRDefault="000B4817" w:rsidP="00565333">
            <w:pPr>
              <w:jc w:val="center"/>
            </w:pPr>
            <w:r w:rsidRPr="00602349">
              <w:t>2+0</w:t>
            </w:r>
          </w:p>
        </w:tc>
        <w:tc>
          <w:tcPr>
            <w:tcW w:w="2282" w:type="dxa"/>
            <w:gridSpan w:val="3"/>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22" w:type="dxa"/>
            <w:vMerge/>
          </w:tcPr>
          <w:p w:rsidR="000B4817" w:rsidRPr="00602349" w:rsidRDefault="000B4817" w:rsidP="00565333"/>
        </w:tc>
      </w:tr>
      <w:tr w:rsidR="000B4817" w:rsidRPr="00602349" w:rsidTr="00B60D89">
        <w:tc>
          <w:tcPr>
            <w:tcW w:w="2943" w:type="dxa"/>
            <w:gridSpan w:val="3"/>
          </w:tcPr>
          <w:p w:rsidR="000B4817" w:rsidRPr="00602349" w:rsidRDefault="000B4817" w:rsidP="00565333">
            <w:r>
              <w:t>SE: Schulrechtliche Grund</w:t>
            </w:r>
            <w:r w:rsidRPr="00602349">
              <w:t>lagen</w:t>
            </w:r>
            <w:r w:rsidR="00526785">
              <w:t xml:space="preserve"> (digitale Kompetenzen F)</w:t>
            </w:r>
          </w:p>
        </w:tc>
        <w:tc>
          <w:tcPr>
            <w:tcW w:w="1367" w:type="dxa"/>
            <w:vAlign w:val="center"/>
          </w:tcPr>
          <w:p w:rsidR="000B4817" w:rsidRPr="00602349" w:rsidRDefault="000B4817" w:rsidP="00565333">
            <w:pPr>
              <w:jc w:val="center"/>
            </w:pPr>
            <w:r w:rsidRPr="00602349">
              <w:t>1</w:t>
            </w:r>
          </w:p>
        </w:tc>
        <w:tc>
          <w:tcPr>
            <w:tcW w:w="1738" w:type="dxa"/>
            <w:vAlign w:val="center"/>
          </w:tcPr>
          <w:p w:rsidR="000B4817" w:rsidRPr="00602349" w:rsidRDefault="000B4817" w:rsidP="00565333">
            <w:pPr>
              <w:jc w:val="center"/>
            </w:pPr>
            <w:r w:rsidRPr="00602349">
              <w:t>1</w:t>
            </w:r>
          </w:p>
        </w:tc>
        <w:tc>
          <w:tcPr>
            <w:tcW w:w="2282" w:type="dxa"/>
            <w:gridSpan w:val="3"/>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22" w:type="dxa"/>
            <w:vMerge/>
          </w:tcPr>
          <w:p w:rsidR="000B4817" w:rsidRPr="00602349" w:rsidRDefault="000B4817" w:rsidP="00565333">
            <w:pPr>
              <w:rPr>
                <w:rFonts w:asciiTheme="minorHAnsi" w:hAnsiTheme="minorHAnsi" w:cstheme="minorHAnsi"/>
              </w:rPr>
            </w:pPr>
          </w:p>
        </w:tc>
      </w:tr>
      <w:tr w:rsidR="000B4817" w:rsidRPr="00602349" w:rsidTr="00B60D89">
        <w:tc>
          <w:tcPr>
            <w:tcW w:w="2943" w:type="dxa"/>
            <w:gridSpan w:val="3"/>
          </w:tcPr>
          <w:p w:rsidR="000B4817" w:rsidRPr="00602349" w:rsidRDefault="000B4817" w:rsidP="00565333">
            <w:r w:rsidRPr="00602349">
              <w:t xml:space="preserve">UE + PK in der eigenen beruflichen Tätigkeit: Weiterentwicklung der Professionskompetenz </w:t>
            </w:r>
            <w:r w:rsidR="00D90712">
              <w:t xml:space="preserve">PPS </w:t>
            </w:r>
            <w:r w:rsidRPr="00602349">
              <w:t>(2 ECTS-</w:t>
            </w:r>
            <w:r w:rsidR="007F33B5" w:rsidRPr="007F33B5">
              <w:t>AP</w:t>
            </w:r>
            <w:r w:rsidRPr="00602349">
              <w:t xml:space="preserve"> IP)</w:t>
            </w:r>
          </w:p>
        </w:tc>
        <w:tc>
          <w:tcPr>
            <w:tcW w:w="1367" w:type="dxa"/>
            <w:vAlign w:val="center"/>
          </w:tcPr>
          <w:p w:rsidR="000B4817" w:rsidRPr="00602349" w:rsidRDefault="000B4817" w:rsidP="00565333">
            <w:pPr>
              <w:jc w:val="center"/>
            </w:pPr>
            <w:r w:rsidRPr="00602349">
              <w:t>2+2</w:t>
            </w:r>
          </w:p>
        </w:tc>
        <w:tc>
          <w:tcPr>
            <w:tcW w:w="1738" w:type="dxa"/>
            <w:vAlign w:val="center"/>
          </w:tcPr>
          <w:p w:rsidR="000B4817" w:rsidRPr="00602349" w:rsidRDefault="000B4817" w:rsidP="00565333">
            <w:pPr>
              <w:jc w:val="center"/>
            </w:pPr>
            <w:r w:rsidRPr="00602349">
              <w:t>2+0</w:t>
            </w:r>
          </w:p>
        </w:tc>
        <w:tc>
          <w:tcPr>
            <w:tcW w:w="2282" w:type="dxa"/>
            <w:gridSpan w:val="3"/>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22" w:type="dxa"/>
            <w:vMerge/>
          </w:tcPr>
          <w:p w:rsidR="000B4817" w:rsidRPr="00602349" w:rsidRDefault="000B4817" w:rsidP="00565333"/>
        </w:tc>
      </w:tr>
    </w:tbl>
    <w:p w:rsidR="000B4817" w:rsidRPr="00602349" w:rsidRDefault="000B4817" w:rsidP="000B4817">
      <w:pPr>
        <w:rPr>
          <w:rFonts w:asciiTheme="minorHAnsi" w:hAnsiTheme="minorHAnsi" w:cstheme="minorHAnsi"/>
        </w:rPr>
      </w:pPr>
    </w:p>
    <w:p w:rsidR="000B4817" w:rsidRPr="00602349" w:rsidRDefault="000B4817" w:rsidP="000B4817"/>
    <w:p w:rsidR="000B4817" w:rsidRPr="00602349" w:rsidRDefault="000B4817" w:rsidP="000B4817">
      <w:r w:rsidRPr="00602349">
        <w:br w:type="page"/>
      </w:r>
    </w:p>
    <w:p w:rsidR="000B4817" w:rsidRPr="00BB775A" w:rsidRDefault="000B4817" w:rsidP="000B4817">
      <w:pPr>
        <w:pStyle w:val="berschrift3"/>
      </w:pPr>
      <w:bookmarkStart w:id="76" w:name="_Toc169073960"/>
      <w:r w:rsidRPr="00BB775A">
        <w:lastRenderedPageBreak/>
        <w:t>BWGBP6 – Kind und Jugend 2</w:t>
      </w:r>
      <w:bookmarkEnd w:id="76"/>
    </w:p>
    <w:tbl>
      <w:tblPr>
        <w:tblStyle w:val="Tabellenraster"/>
        <w:tblW w:w="0" w:type="auto"/>
        <w:tblLook w:val="04A0" w:firstRow="1" w:lastRow="0" w:firstColumn="1" w:lastColumn="0" w:noHBand="0" w:noVBand="1"/>
      </w:tblPr>
      <w:tblGrid>
        <w:gridCol w:w="9062"/>
      </w:tblGrid>
      <w:tr w:rsidR="000B4817" w:rsidRPr="00BB775A" w:rsidTr="00565333">
        <w:tc>
          <w:tcPr>
            <w:tcW w:w="9606" w:type="dxa"/>
            <w:shd w:val="clear" w:color="auto" w:fill="FDE9D9" w:themeFill="accent6" w:themeFillTint="33"/>
          </w:tcPr>
          <w:p w:rsidR="000B4817" w:rsidRPr="00BB775A" w:rsidRDefault="000B4817" w:rsidP="00565333">
            <w:pPr>
              <w:rPr>
                <w:rFonts w:asciiTheme="minorHAnsi" w:hAnsiTheme="minorHAnsi" w:cstheme="minorHAnsi"/>
                <w:b/>
                <w:sz w:val="24"/>
              </w:rPr>
            </w:pPr>
            <w:r w:rsidRPr="00BB775A">
              <w:rPr>
                <w:rFonts w:asciiTheme="minorHAnsi" w:hAnsiTheme="minorHAnsi" w:cstheme="minorHAnsi"/>
                <w:b/>
                <w:sz w:val="24"/>
              </w:rPr>
              <w:t>Bildungsbereich: Bildungswissenschaftliche Grundlagen</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1. Modulbezeichnung/Kurzzeichen</w:t>
            </w:r>
          </w:p>
          <w:p w:rsidR="000B4817" w:rsidRPr="00BB775A" w:rsidRDefault="000B4817" w:rsidP="00565333">
            <w:pPr>
              <w:rPr>
                <w:rFonts w:asciiTheme="minorHAnsi" w:hAnsiTheme="minorHAnsi" w:cstheme="minorHAnsi"/>
              </w:rPr>
            </w:pPr>
            <w:r w:rsidRPr="00BB775A">
              <w:rPr>
                <w:b/>
              </w:rPr>
              <w:t xml:space="preserve">Kind und Jugend 2                                                                                                    </w:t>
            </w:r>
            <w:r w:rsidR="000B46E6" w:rsidRPr="00BB775A">
              <w:rPr>
                <w:b/>
              </w:rPr>
              <w:t xml:space="preserve">                           </w:t>
            </w:r>
            <w:r w:rsidRPr="00BB775A">
              <w:rPr>
                <w:b/>
              </w:rPr>
              <w:t>BWGBP6</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2. Modulniveau</w:t>
            </w:r>
          </w:p>
          <w:p w:rsidR="000B4817" w:rsidRPr="00BB775A" w:rsidRDefault="000B4817" w:rsidP="00565333">
            <w:pPr>
              <w:rPr>
                <w:rFonts w:asciiTheme="minorHAnsi" w:hAnsiTheme="minorHAnsi" w:cstheme="minorHAnsi"/>
              </w:rPr>
            </w:pPr>
            <w:r w:rsidRPr="00BB775A">
              <w:rPr>
                <w:rFonts w:asciiTheme="minorHAnsi" w:hAnsiTheme="minorHAnsi" w:cstheme="minorHAnsi"/>
              </w:rPr>
              <w:t>Bachelorstudium</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3. Modulart</w:t>
            </w:r>
          </w:p>
          <w:p w:rsidR="000B4817" w:rsidRPr="00BB775A" w:rsidRDefault="000B4817" w:rsidP="00565333">
            <w:pPr>
              <w:rPr>
                <w:rFonts w:asciiTheme="minorHAnsi" w:hAnsiTheme="minorHAnsi" w:cstheme="minorHAnsi"/>
              </w:rPr>
            </w:pPr>
            <w:r w:rsidRPr="00BB775A">
              <w:rPr>
                <w:rFonts w:asciiTheme="minorHAnsi" w:hAnsiTheme="minorHAnsi" w:cstheme="minorHAnsi"/>
              </w:rPr>
              <w:t>Pflichtmodul, Basismodul</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4. Semesterdauer</w:t>
            </w:r>
          </w:p>
          <w:p w:rsidR="000B4817" w:rsidRPr="00BB775A" w:rsidRDefault="000B4817" w:rsidP="00565333">
            <w:pPr>
              <w:rPr>
                <w:rFonts w:asciiTheme="minorHAnsi" w:hAnsiTheme="minorHAnsi" w:cstheme="minorHAnsi"/>
              </w:rPr>
            </w:pPr>
            <w:r w:rsidRPr="00BB775A">
              <w:rPr>
                <w:rFonts w:asciiTheme="minorHAnsi" w:hAnsiTheme="minorHAnsi" w:cstheme="minorHAnsi"/>
              </w:rPr>
              <w:t>1</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5. ECTS-</w:t>
            </w:r>
            <w:r w:rsidR="007F33B5" w:rsidRPr="00BB775A">
              <w:rPr>
                <w:rFonts w:asciiTheme="minorHAnsi" w:hAnsiTheme="minorHAnsi" w:cstheme="minorHAnsi"/>
                <w:b/>
              </w:rPr>
              <w:t>AP</w:t>
            </w:r>
            <w:r w:rsidRPr="00BB775A">
              <w:rPr>
                <w:rFonts w:asciiTheme="minorHAnsi" w:hAnsiTheme="minorHAnsi" w:cstheme="minorHAnsi"/>
                <w:b/>
              </w:rPr>
              <w:t xml:space="preserve"> und SWSt.</w:t>
            </w:r>
          </w:p>
          <w:p w:rsidR="000B4817" w:rsidRPr="00BB775A" w:rsidRDefault="000B4817" w:rsidP="00565333">
            <w:pPr>
              <w:rPr>
                <w:rFonts w:asciiTheme="minorHAnsi" w:hAnsiTheme="minorHAnsi" w:cstheme="minorHAnsi"/>
              </w:rPr>
            </w:pPr>
            <w:r w:rsidRPr="00BB775A">
              <w:rPr>
                <w:rFonts w:asciiTheme="minorHAnsi" w:hAnsiTheme="minorHAnsi" w:cstheme="minorHAnsi"/>
              </w:rPr>
              <w:t>6 (+ 3)/4,5</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6. Zugangsvoraussetzung</w:t>
            </w:r>
          </w:p>
          <w:p w:rsidR="000B4817" w:rsidRPr="00BB775A" w:rsidRDefault="000B4817" w:rsidP="00565333">
            <w:pPr>
              <w:rPr>
                <w:rFonts w:asciiTheme="minorHAnsi" w:hAnsiTheme="minorHAnsi" w:cstheme="minorHAnsi"/>
              </w:rPr>
            </w:pPr>
            <w:r w:rsidRPr="00BB775A">
              <w:rPr>
                <w:rFonts w:asciiTheme="minorHAnsi" w:hAnsiTheme="minorHAnsi" w:cstheme="minorHAnsi"/>
              </w:rPr>
              <w:t>Keine</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7. Inhalte</w:t>
            </w:r>
          </w:p>
          <w:p w:rsidR="000B4817" w:rsidRPr="00BB775A" w:rsidRDefault="000B4817" w:rsidP="00526785">
            <w:pPr>
              <w:rPr>
                <w:b/>
              </w:rPr>
            </w:pPr>
            <w:r w:rsidRPr="00BB775A">
              <w:rPr>
                <w:b/>
              </w:rPr>
              <w:t xml:space="preserve">Die Lernergebnisse werden durch die Behandlung folgender Inhalte erreicht: </w:t>
            </w:r>
          </w:p>
          <w:p w:rsidR="000B4817" w:rsidRPr="00BB775A" w:rsidRDefault="000B4817" w:rsidP="00565333">
            <w:pPr>
              <w:pStyle w:val="Listenabsatz"/>
            </w:pPr>
            <w:r w:rsidRPr="00BB775A">
              <w:t>Grundbegriffe, klassische und aktuelle Ansätze sowie aktuelle Diskurse der Pädagogik der Kindheit und Jugend 2</w:t>
            </w:r>
          </w:p>
          <w:p w:rsidR="000B4817" w:rsidRPr="00BB775A" w:rsidRDefault="000B4817" w:rsidP="00565333">
            <w:pPr>
              <w:pStyle w:val="Listenabsatz"/>
            </w:pPr>
            <w:r w:rsidRPr="00BB775A">
              <w:t>Grundlagen und Vertiefungen der Lernpsychologie, der Neurobiologie sowie systemischer Ansätze unter besonderer Berücksichtigung entwicklungspsychologischer Aspekte 2</w:t>
            </w:r>
          </w:p>
          <w:p w:rsidR="000B4817" w:rsidRPr="00BB775A" w:rsidRDefault="000B4817" w:rsidP="00565333">
            <w:pPr>
              <w:pStyle w:val="Listenabsatz"/>
            </w:pPr>
            <w:r w:rsidRPr="00BB775A">
              <w:t>Auseinandersetzung mit Bildern vom Kind/Jugendlichen und Kindheitsmustern/Vorstellungen von Jugend sowie des in interdisziplinärer Perspektive und daraus resultierende Konsequenzen für die Berufsrolle und die Ausbildung von Pädagoginnen und Pädagogen 2</w:t>
            </w:r>
          </w:p>
          <w:p w:rsidR="000B4817" w:rsidRPr="00BB775A" w:rsidRDefault="000B4817" w:rsidP="005F11CE">
            <w:pPr>
              <w:pStyle w:val="Listenabsatz"/>
            </w:pPr>
            <w:r w:rsidRPr="00BB775A">
              <w:t>Die Bedeutung Erwachsener als Initiatoren</w:t>
            </w:r>
            <w:r w:rsidR="00992506">
              <w:t>*</w:t>
            </w:r>
            <w:r w:rsidRPr="00BB775A">
              <w:t>innen, Begleiter</w:t>
            </w:r>
            <w:r w:rsidR="00992506">
              <w:t>*innen</w:t>
            </w:r>
            <w:r w:rsidRPr="00BB775A">
              <w:t xml:space="preserve"> und Moderatoren</w:t>
            </w:r>
            <w:r w:rsidR="00992506">
              <w:t>*</w:t>
            </w:r>
            <w:r w:rsidRPr="00BB775A">
              <w:t>innen der Lern- und Bild</w:t>
            </w:r>
            <w:r w:rsidR="005F11CE" w:rsidRPr="00BB775A">
              <w:t>ungsprozesse der Auszubildenden</w:t>
            </w:r>
          </w:p>
        </w:tc>
      </w:tr>
      <w:tr w:rsidR="000B4817" w:rsidRPr="00602349"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8. Lernergebnisse/Kompetenzen</w:t>
            </w:r>
          </w:p>
          <w:p w:rsidR="000B4817" w:rsidRPr="00BB775A" w:rsidRDefault="000B4817" w:rsidP="00565333">
            <w:pPr>
              <w:rPr>
                <w:rFonts w:asciiTheme="minorHAnsi" w:hAnsiTheme="minorHAnsi" w:cstheme="minorHAnsi"/>
              </w:rPr>
            </w:pPr>
            <w:r w:rsidRPr="00BB775A">
              <w:rPr>
                <w:rFonts w:asciiTheme="minorHAnsi" w:hAnsiTheme="minorHAnsi" w:cstheme="minorHAnsi"/>
              </w:rPr>
              <w:t>Die Absolventinnen und Absolventen des Moduls</w:t>
            </w:r>
            <w:r w:rsidR="00E20B8B" w:rsidRPr="00BB775A">
              <w:rPr>
                <w:rFonts w:asciiTheme="minorHAnsi" w:hAnsiTheme="minorHAnsi" w:cstheme="minorHAnsi"/>
              </w:rPr>
              <w:t xml:space="preserve"> …</w:t>
            </w:r>
          </w:p>
          <w:p w:rsidR="000B4817" w:rsidRPr="00BB775A" w:rsidRDefault="000B4817" w:rsidP="00E20B8B">
            <w:pPr>
              <w:pStyle w:val="Listenabsatz"/>
            </w:pPr>
            <w:r w:rsidRPr="00BB775A">
              <w:t>vertiefen und erweitern das Wissen über Entwicklungsprinzipien und -aufgaben.</w:t>
            </w:r>
          </w:p>
          <w:p w:rsidR="000B4817" w:rsidRPr="00BB775A" w:rsidRDefault="000B4817" w:rsidP="00E20B8B">
            <w:pPr>
              <w:pStyle w:val="Listenabsatz"/>
            </w:pPr>
            <w:r w:rsidRPr="00BB775A">
              <w:t xml:space="preserve">reproduzieren aus den relevanten Bezugswissenschaften systematisches und wissenschaftlich fundiertes Wissen für die Unterrichtstätigkeit, </w:t>
            </w:r>
            <w:r w:rsidR="00526785">
              <w:t>welches</w:t>
            </w:r>
            <w:r w:rsidRPr="00BB775A">
              <w:t xml:space="preserve"> ein pädagogisches Verständnis für die Verwobenheit der Persönlichkeitsentwicklung aus biologischer, psychologischer und soziologischer Sicht ermöglicht.</w:t>
            </w:r>
          </w:p>
          <w:p w:rsidR="000B4817" w:rsidRPr="00BB775A" w:rsidRDefault="000B4817" w:rsidP="00E20B8B">
            <w:pPr>
              <w:pStyle w:val="Listenabsatz"/>
            </w:pPr>
            <w:r w:rsidRPr="00BB775A">
              <w:t>erläutern historische und aktuelle, nationale und internationale Entwicklungen von Bildungs- und Erziehungstheorien, reflektieren deren Bedeutung für verschiedene pädagogische Handlungskonzepte und Bildungspläne sowie ihre historische und kulturelle Bedingtheit und stellen einen Verwendungszusammenhang zur Unterrichtstätigkeit im Fachbereich her.</w:t>
            </w:r>
          </w:p>
          <w:p w:rsidR="003F61BC" w:rsidRPr="00BB775A" w:rsidRDefault="000B4817" w:rsidP="00E20B8B">
            <w:pPr>
              <w:pStyle w:val="Listenabsatz"/>
            </w:pPr>
            <w:r w:rsidRPr="00BB775A">
              <w:t>kennen wesentliche Strukturmerkmale von Bildungs- und Sozialisationsprozessen (Gender, Schicht, Milieu, Kultur) und können diese in der pädagogischen Arbeit angemessen berücksichtigen.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0B4817" w:rsidP="00565333">
            <w:pPr>
              <w:rPr>
                <w:rFonts w:asciiTheme="minorHAnsi" w:hAnsiTheme="minorHAnsi" w:cstheme="minorHAnsi"/>
              </w:rPr>
            </w:pPr>
            <w:r w:rsidRPr="00602349">
              <w:t>Lehrveranstaltungsprüfungen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Deutsch </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D32EBB" w:rsidRDefault="00D32EBB">
      <w:r>
        <w:br w:type="page"/>
      </w:r>
    </w:p>
    <w:tbl>
      <w:tblPr>
        <w:tblStyle w:val="Tabellenraster"/>
        <w:tblW w:w="9066" w:type="dxa"/>
        <w:tblLayout w:type="fixed"/>
        <w:tblLook w:val="04A0" w:firstRow="1" w:lastRow="0" w:firstColumn="1" w:lastColumn="0" w:noHBand="0" w:noVBand="1"/>
      </w:tblPr>
      <w:tblGrid>
        <w:gridCol w:w="817"/>
        <w:gridCol w:w="1225"/>
        <w:gridCol w:w="901"/>
        <w:gridCol w:w="1509"/>
        <w:gridCol w:w="1610"/>
        <w:gridCol w:w="1083"/>
        <w:gridCol w:w="1043"/>
        <w:gridCol w:w="878"/>
      </w:tblGrid>
      <w:tr w:rsidR="000B4817" w:rsidRPr="00602349" w:rsidTr="00B60D89">
        <w:tc>
          <w:tcPr>
            <w:tcW w:w="4452" w:type="dxa"/>
            <w:gridSpan w:val="4"/>
            <w:shd w:val="clear" w:color="auto" w:fill="FDE9D9" w:themeFill="accent6" w:themeFillTint="33"/>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Modulspiegel PH OÖ</w:t>
            </w:r>
          </w:p>
        </w:tc>
        <w:tc>
          <w:tcPr>
            <w:tcW w:w="1610" w:type="dxa"/>
            <w:shd w:val="clear" w:color="auto" w:fill="FDE9D9" w:themeFill="accent6" w:themeFillTint="33"/>
          </w:tcPr>
          <w:p w:rsidR="000B4817" w:rsidRPr="00602349" w:rsidRDefault="000B4817" w:rsidP="00565333">
            <w:pPr>
              <w:rPr>
                <w:rFonts w:asciiTheme="minorHAnsi" w:hAnsiTheme="minorHAnsi" w:cstheme="minorHAnsi"/>
              </w:rPr>
            </w:pPr>
            <w:r w:rsidRPr="00602349">
              <w:rPr>
                <w:rFonts w:asciiTheme="minorHAnsi" w:hAnsiTheme="minorHAnsi" w:cstheme="minorHAnsi"/>
              </w:rPr>
              <w:t>BWGBP6</w:t>
            </w:r>
          </w:p>
        </w:tc>
        <w:tc>
          <w:tcPr>
            <w:tcW w:w="3004" w:type="dxa"/>
            <w:gridSpan w:val="3"/>
            <w:shd w:val="clear" w:color="auto" w:fill="FDE9D9" w:themeFill="accent6" w:themeFillTint="33"/>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7. Sem.</w:t>
            </w:r>
          </w:p>
        </w:tc>
      </w:tr>
      <w:tr w:rsidR="000B4817" w:rsidRPr="00FB3A53" w:rsidTr="00B60D89">
        <w:tc>
          <w:tcPr>
            <w:tcW w:w="4452"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614" w:type="dxa"/>
            <w:gridSpan w:val="4"/>
          </w:tcPr>
          <w:p w:rsidR="000B4817" w:rsidRPr="00FB3A53" w:rsidRDefault="000B4817" w:rsidP="00565333">
            <w:pPr>
              <w:rPr>
                <w:rFonts w:asciiTheme="minorHAnsi" w:hAnsiTheme="minorHAnsi" w:cstheme="minorHAnsi"/>
                <w:lang w:val="en-US"/>
              </w:rPr>
            </w:pPr>
            <w:r w:rsidRPr="00FB3A53">
              <w:rPr>
                <w:rFonts w:asciiTheme="minorHAnsi" w:hAnsiTheme="minorHAnsi" w:cstheme="minorHAnsi"/>
                <w:lang w:val="en-US"/>
              </w:rPr>
              <w:t>22</w:t>
            </w:r>
            <w:r>
              <w:rPr>
                <w:rFonts w:asciiTheme="minorHAnsi" w:hAnsiTheme="minorHAnsi" w:cstheme="minorHAnsi"/>
                <w:lang w:val="en-US"/>
              </w:rPr>
              <w:t>5 Std./9</w:t>
            </w:r>
            <w:r w:rsidRPr="00FB3A53">
              <w:rPr>
                <w:rFonts w:asciiTheme="minorHAnsi" w:hAnsiTheme="minorHAnsi" w:cstheme="minorHAnsi"/>
                <w:lang w:val="en-US"/>
              </w:rPr>
              <w:t xml:space="preserve"> ECTS-</w:t>
            </w:r>
            <w:r w:rsidR="007F33B5" w:rsidRPr="007F33B5">
              <w:rPr>
                <w:rFonts w:asciiTheme="minorHAnsi" w:hAnsiTheme="minorHAnsi" w:cstheme="minorHAnsi"/>
                <w:lang w:val="en-US"/>
              </w:rPr>
              <w:t>AP</w:t>
            </w:r>
          </w:p>
        </w:tc>
      </w:tr>
      <w:tr w:rsidR="000B4817" w:rsidRPr="00FB3A53" w:rsidTr="00B60D89">
        <w:tc>
          <w:tcPr>
            <w:tcW w:w="817" w:type="dxa"/>
          </w:tcPr>
          <w:p w:rsidR="000B4817" w:rsidRPr="00FB3A53" w:rsidRDefault="000B4817" w:rsidP="00565333">
            <w:pPr>
              <w:jc w:val="right"/>
              <w:rPr>
                <w:rFonts w:asciiTheme="minorHAnsi" w:hAnsiTheme="minorHAnsi" w:cstheme="minorHAnsi"/>
                <w:b/>
                <w:lang w:val="en-US"/>
              </w:rPr>
            </w:pPr>
            <w:r w:rsidRPr="00FB3A53">
              <w:rPr>
                <w:rFonts w:asciiTheme="minorHAnsi" w:hAnsiTheme="minorHAnsi" w:cstheme="minorHAnsi"/>
                <w:b/>
                <w:lang w:val="en-US"/>
              </w:rPr>
              <w:t>BWG</w:t>
            </w:r>
          </w:p>
        </w:tc>
        <w:tc>
          <w:tcPr>
            <w:tcW w:w="1225" w:type="dxa"/>
          </w:tcPr>
          <w:p w:rsidR="000B4817" w:rsidRPr="00FB3A53" w:rsidRDefault="000B4817" w:rsidP="00565333">
            <w:pPr>
              <w:rPr>
                <w:rFonts w:asciiTheme="minorHAnsi" w:hAnsiTheme="minorHAnsi" w:cstheme="minorHAnsi"/>
                <w:b/>
                <w:lang w:val="en-US"/>
              </w:rPr>
            </w:pPr>
            <w:r w:rsidRPr="00FB3A53">
              <w:rPr>
                <w:rFonts w:asciiTheme="minorHAnsi" w:hAnsiTheme="minorHAnsi" w:cstheme="minorHAnsi"/>
                <w:b/>
                <w:lang w:val="en-US"/>
              </w:rPr>
              <w:t>6 + 3 ECTS-</w:t>
            </w:r>
            <w:r w:rsidR="007F33B5" w:rsidRPr="007F33B5">
              <w:rPr>
                <w:rFonts w:asciiTheme="minorHAnsi" w:hAnsiTheme="minorHAnsi" w:cstheme="minorHAnsi"/>
                <w:b/>
                <w:lang w:val="en-US"/>
              </w:rPr>
              <w:t>AP</w:t>
            </w:r>
          </w:p>
        </w:tc>
        <w:tc>
          <w:tcPr>
            <w:tcW w:w="901" w:type="dxa"/>
          </w:tcPr>
          <w:p w:rsidR="000B4817" w:rsidRPr="00FB3A53" w:rsidRDefault="000B4817" w:rsidP="00565333">
            <w:pPr>
              <w:jc w:val="right"/>
              <w:rPr>
                <w:rFonts w:asciiTheme="minorHAnsi" w:hAnsiTheme="minorHAnsi" w:cstheme="minorHAnsi"/>
                <w:b/>
                <w:lang w:val="en-US"/>
              </w:rPr>
            </w:pPr>
            <w:r w:rsidRPr="00FB3A53">
              <w:rPr>
                <w:rFonts w:asciiTheme="minorHAnsi" w:hAnsiTheme="minorHAnsi" w:cstheme="minorHAnsi"/>
                <w:b/>
                <w:lang w:val="en-US"/>
              </w:rPr>
              <w:t>IP</w:t>
            </w:r>
          </w:p>
        </w:tc>
        <w:tc>
          <w:tcPr>
            <w:tcW w:w="1509" w:type="dxa"/>
          </w:tcPr>
          <w:p w:rsidR="000B4817" w:rsidRPr="00FB3A53" w:rsidRDefault="000B4817" w:rsidP="00565333">
            <w:pPr>
              <w:rPr>
                <w:rFonts w:asciiTheme="minorHAnsi" w:hAnsiTheme="minorHAnsi" w:cstheme="minorHAnsi"/>
                <w:b/>
                <w:lang w:val="en-US"/>
              </w:rPr>
            </w:pPr>
            <w:r w:rsidRPr="00FB3A53">
              <w:rPr>
                <w:rFonts w:asciiTheme="minorHAnsi" w:hAnsiTheme="minorHAnsi" w:cstheme="minorHAnsi"/>
                <w:b/>
                <w:lang w:val="en-US"/>
              </w:rPr>
              <w:t>1 ECTS-Credit</w:t>
            </w:r>
          </w:p>
        </w:tc>
        <w:tc>
          <w:tcPr>
            <w:tcW w:w="1610" w:type="dxa"/>
          </w:tcPr>
          <w:p w:rsidR="000B4817" w:rsidRPr="00FB3A53" w:rsidRDefault="000B4817" w:rsidP="00565333">
            <w:pPr>
              <w:jc w:val="right"/>
              <w:rPr>
                <w:rFonts w:asciiTheme="minorHAnsi" w:hAnsiTheme="minorHAnsi" w:cstheme="minorHAnsi"/>
                <w:b/>
                <w:lang w:val="en-US"/>
              </w:rPr>
            </w:pPr>
            <w:r w:rsidRPr="00FB3A53">
              <w:rPr>
                <w:rFonts w:asciiTheme="minorHAnsi" w:hAnsiTheme="minorHAnsi" w:cstheme="minorHAnsi"/>
                <w:b/>
                <w:lang w:val="en-US"/>
              </w:rPr>
              <w:t>PPS</w:t>
            </w:r>
          </w:p>
        </w:tc>
        <w:tc>
          <w:tcPr>
            <w:tcW w:w="1083" w:type="dxa"/>
          </w:tcPr>
          <w:p w:rsidR="000B4817" w:rsidRPr="00FB3A53" w:rsidRDefault="000B4817" w:rsidP="00565333">
            <w:pPr>
              <w:rPr>
                <w:rFonts w:asciiTheme="minorHAnsi" w:hAnsiTheme="minorHAnsi" w:cstheme="minorHAnsi"/>
                <w:b/>
                <w:lang w:val="en-US"/>
              </w:rPr>
            </w:pPr>
          </w:p>
        </w:tc>
        <w:tc>
          <w:tcPr>
            <w:tcW w:w="1043" w:type="dxa"/>
          </w:tcPr>
          <w:p w:rsidR="000B4817" w:rsidRDefault="000B4817" w:rsidP="00565333">
            <w:pPr>
              <w:jc w:val="right"/>
              <w:rPr>
                <w:rFonts w:asciiTheme="minorHAnsi" w:hAnsiTheme="minorHAnsi" w:cstheme="minorHAnsi"/>
                <w:b/>
                <w:lang w:val="en-US"/>
              </w:rPr>
            </w:pPr>
          </w:p>
          <w:p w:rsidR="006E0F1D" w:rsidRPr="00FB3A53" w:rsidRDefault="006E0F1D" w:rsidP="00565333">
            <w:pPr>
              <w:jc w:val="right"/>
              <w:rPr>
                <w:rFonts w:asciiTheme="minorHAnsi" w:hAnsiTheme="minorHAnsi" w:cstheme="minorHAnsi"/>
                <w:b/>
                <w:lang w:val="en-US"/>
              </w:rPr>
            </w:pPr>
          </w:p>
        </w:tc>
        <w:tc>
          <w:tcPr>
            <w:tcW w:w="878" w:type="dxa"/>
          </w:tcPr>
          <w:p w:rsidR="000B4817" w:rsidRPr="00FB3A53" w:rsidRDefault="000B4817" w:rsidP="00565333">
            <w:pPr>
              <w:rPr>
                <w:rFonts w:asciiTheme="minorHAnsi" w:hAnsiTheme="minorHAnsi" w:cstheme="minorHAnsi"/>
                <w:b/>
                <w:lang w:val="en-US"/>
              </w:rPr>
            </w:pPr>
          </w:p>
        </w:tc>
      </w:tr>
      <w:tr w:rsidR="000B4817" w:rsidRPr="00FB3A53" w:rsidTr="00B60D89">
        <w:tc>
          <w:tcPr>
            <w:tcW w:w="2943" w:type="dxa"/>
            <w:gridSpan w:val="3"/>
          </w:tcPr>
          <w:p w:rsidR="000B4817" w:rsidRPr="00FB3A53" w:rsidRDefault="000B4817" w:rsidP="00565333">
            <w:pPr>
              <w:rPr>
                <w:rFonts w:asciiTheme="minorHAnsi" w:hAnsiTheme="minorHAnsi" w:cstheme="minorHAnsi"/>
                <w:lang w:val="en-US"/>
              </w:rPr>
            </w:pPr>
            <w:r w:rsidRPr="00FB3A53">
              <w:rPr>
                <w:rFonts w:asciiTheme="minorHAnsi" w:hAnsiTheme="minorHAnsi" w:cstheme="minorHAnsi"/>
                <w:lang w:val="en-US"/>
              </w:rPr>
              <w:t>LV-Typ</w:t>
            </w:r>
          </w:p>
        </w:tc>
        <w:tc>
          <w:tcPr>
            <w:tcW w:w="1509" w:type="dxa"/>
          </w:tcPr>
          <w:p w:rsidR="000B4817" w:rsidRPr="00FB3A53" w:rsidRDefault="000B4817" w:rsidP="00565333">
            <w:pPr>
              <w:jc w:val="center"/>
              <w:rPr>
                <w:rFonts w:asciiTheme="minorHAnsi" w:hAnsiTheme="minorHAnsi" w:cstheme="minorHAnsi"/>
                <w:lang w:val="en-US"/>
              </w:rPr>
            </w:pPr>
            <w:r w:rsidRPr="00FB3A53">
              <w:rPr>
                <w:rFonts w:asciiTheme="minorHAnsi" w:hAnsiTheme="minorHAnsi" w:cstheme="minorHAnsi"/>
                <w:lang w:val="en-US"/>
              </w:rPr>
              <w:t>ECTS-</w:t>
            </w:r>
            <w:r w:rsidR="007F33B5" w:rsidRPr="007F33B5">
              <w:rPr>
                <w:rFonts w:asciiTheme="minorHAnsi" w:hAnsiTheme="minorHAnsi" w:cstheme="minorHAnsi"/>
                <w:lang w:val="en-US"/>
              </w:rPr>
              <w:t>AP</w:t>
            </w:r>
          </w:p>
        </w:tc>
        <w:tc>
          <w:tcPr>
            <w:tcW w:w="1610" w:type="dxa"/>
          </w:tcPr>
          <w:p w:rsidR="000B4817" w:rsidRPr="00FB3A53" w:rsidRDefault="000B4817" w:rsidP="00565333">
            <w:pPr>
              <w:jc w:val="center"/>
              <w:rPr>
                <w:rFonts w:asciiTheme="minorHAnsi" w:hAnsiTheme="minorHAnsi" w:cstheme="minorHAnsi"/>
                <w:lang w:val="en-US"/>
              </w:rPr>
            </w:pPr>
            <w:r w:rsidRPr="00FB3A53">
              <w:rPr>
                <w:rFonts w:asciiTheme="minorHAnsi" w:hAnsiTheme="minorHAnsi" w:cstheme="minorHAnsi"/>
                <w:lang w:val="en-US"/>
              </w:rPr>
              <w:t>SWSt.</w:t>
            </w:r>
          </w:p>
        </w:tc>
        <w:tc>
          <w:tcPr>
            <w:tcW w:w="2126" w:type="dxa"/>
            <w:gridSpan w:val="2"/>
          </w:tcPr>
          <w:p w:rsidR="000B4817" w:rsidRPr="00FB3A53" w:rsidRDefault="000B4817" w:rsidP="00565333">
            <w:pPr>
              <w:jc w:val="center"/>
              <w:rPr>
                <w:rFonts w:asciiTheme="minorHAnsi" w:hAnsiTheme="minorHAnsi" w:cstheme="minorHAnsi"/>
                <w:lang w:val="en-US"/>
              </w:rPr>
            </w:pPr>
            <w:r w:rsidRPr="00FB3A53">
              <w:rPr>
                <w:rFonts w:asciiTheme="minorHAnsi" w:hAnsiTheme="minorHAnsi" w:cstheme="minorHAnsi"/>
                <w:lang w:val="en-US"/>
              </w:rPr>
              <w:t>LVP</w:t>
            </w:r>
          </w:p>
        </w:tc>
        <w:tc>
          <w:tcPr>
            <w:tcW w:w="878" w:type="dxa"/>
          </w:tcPr>
          <w:p w:rsidR="000B4817" w:rsidRPr="00FB3A53" w:rsidRDefault="000B4817" w:rsidP="00565333">
            <w:pPr>
              <w:rPr>
                <w:lang w:val="en-US"/>
              </w:rPr>
            </w:pPr>
            <w:r w:rsidRPr="00FB3A53">
              <w:rPr>
                <w:rFonts w:asciiTheme="minorHAnsi" w:hAnsiTheme="minorHAnsi" w:cstheme="minorHAnsi"/>
                <w:lang w:val="en-US"/>
              </w:rPr>
              <w:t>MP</w:t>
            </w:r>
          </w:p>
        </w:tc>
      </w:tr>
      <w:tr w:rsidR="000B4817" w:rsidRPr="00BB775A" w:rsidTr="00B60D89">
        <w:tc>
          <w:tcPr>
            <w:tcW w:w="2943" w:type="dxa"/>
            <w:gridSpan w:val="3"/>
          </w:tcPr>
          <w:p w:rsidR="000B4817" w:rsidRPr="00BB775A" w:rsidRDefault="000B4817" w:rsidP="00565333">
            <w:pPr>
              <w:rPr>
                <w:rFonts w:asciiTheme="minorHAnsi" w:hAnsiTheme="minorHAnsi" w:cstheme="minorHAnsi"/>
              </w:rPr>
            </w:pPr>
            <w:r w:rsidRPr="00BB775A">
              <w:rPr>
                <w:color w:val="000000"/>
                <w:szCs w:val="16"/>
                <w:lang w:val="de-DE"/>
              </w:rPr>
              <w:t xml:space="preserve">SE: Klassische und gegenwärtige Ansätze </w:t>
            </w:r>
            <w:r w:rsidRPr="00BB775A">
              <w:rPr>
                <w:color w:val="000000"/>
                <w:szCs w:val="16"/>
              </w:rPr>
              <w:t>der Bildungsarbeit in der Kindheit und Jugend 2</w:t>
            </w:r>
            <w:r w:rsidRPr="00BB775A">
              <w:rPr>
                <w:rFonts w:asciiTheme="minorHAnsi" w:hAnsiTheme="minorHAnsi" w:cstheme="minorHAnsi"/>
              </w:rPr>
              <w:t xml:space="preserve"> (1 ECTS-</w:t>
            </w:r>
            <w:r w:rsidR="007F33B5" w:rsidRPr="00BB775A">
              <w:rPr>
                <w:rFonts w:asciiTheme="minorHAnsi" w:hAnsiTheme="minorHAnsi" w:cstheme="minorHAnsi"/>
              </w:rPr>
              <w:t>AP</w:t>
            </w:r>
            <w:r w:rsidRPr="00BB775A">
              <w:rPr>
                <w:rFonts w:asciiTheme="minorHAnsi" w:hAnsiTheme="minorHAnsi" w:cstheme="minorHAnsi"/>
              </w:rPr>
              <w:t xml:space="preserve"> IP)</w:t>
            </w:r>
          </w:p>
        </w:tc>
        <w:tc>
          <w:tcPr>
            <w:tcW w:w="1509"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1610"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1,5</w:t>
            </w:r>
          </w:p>
        </w:tc>
        <w:tc>
          <w:tcPr>
            <w:tcW w:w="2126"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878" w:type="dxa"/>
            <w:vMerge w:val="restart"/>
          </w:tcPr>
          <w:p w:rsidR="000B4817" w:rsidRPr="00BB775A" w:rsidRDefault="000B4817" w:rsidP="00565333">
            <w:pPr>
              <w:rPr>
                <w:rFonts w:asciiTheme="minorHAnsi" w:hAnsiTheme="minorHAnsi" w:cstheme="minorHAnsi"/>
              </w:rPr>
            </w:pPr>
          </w:p>
        </w:tc>
      </w:tr>
      <w:tr w:rsidR="000B4817" w:rsidRPr="00BB775A" w:rsidTr="00B60D89">
        <w:tc>
          <w:tcPr>
            <w:tcW w:w="2943" w:type="dxa"/>
            <w:gridSpan w:val="3"/>
          </w:tcPr>
          <w:p w:rsidR="000B4817" w:rsidRPr="00BB775A" w:rsidRDefault="000B4817" w:rsidP="00565333">
            <w:pPr>
              <w:rPr>
                <w:rFonts w:asciiTheme="minorHAnsi" w:hAnsiTheme="minorHAnsi" w:cstheme="minorHAnsi"/>
              </w:rPr>
            </w:pPr>
            <w:r w:rsidRPr="00BB775A">
              <w:rPr>
                <w:color w:val="000000"/>
                <w:szCs w:val="16"/>
              </w:rPr>
              <w:t>SE: Psychologische Theorien über bildungs- und Entwicklungsprozesse 2</w:t>
            </w:r>
          </w:p>
        </w:tc>
        <w:tc>
          <w:tcPr>
            <w:tcW w:w="1509"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1610"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1,5</w:t>
            </w:r>
          </w:p>
        </w:tc>
        <w:tc>
          <w:tcPr>
            <w:tcW w:w="2126"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878" w:type="dxa"/>
            <w:vMerge/>
          </w:tcPr>
          <w:p w:rsidR="000B4817" w:rsidRPr="00BB775A" w:rsidRDefault="000B4817" w:rsidP="00565333">
            <w:pPr>
              <w:rPr>
                <w:rFonts w:asciiTheme="minorHAnsi" w:hAnsiTheme="minorHAnsi" w:cstheme="minorHAnsi"/>
              </w:rPr>
            </w:pPr>
          </w:p>
        </w:tc>
      </w:tr>
      <w:tr w:rsidR="000B4817" w:rsidRPr="00602349" w:rsidTr="00B60D89">
        <w:tc>
          <w:tcPr>
            <w:tcW w:w="2943"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SE: Bildungs- und Entwicklungsprozesse der Adoleszenz in Hinblick auf die Auszubildenden</w:t>
            </w:r>
          </w:p>
        </w:tc>
        <w:tc>
          <w:tcPr>
            <w:tcW w:w="1509"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1610"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1,5</w:t>
            </w:r>
          </w:p>
        </w:tc>
        <w:tc>
          <w:tcPr>
            <w:tcW w:w="2126" w:type="dxa"/>
            <w:gridSpan w:val="2"/>
            <w:vAlign w:val="center"/>
          </w:tcPr>
          <w:p w:rsidR="000B4817" w:rsidRPr="00602349" w:rsidRDefault="000B4817" w:rsidP="00565333">
            <w:pPr>
              <w:jc w:val="center"/>
              <w:rPr>
                <w:rFonts w:asciiTheme="minorHAnsi" w:hAnsiTheme="minorHAnsi" w:cstheme="minorHAnsi"/>
              </w:rPr>
            </w:pPr>
            <w:r w:rsidRPr="00BB775A">
              <w:rPr>
                <w:rFonts w:asciiTheme="minorHAnsi" w:hAnsiTheme="minorHAnsi" w:cstheme="minorHAnsi"/>
              </w:rPr>
              <w:t>pi</w:t>
            </w:r>
          </w:p>
        </w:tc>
        <w:tc>
          <w:tcPr>
            <w:tcW w:w="878" w:type="dxa"/>
            <w:vMerge/>
          </w:tcPr>
          <w:p w:rsidR="000B4817" w:rsidRPr="00602349" w:rsidRDefault="000B4817" w:rsidP="00565333">
            <w:pPr>
              <w:rPr>
                <w:rFonts w:asciiTheme="minorHAnsi" w:hAnsiTheme="minorHAnsi" w:cstheme="minorHAnsi"/>
              </w:rPr>
            </w:pPr>
          </w:p>
        </w:tc>
      </w:tr>
      <w:tr w:rsidR="00D32EBB" w:rsidRPr="00602349" w:rsidTr="00B60D89">
        <w:tc>
          <w:tcPr>
            <w:tcW w:w="2943" w:type="dxa"/>
            <w:gridSpan w:val="3"/>
            <w:shd w:val="clear" w:color="auto" w:fill="FFFF99"/>
          </w:tcPr>
          <w:p w:rsidR="00D32EBB" w:rsidRPr="00602349" w:rsidRDefault="005C1B8F" w:rsidP="00ED6713">
            <w:pPr>
              <w:rPr>
                <w:rFonts w:asciiTheme="minorHAnsi" w:hAnsiTheme="minorHAnsi" w:cstheme="minorHAnsi"/>
              </w:rPr>
            </w:pPr>
            <w:r>
              <w:rPr>
                <w:rFonts w:asciiTheme="minorHAnsi" w:hAnsiTheme="minorHAnsi" w:cstheme="minorHAnsi"/>
              </w:rPr>
              <w:t xml:space="preserve">KV: </w:t>
            </w:r>
            <w:r w:rsidR="00D32EBB" w:rsidRPr="00602349">
              <w:rPr>
                <w:rFonts w:asciiTheme="minorHAnsi" w:hAnsiTheme="minorHAnsi" w:cstheme="minorHAnsi"/>
              </w:rPr>
              <w:t>Bachelorarbeit</w:t>
            </w:r>
          </w:p>
        </w:tc>
        <w:tc>
          <w:tcPr>
            <w:tcW w:w="1509" w:type="dxa"/>
            <w:shd w:val="clear" w:color="auto" w:fill="FFFF99"/>
            <w:vAlign w:val="center"/>
          </w:tcPr>
          <w:p w:rsidR="00D32EBB" w:rsidRPr="00602349" w:rsidRDefault="00D32EBB" w:rsidP="00ED6713">
            <w:pPr>
              <w:jc w:val="center"/>
              <w:rPr>
                <w:rFonts w:asciiTheme="minorHAnsi" w:hAnsiTheme="minorHAnsi" w:cstheme="minorHAnsi"/>
              </w:rPr>
            </w:pPr>
            <w:r w:rsidRPr="00602349">
              <w:rPr>
                <w:rFonts w:asciiTheme="minorHAnsi" w:hAnsiTheme="minorHAnsi" w:cstheme="minorHAnsi"/>
              </w:rPr>
              <w:t>3</w:t>
            </w:r>
          </w:p>
        </w:tc>
        <w:tc>
          <w:tcPr>
            <w:tcW w:w="1610" w:type="dxa"/>
            <w:shd w:val="clear" w:color="auto" w:fill="FFFF99"/>
            <w:vAlign w:val="center"/>
          </w:tcPr>
          <w:p w:rsidR="00D32EBB" w:rsidRPr="00602349" w:rsidRDefault="00D32EBB" w:rsidP="00565333">
            <w:pPr>
              <w:jc w:val="center"/>
              <w:rPr>
                <w:rFonts w:asciiTheme="minorHAnsi" w:hAnsiTheme="minorHAnsi" w:cstheme="minorHAnsi"/>
              </w:rPr>
            </w:pPr>
          </w:p>
        </w:tc>
        <w:tc>
          <w:tcPr>
            <w:tcW w:w="2126" w:type="dxa"/>
            <w:gridSpan w:val="2"/>
            <w:shd w:val="clear" w:color="auto" w:fill="FFFF99"/>
            <w:vAlign w:val="center"/>
          </w:tcPr>
          <w:p w:rsidR="00D32EBB" w:rsidRPr="00602349" w:rsidRDefault="00D32EBB" w:rsidP="00565333">
            <w:pPr>
              <w:jc w:val="center"/>
              <w:rPr>
                <w:rFonts w:asciiTheme="minorHAnsi" w:hAnsiTheme="minorHAnsi" w:cstheme="minorHAnsi"/>
              </w:rPr>
            </w:pPr>
          </w:p>
        </w:tc>
        <w:tc>
          <w:tcPr>
            <w:tcW w:w="878" w:type="dxa"/>
            <w:shd w:val="clear" w:color="auto" w:fill="FFFF99"/>
          </w:tcPr>
          <w:p w:rsidR="00D32EBB" w:rsidRPr="00602349" w:rsidRDefault="00D32EBB" w:rsidP="00565333">
            <w:pPr>
              <w:rPr>
                <w:rFonts w:asciiTheme="minorHAnsi" w:hAnsiTheme="minorHAnsi" w:cstheme="minorHAnsi"/>
              </w:rPr>
            </w:pPr>
          </w:p>
        </w:tc>
      </w:tr>
    </w:tbl>
    <w:p w:rsidR="000B4817" w:rsidRPr="00602349" w:rsidRDefault="000B4817" w:rsidP="000B4817">
      <w:pPr>
        <w:rPr>
          <w:rFonts w:asciiTheme="minorHAnsi" w:hAnsiTheme="minorHAnsi" w:cstheme="minorHAnsi"/>
        </w:rPr>
      </w:pPr>
    </w:p>
    <w:p w:rsidR="000B4817" w:rsidRPr="00602349" w:rsidRDefault="000B4817" w:rsidP="000B4817"/>
    <w:p w:rsidR="000B4817" w:rsidRPr="00602349" w:rsidRDefault="000B4817" w:rsidP="000B4817">
      <w:r w:rsidRPr="00602349">
        <w:br w:type="page"/>
      </w:r>
    </w:p>
    <w:p w:rsidR="000B4817" w:rsidRPr="00BB775A" w:rsidRDefault="000B4817" w:rsidP="000B4817">
      <w:pPr>
        <w:pStyle w:val="berschrift3"/>
      </w:pPr>
      <w:bookmarkStart w:id="77" w:name="_Toc169073961"/>
      <w:r w:rsidRPr="00BB775A">
        <w:lastRenderedPageBreak/>
        <w:t>BWGBP7 – Spezifische Aspekte von Berufspädagogik an der BAfEP und BASOP</w:t>
      </w:r>
      <w:bookmarkEnd w:id="77"/>
    </w:p>
    <w:tbl>
      <w:tblPr>
        <w:tblStyle w:val="Tabellenraster"/>
        <w:tblW w:w="0" w:type="auto"/>
        <w:tblLook w:val="04A0" w:firstRow="1" w:lastRow="0" w:firstColumn="1" w:lastColumn="0" w:noHBand="0" w:noVBand="1"/>
      </w:tblPr>
      <w:tblGrid>
        <w:gridCol w:w="9062"/>
      </w:tblGrid>
      <w:tr w:rsidR="000B4817" w:rsidRPr="00BB775A" w:rsidTr="00565333">
        <w:tc>
          <w:tcPr>
            <w:tcW w:w="9606" w:type="dxa"/>
            <w:shd w:val="clear" w:color="auto" w:fill="FDE9D9" w:themeFill="accent6" w:themeFillTint="33"/>
          </w:tcPr>
          <w:p w:rsidR="000B4817" w:rsidRPr="00BB775A" w:rsidRDefault="000B4817" w:rsidP="00565333">
            <w:pPr>
              <w:rPr>
                <w:rFonts w:asciiTheme="minorHAnsi" w:hAnsiTheme="minorHAnsi" w:cstheme="minorHAnsi"/>
                <w:b/>
                <w:sz w:val="24"/>
              </w:rPr>
            </w:pPr>
            <w:r w:rsidRPr="00BB775A">
              <w:rPr>
                <w:rFonts w:asciiTheme="minorHAnsi" w:hAnsiTheme="minorHAnsi" w:cstheme="minorHAnsi"/>
                <w:b/>
                <w:sz w:val="24"/>
              </w:rPr>
              <w:t>Bildungsbereich: Bildungswissenschaftliche Grundlagen</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1. Modulbezeichnung/Kurzzeichen</w:t>
            </w:r>
          </w:p>
          <w:p w:rsidR="000B4817" w:rsidRPr="00BB775A" w:rsidRDefault="000B4817" w:rsidP="00565333">
            <w:pPr>
              <w:rPr>
                <w:rFonts w:asciiTheme="minorHAnsi" w:hAnsiTheme="minorHAnsi" w:cstheme="minorHAnsi"/>
              </w:rPr>
            </w:pPr>
            <w:r w:rsidRPr="00BB775A">
              <w:rPr>
                <w:rFonts w:asciiTheme="minorHAnsi" w:hAnsiTheme="minorHAnsi"/>
                <w:b/>
              </w:rPr>
              <w:t xml:space="preserve">Spezifische Aspekte von Berufspädagogik an der BAfEP und BASOP               </w:t>
            </w:r>
            <w:r w:rsidR="000B46E6" w:rsidRPr="00BB775A">
              <w:rPr>
                <w:rFonts w:asciiTheme="minorHAnsi" w:hAnsiTheme="minorHAnsi"/>
                <w:b/>
              </w:rPr>
              <w:t xml:space="preserve">              </w:t>
            </w:r>
            <w:r w:rsidRPr="00BB775A">
              <w:rPr>
                <w:rFonts w:asciiTheme="minorHAnsi" w:hAnsiTheme="minorHAnsi"/>
                <w:b/>
              </w:rPr>
              <w:t xml:space="preserve">          BWGBP7</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2. Modulniveau</w:t>
            </w:r>
          </w:p>
          <w:p w:rsidR="000B4817" w:rsidRPr="00BB775A" w:rsidRDefault="000B4817" w:rsidP="00565333">
            <w:pPr>
              <w:rPr>
                <w:rFonts w:asciiTheme="minorHAnsi" w:hAnsiTheme="minorHAnsi" w:cstheme="minorHAnsi"/>
              </w:rPr>
            </w:pPr>
            <w:r w:rsidRPr="00BB775A">
              <w:rPr>
                <w:rFonts w:asciiTheme="minorHAnsi" w:hAnsiTheme="minorHAnsi" w:cstheme="minorHAnsi"/>
              </w:rPr>
              <w:t>Bachelorstudium</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3. Modulart</w:t>
            </w:r>
          </w:p>
          <w:p w:rsidR="000B4817" w:rsidRPr="00BB775A" w:rsidRDefault="000B4817" w:rsidP="00565333">
            <w:pPr>
              <w:rPr>
                <w:rFonts w:asciiTheme="minorHAnsi" w:hAnsiTheme="minorHAnsi" w:cstheme="minorHAnsi"/>
              </w:rPr>
            </w:pPr>
            <w:r w:rsidRPr="00BB775A">
              <w:rPr>
                <w:rFonts w:asciiTheme="minorHAnsi" w:hAnsiTheme="minorHAnsi" w:cstheme="minorHAnsi"/>
              </w:rPr>
              <w:t>Pflichtmodul, Basismodul</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4. Semesterdauer</w:t>
            </w:r>
          </w:p>
          <w:p w:rsidR="000B4817" w:rsidRPr="00BB775A" w:rsidRDefault="000B4817" w:rsidP="00565333">
            <w:pPr>
              <w:rPr>
                <w:rFonts w:asciiTheme="minorHAnsi" w:hAnsiTheme="minorHAnsi" w:cstheme="minorHAnsi"/>
              </w:rPr>
            </w:pPr>
            <w:r w:rsidRPr="00BB775A">
              <w:rPr>
                <w:rFonts w:asciiTheme="minorHAnsi" w:hAnsiTheme="minorHAnsi" w:cstheme="minorHAnsi"/>
              </w:rPr>
              <w:t>1</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5. ECTS-</w:t>
            </w:r>
            <w:r w:rsidR="007F33B5" w:rsidRPr="00BB775A">
              <w:rPr>
                <w:rFonts w:asciiTheme="minorHAnsi" w:hAnsiTheme="minorHAnsi" w:cstheme="minorHAnsi"/>
                <w:b/>
              </w:rPr>
              <w:t>AP</w:t>
            </w:r>
            <w:r w:rsidRPr="00BB775A">
              <w:rPr>
                <w:rFonts w:asciiTheme="minorHAnsi" w:hAnsiTheme="minorHAnsi" w:cstheme="minorHAnsi"/>
                <w:b/>
              </w:rPr>
              <w:t xml:space="preserve"> und SWSt.</w:t>
            </w:r>
          </w:p>
          <w:p w:rsidR="000B4817" w:rsidRPr="00BB775A" w:rsidRDefault="000B4817" w:rsidP="00565333">
            <w:pPr>
              <w:rPr>
                <w:rFonts w:asciiTheme="minorHAnsi" w:hAnsiTheme="minorHAnsi" w:cstheme="minorHAnsi"/>
              </w:rPr>
            </w:pPr>
            <w:r w:rsidRPr="00BB775A">
              <w:rPr>
                <w:rFonts w:asciiTheme="minorHAnsi" w:hAnsiTheme="minorHAnsi" w:cstheme="minorHAnsi"/>
              </w:rPr>
              <w:t>7/5</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6. Zugangsvoraussetzung</w:t>
            </w:r>
          </w:p>
          <w:p w:rsidR="000B4817" w:rsidRPr="00BB775A" w:rsidRDefault="000B4817" w:rsidP="00565333">
            <w:pPr>
              <w:rPr>
                <w:rFonts w:asciiTheme="minorHAnsi" w:hAnsiTheme="minorHAnsi" w:cstheme="minorHAnsi"/>
              </w:rPr>
            </w:pPr>
            <w:r w:rsidRPr="00BB775A">
              <w:rPr>
                <w:rFonts w:asciiTheme="minorHAnsi" w:hAnsiTheme="minorHAnsi" w:cstheme="minorHAnsi"/>
              </w:rPr>
              <w:t>Keine</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 xml:space="preserve">7. Inhalte </w:t>
            </w:r>
          </w:p>
          <w:p w:rsidR="000B4817" w:rsidRPr="00BB775A" w:rsidRDefault="000B4817" w:rsidP="00565333">
            <w:pPr>
              <w:spacing w:after="120"/>
              <w:rPr>
                <w:rFonts w:asciiTheme="minorHAnsi" w:hAnsiTheme="minorHAnsi"/>
                <w:b/>
              </w:rPr>
            </w:pPr>
            <w:r w:rsidRPr="00BB775A">
              <w:rPr>
                <w:rFonts w:asciiTheme="minorHAnsi" w:hAnsiTheme="minorHAnsi"/>
                <w:b/>
              </w:rPr>
              <w:t xml:space="preserve">Die Lernergebnisse werden durch die Behandlung folgender Inhalte erreicht: </w:t>
            </w:r>
          </w:p>
          <w:p w:rsidR="000B4817" w:rsidRPr="00BB775A" w:rsidRDefault="000B4817" w:rsidP="00565333">
            <w:pPr>
              <w:pStyle w:val="Listenabsatz"/>
            </w:pPr>
            <w:r w:rsidRPr="00BB775A">
              <w:t xml:space="preserve">Pädagogische Diagnose, Förderung und Beratung </w:t>
            </w:r>
          </w:p>
          <w:p w:rsidR="000B4817" w:rsidRDefault="000B4817" w:rsidP="00565333">
            <w:pPr>
              <w:pStyle w:val="Listenabsatz"/>
            </w:pPr>
            <w:r w:rsidRPr="00BB775A">
              <w:t>Inklusion an berufsbildenden Schulen und am Arbeitsplatz</w:t>
            </w:r>
          </w:p>
          <w:p w:rsidR="00526785" w:rsidRPr="00865F8A" w:rsidRDefault="00526785" w:rsidP="00526785">
            <w:pPr>
              <w:pStyle w:val="Listenabsatz"/>
            </w:pPr>
            <w:r>
              <w:t>Leben, Lehren und Lernen im Zeichen der Digitalität, Barrierefreiheit</w:t>
            </w:r>
          </w:p>
          <w:p w:rsidR="000B4817" w:rsidRPr="00BB775A" w:rsidRDefault="000B4817" w:rsidP="00565333">
            <w:pPr>
              <w:pStyle w:val="Listenabsatz"/>
            </w:pPr>
            <w:r w:rsidRPr="00BB775A">
              <w:t>Diversität - Interkulturalität – Interreligiosität</w:t>
            </w:r>
          </w:p>
          <w:p w:rsidR="000B4817" w:rsidRPr="00BB775A" w:rsidRDefault="000B4817" w:rsidP="00565333">
            <w:pPr>
              <w:pStyle w:val="Listenabsatz"/>
            </w:pPr>
            <w:r w:rsidRPr="00BB775A">
              <w:t>Grundlagen, Zugänge und Methoden der Kindheitsforschung</w:t>
            </w:r>
          </w:p>
          <w:p w:rsidR="000B4817" w:rsidRPr="00BB775A" w:rsidRDefault="000B4817" w:rsidP="00565333">
            <w:pPr>
              <w:pStyle w:val="Listenabsatz"/>
            </w:pPr>
            <w:r w:rsidRPr="00BB775A">
              <w:t xml:space="preserve">Medientheorie und Mediendidaktik, Lernplattformen und </w:t>
            </w:r>
            <w:r w:rsidR="009C164C" w:rsidRPr="00BB775A">
              <w:t>eLearning</w:t>
            </w:r>
          </w:p>
          <w:p w:rsidR="000B4817" w:rsidRPr="00BB775A" w:rsidRDefault="00F8162F" w:rsidP="005F11CE">
            <w:pPr>
              <w:pStyle w:val="Listenabsatz"/>
            </w:pPr>
            <w:r>
              <w:t>QMS</w:t>
            </w:r>
            <w:r w:rsidRPr="00BB775A">
              <w:t xml:space="preserve"> </w:t>
            </w:r>
            <w:r w:rsidR="000B4817" w:rsidRPr="00BB775A">
              <w:t>un</w:t>
            </w:r>
            <w:r w:rsidR="005F11CE" w:rsidRPr="00BB775A">
              <w:t>d das berufsbildende Schulwesen</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8. Lernergebnisse/Kompetenzen</w:t>
            </w:r>
          </w:p>
          <w:p w:rsidR="000B4817" w:rsidRPr="00BB775A" w:rsidRDefault="000B4817" w:rsidP="00565333">
            <w:pPr>
              <w:rPr>
                <w:rFonts w:asciiTheme="minorHAnsi" w:hAnsiTheme="minorHAnsi" w:cstheme="minorHAnsi"/>
              </w:rPr>
            </w:pPr>
            <w:r w:rsidRPr="00BB775A">
              <w:rPr>
                <w:rFonts w:asciiTheme="minorHAnsi" w:hAnsiTheme="minorHAnsi" w:cstheme="minorHAnsi"/>
              </w:rPr>
              <w:t>Die Absolventinnen und Absolventen des Moduls</w:t>
            </w:r>
            <w:r w:rsidR="00E20B8B" w:rsidRPr="00BB775A">
              <w:rPr>
                <w:rFonts w:asciiTheme="minorHAnsi" w:hAnsiTheme="minorHAnsi" w:cstheme="minorHAnsi"/>
              </w:rPr>
              <w:t xml:space="preserve"> …</w:t>
            </w:r>
          </w:p>
          <w:p w:rsidR="000B4817" w:rsidRPr="00BB775A" w:rsidRDefault="000B4817" w:rsidP="00E20B8B">
            <w:pPr>
              <w:pStyle w:val="Listenabsatz"/>
            </w:pPr>
            <w:r w:rsidRPr="00BB775A">
              <w:t>sind in der Lage, Bildungsprozesse an beruf</w:t>
            </w:r>
            <w:r w:rsidR="00F2105B">
              <w:t xml:space="preserve">sbildenden Schulen im Horizont von </w:t>
            </w:r>
            <w:r w:rsidRPr="00BB775A">
              <w:t>pädagogischer Diagnose, Förderung, Beratung und Inklusion zu planen und zu realisieren.</w:t>
            </w:r>
          </w:p>
          <w:p w:rsidR="000B4817" w:rsidRPr="00BB775A" w:rsidRDefault="000B4817" w:rsidP="00E20B8B">
            <w:pPr>
              <w:pStyle w:val="Listenabsatz"/>
            </w:pPr>
            <w:r w:rsidRPr="00BB775A">
              <w:t>verfügen über fachwissenschaftliche, didaktische und methodische Kenntnisse, berufliche und persönliche Bildung an berufsbildenden Schulen als Lernprozesse in Konstellationen interkultureller und interreligiöser Diversität zu verstehen, zu planen und zu realisieren.</w:t>
            </w:r>
          </w:p>
          <w:p w:rsidR="000B4817" w:rsidRPr="00BB775A" w:rsidRDefault="000B4817" w:rsidP="00E20B8B">
            <w:pPr>
              <w:pStyle w:val="Listenabsatz"/>
            </w:pPr>
            <w:r w:rsidRPr="00BB775A">
              <w:t>kennen Grundlagen, Zugänge und Methoden gegenwärtiger Kindheits- Und Jugendforschung.</w:t>
            </w:r>
          </w:p>
          <w:p w:rsidR="000B4817" w:rsidRPr="00BB775A" w:rsidRDefault="000B4817" w:rsidP="00E20B8B">
            <w:pPr>
              <w:pStyle w:val="Listenabsatz"/>
            </w:pPr>
            <w:r w:rsidRPr="00BB775A">
              <w:t>planen, gestalten und setzen Lernsequenzen nach mediendidaktischen Kriterien ein.</w:t>
            </w:r>
          </w:p>
          <w:p w:rsidR="000B4817" w:rsidRPr="00BB775A" w:rsidRDefault="000B4817" w:rsidP="00E20B8B">
            <w:pPr>
              <w:pStyle w:val="Listenabsatz"/>
            </w:pPr>
            <w:r w:rsidRPr="00BB775A">
              <w:t>beschreiben Phänomene pädagogischer Praxis unter Verwendung eines entsprechenden theoretischen und begrifflichen Instrumentariums.</w:t>
            </w:r>
          </w:p>
          <w:p w:rsidR="000B4817" w:rsidRPr="00BB775A" w:rsidRDefault="000B4817" w:rsidP="00E20B8B">
            <w:pPr>
              <w:pStyle w:val="Listenabsatz"/>
            </w:pPr>
            <w:r w:rsidRPr="00BB775A">
              <w:t>kennen und verstehen die Qualitätskriterien von Unterricht in beruflichen Schulen in Theorie und Praxis.</w:t>
            </w:r>
          </w:p>
          <w:p w:rsidR="000B4817" w:rsidRPr="00BB775A" w:rsidRDefault="000B4817" w:rsidP="00E20B8B">
            <w:pPr>
              <w:pStyle w:val="Listenabsatz"/>
            </w:pPr>
            <w:r w:rsidRPr="00BB775A">
              <w:t>nützen Methoden der Qualitätssicherung für Weiterentwicklung im Unterricht und Schule.</w:t>
            </w:r>
          </w:p>
          <w:p w:rsidR="00526785" w:rsidRDefault="000B4817" w:rsidP="00526785">
            <w:pPr>
              <w:pStyle w:val="Listenabsatz"/>
            </w:pPr>
            <w:r w:rsidRPr="00BB775A">
              <w:t>wissen um das Zusammenwirken der Bereiche Unterricht, Personal und Organisation und verstehen sich als aktiver Teil einer nac</w:t>
            </w:r>
            <w:r w:rsidR="005F11CE" w:rsidRPr="00BB775A">
              <w:t>hhaltigen Qualitätsentwicklung.</w:t>
            </w:r>
          </w:p>
          <w:p w:rsidR="00526785" w:rsidRDefault="00526785" w:rsidP="00526785">
            <w:pPr>
              <w:pStyle w:val="Listenabsatz"/>
            </w:pPr>
            <w:r>
              <w:t>Die Studierenden leben, lehren und lernen im Zeichen der Digitalität, können Fragen der Technikethik beantworten und barrierefreie Dokumente verfassen.</w:t>
            </w:r>
          </w:p>
          <w:p w:rsidR="00526785" w:rsidRPr="00BB775A" w:rsidRDefault="00526785" w:rsidP="00526785">
            <w:pPr>
              <w:pStyle w:val="Listenabsatz"/>
            </w:pPr>
            <w:r w:rsidRPr="00AE04D8">
              <w:t>Die Studierenden</w:t>
            </w:r>
            <w:r>
              <w:t xml:space="preserve"> können Lehr- und Lernprozesse mit digitalen Medien und Lernumgebungen planen, durchführen und evaluieren sowie formativ und summativ beurteilen; sie setzen Content, Software, Medien und Werkzeuge fachspezifisch lernförderlich ein.</w:t>
            </w:r>
          </w:p>
        </w:tc>
      </w:tr>
      <w:tr w:rsidR="000B4817" w:rsidRPr="00602349"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9. Lehr- und Lernmethoden</w:t>
            </w:r>
          </w:p>
          <w:p w:rsidR="000B4817" w:rsidRPr="00602349" w:rsidRDefault="000B4817" w:rsidP="00565333">
            <w:pPr>
              <w:rPr>
                <w:rFonts w:asciiTheme="minorHAnsi" w:hAnsiTheme="minorHAnsi" w:cstheme="minorHAnsi"/>
              </w:rPr>
            </w:pPr>
            <w:r w:rsidRPr="00BB775A">
              <w:rPr>
                <w:rFonts w:asciiTheme="minorHAnsi" w:hAnsiTheme="minorHAnsi" w:cstheme="minorHAnsi"/>
              </w:rPr>
              <w:t>siehe Lehrveranstaltungsbeschreibungen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0B4817" w:rsidP="00565333">
            <w:pPr>
              <w:rPr>
                <w:rFonts w:asciiTheme="minorHAnsi" w:hAnsiTheme="minorHAnsi" w:cstheme="minorHAnsi"/>
              </w:rPr>
            </w:pPr>
            <w:r w:rsidRPr="00602349">
              <w:rPr>
                <w:rFonts w:asciiTheme="minorHAnsi" w:hAnsiTheme="minorHAnsi"/>
              </w:rPr>
              <w:t>Lehrveranstaltungsprüfungen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D32EBB" w:rsidRDefault="00D32EBB"/>
    <w:tbl>
      <w:tblPr>
        <w:tblStyle w:val="Tabellenraster"/>
        <w:tblW w:w="9066" w:type="dxa"/>
        <w:tblLayout w:type="fixed"/>
        <w:tblLook w:val="04A0" w:firstRow="1" w:lastRow="0" w:firstColumn="1" w:lastColumn="0" w:noHBand="0" w:noVBand="1"/>
      </w:tblPr>
      <w:tblGrid>
        <w:gridCol w:w="817"/>
        <w:gridCol w:w="1367"/>
        <w:gridCol w:w="759"/>
        <w:gridCol w:w="1650"/>
        <w:gridCol w:w="1469"/>
        <w:gridCol w:w="1225"/>
        <w:gridCol w:w="1043"/>
        <w:gridCol w:w="736"/>
      </w:tblGrid>
      <w:tr w:rsidR="000B4817" w:rsidRPr="00602349" w:rsidTr="00B60D89">
        <w:tc>
          <w:tcPr>
            <w:tcW w:w="4593" w:type="dxa"/>
            <w:gridSpan w:val="4"/>
            <w:shd w:val="clear" w:color="auto" w:fill="FDE9D9" w:themeFill="accent6" w:themeFillTint="33"/>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 PH OÖ</w:t>
            </w:r>
          </w:p>
        </w:tc>
        <w:tc>
          <w:tcPr>
            <w:tcW w:w="1469" w:type="dxa"/>
            <w:shd w:val="clear" w:color="auto" w:fill="FDE9D9" w:themeFill="accent6" w:themeFillTint="33"/>
          </w:tcPr>
          <w:p w:rsidR="000B4817" w:rsidRPr="00602349" w:rsidRDefault="000B4817" w:rsidP="00565333">
            <w:pPr>
              <w:rPr>
                <w:rFonts w:asciiTheme="minorHAnsi" w:hAnsiTheme="minorHAnsi" w:cstheme="minorHAnsi"/>
              </w:rPr>
            </w:pPr>
          </w:p>
        </w:tc>
        <w:tc>
          <w:tcPr>
            <w:tcW w:w="3004" w:type="dxa"/>
            <w:gridSpan w:val="3"/>
            <w:shd w:val="clear" w:color="auto" w:fill="FDE9D9" w:themeFill="accent6" w:themeFillTint="33"/>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8. Sem.</w:t>
            </w:r>
          </w:p>
        </w:tc>
      </w:tr>
      <w:tr w:rsidR="000B4817" w:rsidRPr="00602349" w:rsidTr="00B60D89">
        <w:tc>
          <w:tcPr>
            <w:tcW w:w="4593"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473"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175 Std./7 ECTS-</w:t>
            </w:r>
            <w:r w:rsidR="007F33B5" w:rsidRPr="007F33B5">
              <w:rPr>
                <w:rFonts w:asciiTheme="minorHAnsi" w:hAnsiTheme="minorHAnsi" w:cstheme="minorHAnsi"/>
              </w:rPr>
              <w:t>AP</w:t>
            </w:r>
          </w:p>
        </w:tc>
      </w:tr>
      <w:tr w:rsidR="000B4817" w:rsidRPr="00602349" w:rsidTr="00B60D89">
        <w:tc>
          <w:tcPr>
            <w:tcW w:w="817"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BWG</w:t>
            </w:r>
          </w:p>
        </w:tc>
        <w:tc>
          <w:tcPr>
            <w:tcW w:w="1367"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7 ECTS-</w:t>
            </w:r>
            <w:r w:rsidR="007F33B5" w:rsidRPr="007F33B5">
              <w:rPr>
                <w:rFonts w:asciiTheme="minorHAnsi" w:hAnsiTheme="minorHAnsi" w:cstheme="minorHAnsi"/>
                <w:b/>
              </w:rPr>
              <w:t>AP</w:t>
            </w:r>
          </w:p>
        </w:tc>
        <w:tc>
          <w:tcPr>
            <w:tcW w:w="759"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650" w:type="dxa"/>
          </w:tcPr>
          <w:p w:rsidR="000B4817" w:rsidRPr="00602349" w:rsidRDefault="000B4817" w:rsidP="00565333">
            <w:pPr>
              <w:rPr>
                <w:rFonts w:asciiTheme="minorHAnsi" w:hAnsiTheme="minorHAnsi" w:cstheme="minorHAnsi"/>
                <w:b/>
              </w:rPr>
            </w:pPr>
            <w:r>
              <w:rPr>
                <w:rFonts w:asciiTheme="minorHAnsi" w:hAnsiTheme="minorHAnsi" w:cstheme="minorHAnsi"/>
                <w:b/>
              </w:rPr>
              <w:t>2</w:t>
            </w:r>
            <w:r w:rsidRPr="00602349">
              <w:rPr>
                <w:rFonts w:asciiTheme="minorHAnsi" w:hAnsiTheme="minorHAnsi" w:cstheme="minorHAnsi"/>
                <w:b/>
              </w:rPr>
              <w:t xml:space="preserve"> ECTS-</w:t>
            </w:r>
            <w:r w:rsidR="007F33B5" w:rsidRPr="007F33B5">
              <w:rPr>
                <w:rFonts w:asciiTheme="minorHAnsi" w:hAnsiTheme="minorHAnsi" w:cstheme="minorHAnsi"/>
                <w:b/>
              </w:rPr>
              <w:t>AP</w:t>
            </w:r>
          </w:p>
        </w:tc>
        <w:tc>
          <w:tcPr>
            <w:tcW w:w="1469"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225" w:type="dxa"/>
          </w:tcPr>
          <w:p w:rsidR="000B4817" w:rsidRPr="00602349" w:rsidRDefault="000B4817" w:rsidP="00565333">
            <w:pPr>
              <w:rPr>
                <w:rFonts w:asciiTheme="minorHAnsi" w:hAnsiTheme="minorHAnsi" w:cstheme="minorHAnsi"/>
                <w:b/>
              </w:rPr>
            </w:pPr>
          </w:p>
        </w:tc>
        <w:tc>
          <w:tcPr>
            <w:tcW w:w="1043" w:type="dxa"/>
          </w:tcPr>
          <w:p w:rsidR="000B4817" w:rsidRPr="00602349" w:rsidRDefault="000B4817" w:rsidP="00565333">
            <w:pPr>
              <w:jc w:val="right"/>
              <w:rPr>
                <w:rFonts w:asciiTheme="minorHAnsi" w:hAnsiTheme="minorHAnsi" w:cstheme="minorHAnsi"/>
                <w:b/>
              </w:rPr>
            </w:pPr>
          </w:p>
        </w:tc>
        <w:tc>
          <w:tcPr>
            <w:tcW w:w="736" w:type="dxa"/>
          </w:tcPr>
          <w:p w:rsidR="000B4817" w:rsidRPr="00602349" w:rsidRDefault="000B4817" w:rsidP="00565333">
            <w:pPr>
              <w:rPr>
                <w:rFonts w:asciiTheme="minorHAnsi" w:hAnsiTheme="minorHAnsi" w:cstheme="minorHAnsi"/>
                <w:b/>
              </w:rPr>
            </w:pP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650" w:type="dxa"/>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ECTS-</w:t>
            </w:r>
            <w:r w:rsidR="007F33B5" w:rsidRPr="007F33B5">
              <w:rPr>
                <w:rFonts w:asciiTheme="minorHAnsi" w:hAnsiTheme="minorHAnsi" w:cstheme="minorHAnsi"/>
              </w:rPr>
              <w:t>AP</w:t>
            </w:r>
          </w:p>
        </w:tc>
        <w:tc>
          <w:tcPr>
            <w:tcW w:w="1469" w:type="dxa"/>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SWSt.</w:t>
            </w:r>
          </w:p>
        </w:tc>
        <w:tc>
          <w:tcPr>
            <w:tcW w:w="2268" w:type="dxa"/>
            <w:gridSpan w:val="2"/>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LVP</w:t>
            </w:r>
          </w:p>
        </w:tc>
        <w:tc>
          <w:tcPr>
            <w:tcW w:w="736" w:type="dxa"/>
          </w:tcPr>
          <w:p w:rsidR="000B4817" w:rsidRPr="00602349" w:rsidRDefault="000B4817" w:rsidP="00565333">
            <w:pPr>
              <w:rPr>
                <w:rFonts w:asciiTheme="minorHAnsi" w:hAnsiTheme="minorHAnsi"/>
              </w:rPr>
            </w:pPr>
            <w:r w:rsidRPr="00602349">
              <w:rPr>
                <w:rFonts w:asciiTheme="minorHAnsi" w:hAnsiTheme="minorHAnsi" w:cstheme="minorHAnsi"/>
              </w:rPr>
              <w:t>MP</w:t>
            </w:r>
          </w:p>
        </w:tc>
      </w:tr>
      <w:tr w:rsidR="000B4817" w:rsidRPr="00602349" w:rsidTr="00B60D89">
        <w:tc>
          <w:tcPr>
            <w:tcW w:w="2943" w:type="dxa"/>
            <w:gridSpan w:val="3"/>
          </w:tcPr>
          <w:p w:rsidR="00B65CF5" w:rsidRDefault="000B4817" w:rsidP="00565333">
            <w:pPr>
              <w:rPr>
                <w:rFonts w:asciiTheme="minorHAnsi" w:hAnsiTheme="minorHAnsi" w:cstheme="minorHAnsi"/>
              </w:rPr>
            </w:pPr>
            <w:r>
              <w:rPr>
                <w:rFonts w:asciiTheme="minorHAnsi" w:hAnsiTheme="minorHAnsi" w:cstheme="minorHAnsi"/>
              </w:rPr>
              <w:t xml:space="preserve">SE: </w:t>
            </w:r>
            <w:r w:rsidRPr="00602349">
              <w:rPr>
                <w:rFonts w:asciiTheme="minorHAnsi" w:hAnsiTheme="minorHAnsi" w:cstheme="minorHAnsi"/>
              </w:rPr>
              <w:t xml:space="preserve">Umgang mit Heterogenität an berufsbildenden Schulen </w:t>
            </w:r>
          </w:p>
          <w:p w:rsidR="000B4817" w:rsidRPr="00602349" w:rsidRDefault="000B4817" w:rsidP="00565333">
            <w:pPr>
              <w:rPr>
                <w:rFonts w:asciiTheme="minorHAnsi" w:hAnsiTheme="minorHAnsi" w:cstheme="minorHAnsi"/>
              </w:rPr>
            </w:pPr>
            <w:r w:rsidRPr="00602349">
              <w:rPr>
                <w:rFonts w:asciiTheme="minorHAnsi" w:hAnsiTheme="minorHAnsi" w:cstheme="minorHAnsi"/>
              </w:rPr>
              <w:t>(2 ECTS-</w:t>
            </w:r>
            <w:r w:rsidR="007F33B5" w:rsidRPr="007F33B5">
              <w:rPr>
                <w:rFonts w:asciiTheme="minorHAnsi" w:hAnsiTheme="minorHAnsi" w:cstheme="minorHAnsi"/>
              </w:rPr>
              <w:t>AP</w:t>
            </w:r>
            <w:r w:rsidRPr="00602349">
              <w:rPr>
                <w:rFonts w:asciiTheme="minorHAnsi" w:hAnsiTheme="minorHAnsi" w:cstheme="minorHAnsi"/>
              </w:rPr>
              <w:t xml:space="preserve"> IP)</w:t>
            </w:r>
            <w:r w:rsidR="00526785">
              <w:rPr>
                <w:rFonts w:asciiTheme="minorHAnsi" w:hAnsiTheme="minorHAnsi" w:cstheme="minorHAnsi"/>
              </w:rPr>
              <w:t xml:space="preserve"> (digitale Kompetenzen B)</w:t>
            </w:r>
          </w:p>
        </w:tc>
        <w:tc>
          <w:tcPr>
            <w:tcW w:w="1650"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469" w:type="dxa"/>
            <w:vAlign w:val="center"/>
          </w:tcPr>
          <w:p w:rsidR="000B4817" w:rsidRPr="00602349" w:rsidRDefault="000B4817" w:rsidP="00565333">
            <w:pPr>
              <w:jc w:val="center"/>
              <w:rPr>
                <w:rFonts w:asciiTheme="minorHAnsi" w:hAnsiTheme="minorHAnsi" w:cstheme="minorHAnsi"/>
              </w:rPr>
            </w:pPr>
            <w:r>
              <w:rPr>
                <w:rFonts w:asciiTheme="minorHAnsi" w:hAnsiTheme="minorHAnsi" w:cstheme="minorHAnsi"/>
              </w:rPr>
              <w:t>2</w:t>
            </w:r>
          </w:p>
        </w:tc>
        <w:tc>
          <w:tcPr>
            <w:tcW w:w="2268"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36" w:type="dxa"/>
            <w:vMerge w:val="restart"/>
          </w:tcPr>
          <w:p w:rsidR="000B4817" w:rsidRPr="00602349" w:rsidRDefault="000B4817" w:rsidP="00565333">
            <w:pPr>
              <w:rPr>
                <w:rFonts w:asciiTheme="minorHAnsi" w:hAnsiTheme="minorHAnsi" w:cstheme="minorHAnsi"/>
              </w:rPr>
            </w:pPr>
          </w:p>
        </w:tc>
      </w:tr>
      <w:tr w:rsidR="000B4817" w:rsidRPr="00BB775A" w:rsidTr="00B60D89">
        <w:tc>
          <w:tcPr>
            <w:tcW w:w="2943"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SE: Grundlagen, Zugänge und Methoden der Kindheits- und Jugendforschung</w:t>
            </w:r>
          </w:p>
        </w:tc>
        <w:tc>
          <w:tcPr>
            <w:tcW w:w="1650"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1469"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w:t>
            </w:r>
          </w:p>
        </w:tc>
        <w:tc>
          <w:tcPr>
            <w:tcW w:w="2268"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6" w:type="dxa"/>
            <w:vMerge/>
          </w:tcPr>
          <w:p w:rsidR="000B4817" w:rsidRPr="00BB775A" w:rsidRDefault="000B4817" w:rsidP="00565333">
            <w:pPr>
              <w:rPr>
                <w:rFonts w:asciiTheme="minorHAnsi" w:hAnsiTheme="minorHAnsi" w:cstheme="minorHAnsi"/>
              </w:rPr>
            </w:pPr>
          </w:p>
        </w:tc>
      </w:tr>
      <w:tr w:rsidR="000B4817" w:rsidRPr="00BB775A" w:rsidTr="00B60D89">
        <w:tc>
          <w:tcPr>
            <w:tcW w:w="2943" w:type="dxa"/>
            <w:gridSpan w:val="3"/>
            <w:vAlign w:val="center"/>
          </w:tcPr>
          <w:p w:rsidR="000B4817" w:rsidRPr="00BB775A" w:rsidRDefault="000B4817" w:rsidP="00565333">
            <w:pPr>
              <w:rPr>
                <w:color w:val="000000"/>
                <w:szCs w:val="16"/>
              </w:rPr>
            </w:pPr>
            <w:r w:rsidRPr="00BB775A">
              <w:rPr>
                <w:color w:val="000000"/>
                <w:szCs w:val="16"/>
              </w:rPr>
              <w:t xml:space="preserve">SE: Medientheorie und Mediendidaktik </w:t>
            </w:r>
            <w:r w:rsidR="00526785">
              <w:rPr>
                <w:rFonts w:asciiTheme="minorHAnsi" w:hAnsiTheme="minorHAnsi"/>
              </w:rPr>
              <w:t>(digitale Kompetenzen C, D, E)</w:t>
            </w:r>
          </w:p>
        </w:tc>
        <w:tc>
          <w:tcPr>
            <w:tcW w:w="1650"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w:t>
            </w:r>
          </w:p>
        </w:tc>
        <w:tc>
          <w:tcPr>
            <w:tcW w:w="1469"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w:t>
            </w:r>
          </w:p>
        </w:tc>
        <w:tc>
          <w:tcPr>
            <w:tcW w:w="2268"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6" w:type="dxa"/>
            <w:vMerge/>
          </w:tcPr>
          <w:p w:rsidR="000B4817" w:rsidRPr="00BB775A" w:rsidRDefault="000B4817" w:rsidP="00565333">
            <w:pPr>
              <w:rPr>
                <w:rFonts w:asciiTheme="minorHAnsi" w:hAnsiTheme="minorHAnsi"/>
              </w:rPr>
            </w:pPr>
          </w:p>
        </w:tc>
      </w:tr>
      <w:tr w:rsidR="000B4817" w:rsidRPr="00602349" w:rsidTr="00B60D89">
        <w:tc>
          <w:tcPr>
            <w:tcW w:w="2943" w:type="dxa"/>
            <w:gridSpan w:val="3"/>
          </w:tcPr>
          <w:p w:rsidR="000B4817" w:rsidRPr="00BB775A" w:rsidRDefault="000B4817" w:rsidP="00565333">
            <w:pPr>
              <w:rPr>
                <w:rFonts w:asciiTheme="minorHAnsi" w:hAnsiTheme="minorHAnsi"/>
              </w:rPr>
            </w:pPr>
            <w:r w:rsidRPr="00BB775A">
              <w:rPr>
                <w:rFonts w:asciiTheme="minorHAnsi" w:hAnsiTheme="minorHAnsi"/>
              </w:rPr>
              <w:t xml:space="preserve">UE: Evaluation und </w:t>
            </w:r>
            <w:r w:rsidR="00F8162F">
              <w:rPr>
                <w:rFonts w:asciiTheme="minorHAnsi" w:hAnsiTheme="minorHAnsi"/>
              </w:rPr>
              <w:t>QMS</w:t>
            </w:r>
            <w:r w:rsidR="00F8162F" w:rsidRPr="00BB775A">
              <w:rPr>
                <w:rFonts w:asciiTheme="minorHAnsi" w:hAnsiTheme="minorHAnsi"/>
              </w:rPr>
              <w:t xml:space="preserve"> </w:t>
            </w:r>
            <w:r w:rsidRPr="00BB775A">
              <w:rPr>
                <w:rFonts w:asciiTheme="minorHAnsi" w:hAnsiTheme="minorHAnsi"/>
              </w:rPr>
              <w:t>in der Berufsbildung und deren Umsetzung im Berufsfeld</w:t>
            </w:r>
            <w:r w:rsidR="00526785">
              <w:rPr>
                <w:rFonts w:asciiTheme="minorHAnsi" w:hAnsiTheme="minorHAnsi"/>
              </w:rPr>
              <w:t xml:space="preserve"> (digitale Kompetenzen F)</w:t>
            </w:r>
          </w:p>
        </w:tc>
        <w:tc>
          <w:tcPr>
            <w:tcW w:w="1650"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1469"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w:t>
            </w:r>
          </w:p>
        </w:tc>
        <w:tc>
          <w:tcPr>
            <w:tcW w:w="2268" w:type="dxa"/>
            <w:gridSpan w:val="2"/>
            <w:vAlign w:val="center"/>
          </w:tcPr>
          <w:p w:rsidR="000B4817" w:rsidRPr="00602349"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6" w:type="dxa"/>
            <w:vMerge/>
          </w:tcPr>
          <w:p w:rsidR="000B4817" w:rsidRPr="00602349" w:rsidRDefault="000B4817" w:rsidP="00565333">
            <w:pPr>
              <w:rPr>
                <w:rFonts w:asciiTheme="minorHAnsi" w:hAnsiTheme="minorHAnsi"/>
              </w:rPr>
            </w:pPr>
          </w:p>
        </w:tc>
      </w:tr>
    </w:tbl>
    <w:p w:rsidR="000B4817" w:rsidRPr="00602349" w:rsidRDefault="000B4817" w:rsidP="000B4817"/>
    <w:p w:rsidR="000B4817" w:rsidRPr="00602349" w:rsidRDefault="000B4817" w:rsidP="000B4817"/>
    <w:p w:rsidR="000B4817" w:rsidRPr="00602349" w:rsidRDefault="000B4817" w:rsidP="000B4817">
      <w:pPr>
        <w:rPr>
          <w:rFonts w:asciiTheme="minorHAnsi" w:hAnsiTheme="minorHAnsi" w:cstheme="minorHAnsi"/>
        </w:rPr>
      </w:pPr>
    </w:p>
    <w:p w:rsidR="000B4817" w:rsidRPr="00602349" w:rsidRDefault="000B4817" w:rsidP="000B4817">
      <w:r w:rsidRPr="00602349">
        <w:br w:type="page"/>
      </w:r>
    </w:p>
    <w:p w:rsidR="000B4817" w:rsidRPr="00602349" w:rsidRDefault="000B4817" w:rsidP="005C1B8F">
      <w:pPr>
        <w:pStyle w:val="berschrift2"/>
      </w:pPr>
      <w:bookmarkStart w:id="78" w:name="_Toc169073962"/>
      <w:r w:rsidRPr="00602349">
        <w:lastRenderedPageBreak/>
        <w:t xml:space="preserve">Modulbeschreibungen </w:t>
      </w:r>
      <w:bookmarkStart w:id="79" w:name="_Toc401304937"/>
      <w:bookmarkStart w:id="80" w:name="_Toc401829697"/>
      <w:bookmarkEnd w:id="61"/>
      <w:bookmarkEnd w:id="62"/>
      <w:r w:rsidRPr="00602349">
        <w:t>Fachdidaktik</w:t>
      </w:r>
      <w:bookmarkEnd w:id="78"/>
    </w:p>
    <w:p w:rsidR="000B4817" w:rsidRPr="00602349" w:rsidRDefault="000B4817" w:rsidP="000B4817">
      <w:pPr>
        <w:pStyle w:val="berschrift3"/>
      </w:pPr>
      <w:bookmarkStart w:id="81" w:name="_Toc169073963"/>
      <w:r w:rsidRPr="00602349">
        <w:t xml:space="preserve">FDA1 - Allgemeine </w:t>
      </w:r>
      <w:bookmarkEnd w:id="79"/>
      <w:bookmarkEnd w:id="80"/>
      <w:r w:rsidRPr="00602349">
        <w:t>fachdidaktische Grundlagen des Unterrichts</w:t>
      </w:r>
      <w:bookmarkEnd w:id="81"/>
    </w:p>
    <w:tbl>
      <w:tblPr>
        <w:tblStyle w:val="Tabellenraster"/>
        <w:tblW w:w="0" w:type="auto"/>
        <w:tblLook w:val="04A0" w:firstRow="1" w:lastRow="0" w:firstColumn="1" w:lastColumn="0" w:noHBand="0" w:noVBand="1"/>
      </w:tblPr>
      <w:tblGrid>
        <w:gridCol w:w="9062"/>
      </w:tblGrid>
      <w:tr w:rsidR="000B4817" w:rsidRPr="00602349" w:rsidTr="003F61BC">
        <w:tc>
          <w:tcPr>
            <w:tcW w:w="9288" w:type="dxa"/>
            <w:shd w:val="clear" w:color="auto" w:fill="D6E3BC" w:themeFill="accent3" w:themeFillTint="66"/>
          </w:tcPr>
          <w:p w:rsidR="000B4817" w:rsidRPr="00602349" w:rsidRDefault="000B4817" w:rsidP="00565333">
            <w:pPr>
              <w:rPr>
                <w:rFonts w:asciiTheme="minorHAnsi" w:hAnsiTheme="minorHAnsi" w:cstheme="minorHAnsi"/>
                <w:b/>
                <w:sz w:val="24"/>
              </w:rPr>
            </w:pPr>
            <w:r>
              <w:rPr>
                <w:rFonts w:asciiTheme="minorHAnsi" w:hAnsiTheme="minorHAnsi" w:cstheme="minorHAnsi"/>
                <w:b/>
                <w:sz w:val="24"/>
              </w:rPr>
              <w:t>Bildungsbereich: Fachdidaktik</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565333">
            <w:pPr>
              <w:rPr>
                <w:b/>
              </w:rPr>
            </w:pPr>
            <w:r w:rsidRPr="00602349">
              <w:rPr>
                <w:rFonts w:asciiTheme="minorHAnsi" w:hAnsiTheme="minorHAnsi" w:cstheme="minorHAnsi"/>
              </w:rPr>
              <w:t xml:space="preserve">Allgemeine fachdidaktische Grundlagen des Unterrichts              </w:t>
            </w:r>
            <w:r>
              <w:rPr>
                <w:rFonts w:asciiTheme="minorHAnsi" w:hAnsiTheme="minorHAnsi" w:cstheme="minorHAnsi"/>
              </w:rPr>
              <w:t xml:space="preserve">                      </w:t>
            </w:r>
            <w:r w:rsidR="000B46E6">
              <w:rPr>
                <w:rFonts w:asciiTheme="minorHAnsi" w:hAnsiTheme="minorHAnsi" w:cstheme="minorHAnsi"/>
              </w:rPr>
              <w:t xml:space="preserve">                  </w:t>
            </w:r>
            <w:r w:rsidRPr="00602349">
              <w:rPr>
                <w:rFonts w:asciiTheme="minorHAnsi" w:hAnsiTheme="minorHAnsi" w:cstheme="minorHAnsi"/>
              </w:rPr>
              <w:t xml:space="preserve">              FDA1</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sidRPr="00602349">
              <w:rPr>
                <w:rFonts w:asciiTheme="minorHAnsi" w:hAnsiTheme="minorHAnsi" w:cstheme="minorHAnsi"/>
              </w:rPr>
              <w:t>Pflichtmodul</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1</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7F33B5" w:rsidRPr="007F33B5">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b/>
              </w:rPr>
            </w:pPr>
            <w:r w:rsidRPr="00602349">
              <w:rPr>
                <w:rFonts w:asciiTheme="minorHAnsi" w:hAnsiTheme="minorHAnsi" w:cstheme="minorHAnsi"/>
              </w:rPr>
              <w:t>7/4</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0B4817" w:rsidP="00565333">
            <w:pPr>
              <w:rPr>
                <w:rFonts w:asciiTheme="minorHAnsi" w:hAnsiTheme="minorHAnsi" w:cstheme="minorHAnsi"/>
              </w:rPr>
            </w:pPr>
            <w:r w:rsidRPr="00602349">
              <w:rPr>
                <w:rFonts w:asciiTheme="minorHAnsi" w:hAnsiTheme="minorHAnsi" w:cstheme="minorHAnsi"/>
              </w:rPr>
              <w:t>keine</w:t>
            </w:r>
          </w:p>
        </w:tc>
      </w:tr>
      <w:tr w:rsidR="000B4817" w:rsidRPr="00602349" w:rsidTr="003F61BC">
        <w:tc>
          <w:tcPr>
            <w:tcW w:w="9288" w:type="dxa"/>
          </w:tcPr>
          <w:p w:rsidR="000B4817" w:rsidRPr="002F311D" w:rsidRDefault="000B4817" w:rsidP="00565333">
            <w:pPr>
              <w:rPr>
                <w:rFonts w:asciiTheme="minorHAnsi" w:hAnsiTheme="minorHAnsi" w:cstheme="minorHAnsi"/>
                <w:b/>
              </w:rPr>
            </w:pPr>
            <w:r w:rsidRPr="002F311D">
              <w:rPr>
                <w:rFonts w:asciiTheme="minorHAnsi" w:hAnsiTheme="minorHAnsi" w:cstheme="minorHAnsi"/>
                <w:b/>
              </w:rPr>
              <w:t xml:space="preserve">7. Inhalte </w:t>
            </w:r>
          </w:p>
          <w:p w:rsidR="000B4817" w:rsidRPr="002F311D" w:rsidRDefault="000B4817" w:rsidP="00526785">
            <w:pPr>
              <w:rPr>
                <w:rFonts w:asciiTheme="minorHAnsi" w:hAnsiTheme="minorHAnsi"/>
                <w:b/>
              </w:rPr>
            </w:pPr>
            <w:r w:rsidRPr="002F311D">
              <w:rPr>
                <w:rFonts w:asciiTheme="minorHAnsi" w:hAnsiTheme="minorHAnsi"/>
                <w:b/>
              </w:rPr>
              <w:t>Die Lernergebnisse werden durch die Behandlung folgender Inhalte erreich</w:t>
            </w:r>
            <w:r>
              <w:rPr>
                <w:rFonts w:asciiTheme="minorHAnsi" w:hAnsiTheme="minorHAnsi"/>
                <w:b/>
              </w:rPr>
              <w:t xml:space="preserve">t: </w:t>
            </w:r>
          </w:p>
          <w:p w:rsidR="000B4817" w:rsidRPr="009709BD" w:rsidRDefault="000B4817" w:rsidP="00565333">
            <w:pPr>
              <w:pStyle w:val="Listenabsatz"/>
            </w:pPr>
            <w:r w:rsidRPr="009709BD">
              <w:t>Professionelle Lehrplaninterpretation</w:t>
            </w:r>
          </w:p>
          <w:p w:rsidR="000B4817" w:rsidRPr="009709BD" w:rsidRDefault="000B4817" w:rsidP="00565333">
            <w:pPr>
              <w:pStyle w:val="Listenabsatz"/>
            </w:pPr>
            <w:r w:rsidRPr="009709BD">
              <w:t>Jahres- bzw. Lehrgangsplanung</w:t>
            </w:r>
          </w:p>
          <w:p w:rsidR="000B4817" w:rsidRPr="009709BD" w:rsidRDefault="000B4817" w:rsidP="00565333">
            <w:pPr>
              <w:pStyle w:val="Listenabsatz"/>
            </w:pPr>
            <w:r w:rsidRPr="005F11CE">
              <w:t>Berufsfeldbezogene</w:t>
            </w:r>
            <w:r w:rsidRPr="009709BD">
              <w:t xml:space="preserve"> Unterrichtsprinzipien</w:t>
            </w:r>
          </w:p>
          <w:p w:rsidR="000B4817" w:rsidRPr="00602349" w:rsidRDefault="000B4817" w:rsidP="00E20B8B">
            <w:pPr>
              <w:pStyle w:val="Listenabsatz"/>
            </w:pPr>
            <w:r w:rsidRPr="009709BD">
              <w:t>Fächerbünde</w:t>
            </w:r>
            <w:r w:rsidR="00E20B8B">
              <w:t>lbezogene Kompetenzorientierung</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8. Lernergebnisse/Kompetenzen</w:t>
            </w:r>
          </w:p>
          <w:p w:rsidR="000B4817" w:rsidRPr="00602349" w:rsidRDefault="000B4817" w:rsidP="00565333">
            <w:pPr>
              <w:rPr>
                <w:rFonts w:asciiTheme="minorHAnsi" w:hAnsiTheme="minorHAnsi" w:cstheme="minorHAnsi"/>
              </w:rPr>
            </w:pPr>
            <w:r w:rsidRPr="00602349">
              <w:rPr>
                <w:rFonts w:asciiTheme="minorHAnsi" w:hAnsiTheme="minorHAnsi" w:cstheme="minorHAnsi"/>
              </w:rPr>
              <w:t>Die Absolventinnen und Absolventen des Moduls</w:t>
            </w:r>
            <w:r w:rsidR="00E20B8B">
              <w:rPr>
                <w:rFonts w:asciiTheme="minorHAnsi" w:hAnsiTheme="minorHAnsi" w:cstheme="minorHAnsi"/>
              </w:rPr>
              <w:t xml:space="preserve"> …</w:t>
            </w:r>
          </w:p>
          <w:p w:rsidR="000B4817" w:rsidRPr="00602349" w:rsidRDefault="000B4817" w:rsidP="00E20B8B">
            <w:pPr>
              <w:pStyle w:val="Listenabsatz"/>
            </w:pPr>
            <w:r w:rsidRPr="00602349">
              <w:t xml:space="preserve">sind in der Lage ihren Unterricht im spezifischen Fächerbündel kompetenzorientiert zu planen, zu </w:t>
            </w:r>
            <w:r>
              <w:t>dokumentieren und zu evaluieren.</w:t>
            </w:r>
          </w:p>
          <w:p w:rsidR="000B4817" w:rsidRDefault="000B4817" w:rsidP="00E20B8B">
            <w:pPr>
              <w:pStyle w:val="Listenabsatz"/>
            </w:pPr>
            <w:r w:rsidRPr="00602349">
              <w:t>können die Bildungsrelevanz fachlicher Inhalte ihres Fächerbündels reflektieren und diese im H</w:t>
            </w:r>
            <w:r>
              <w:t>inblick auf die</w:t>
            </w:r>
          </w:p>
          <w:p w:rsidR="000B4817" w:rsidRPr="00602349" w:rsidRDefault="000B4817" w:rsidP="00E20B8B">
            <w:pPr>
              <w:pStyle w:val="Listenabsatz"/>
            </w:pPr>
            <w:r w:rsidRPr="00602349">
              <w:t>jeweiligen Lehr- bzw. Bildungspläne professionell reduzieren, transferieren sowie für verschiedene Ziel</w:t>
            </w:r>
            <w:r>
              <w:t>- und Altersgruppen aufbereiten.</w:t>
            </w:r>
          </w:p>
          <w:p w:rsidR="000B4817" w:rsidRPr="00602349" w:rsidRDefault="000B4817" w:rsidP="00E20B8B">
            <w:pPr>
              <w:pStyle w:val="Listenabsatz"/>
            </w:pPr>
            <w:r w:rsidRPr="00602349">
              <w:t>fördern durch soziales Lernen den Erwerb sozial-kommunikative</w:t>
            </w:r>
            <w:r>
              <w:t>r Kompetenzen der Schüler</w:t>
            </w:r>
            <w:r w:rsidR="00992506">
              <w:t>*innen</w:t>
            </w:r>
            <w:r>
              <w:t>.</w:t>
            </w:r>
          </w:p>
          <w:p w:rsidR="000B4817" w:rsidRPr="00602349" w:rsidRDefault="000B4817" w:rsidP="00E20B8B">
            <w:pPr>
              <w:pStyle w:val="Listenabsatz"/>
            </w:pPr>
            <w:r w:rsidRPr="00602349">
              <w:t xml:space="preserve">können das Unterrichtsgeschehen kriterienorientiert </w:t>
            </w:r>
            <w:r>
              <w:t xml:space="preserve">und fächerbündelbezogen </w:t>
            </w:r>
            <w:r w:rsidRPr="00602349">
              <w:t>beobachten und Unterrichtspha</w:t>
            </w:r>
            <w:r>
              <w:t>sen in ihrer Bedeutung erfassen.</w:t>
            </w:r>
          </w:p>
          <w:p w:rsidR="000B4817" w:rsidRPr="00602349" w:rsidRDefault="000B4817" w:rsidP="00E20B8B">
            <w:pPr>
              <w:pStyle w:val="Listenabsatz"/>
            </w:pPr>
            <w:r w:rsidRPr="00602349">
              <w:t xml:space="preserve">können die Heterogenität der Unterrichtsgruppe als Ressource und Potenzial erkennen und den Unterricht diversitätsadäquat </w:t>
            </w:r>
            <w:r>
              <w:t>gestalten.</w:t>
            </w:r>
          </w:p>
          <w:p w:rsidR="000B4817" w:rsidRPr="00602349" w:rsidRDefault="000B4817" w:rsidP="00E20B8B">
            <w:pPr>
              <w:pStyle w:val="Listenabsatz"/>
            </w:pPr>
            <w:r w:rsidRPr="00602349">
              <w:t>verfügen über administrative Grundkenntnisse im Bereich des</w:t>
            </w:r>
            <w:r>
              <w:t xml:space="preserve"> pädagogischen Tätigkeitsfeldes.</w:t>
            </w:r>
          </w:p>
          <w:p w:rsidR="00D32EBB" w:rsidRDefault="000B4817" w:rsidP="00E20B8B">
            <w:pPr>
              <w:pStyle w:val="Listenabsatz"/>
            </w:pPr>
            <w:r w:rsidRPr="00602349">
              <w:t>können im fächerübergreifenden Zusammenwirken entsprechende Unterrichtsprinzipien umsetzen insbesondere: Entwicklungspolitische Bildungsarbeit; Erziehung zur Gleichstellung von Frauen und Männern; Europapolitische Bildungsarbeit; Gesundheitserziehung; Interkulturelles Lernen; Leseerziehung; Medienbildung; Politische Bildung; Sexualerziehung; Umweltbildung; Verkehrserziehung; Wirtschaftserziehung und Verbraucher</w:t>
            </w:r>
            <w:r w:rsidR="00526785">
              <w:t>*</w:t>
            </w:r>
            <w:r w:rsidRPr="00602349">
              <w:t xml:space="preserve">innenbildung; </w:t>
            </w:r>
          </w:p>
          <w:p w:rsidR="000B4817" w:rsidRPr="00E20B8B" w:rsidRDefault="000B4817" w:rsidP="00E20B8B">
            <w:pPr>
              <w:pStyle w:val="Listenabsatz"/>
            </w:pPr>
            <w:r w:rsidRPr="00602349">
              <w:t>Soziales Lernen.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0B4817" w:rsidP="00565333">
            <w:pPr>
              <w:rPr>
                <w:rFonts w:asciiTheme="minorHAnsi" w:hAnsiTheme="minorHAnsi" w:cstheme="minorHAnsi"/>
              </w:rPr>
            </w:pPr>
            <w:r w:rsidRPr="00602349">
              <w:rPr>
                <w:rFonts w:asciiTheme="minorHAnsi" w:hAnsiTheme="minorHAnsi" w:cstheme="minorHAnsi"/>
              </w:rPr>
              <w:t>Lehrveranstaltungsprüfungen</w:t>
            </w:r>
            <w:r w:rsidR="009F6BE7">
              <w:rPr>
                <w:rFonts w:asciiTheme="minorHAnsi" w:hAnsiTheme="minorHAnsi" w:cstheme="minorHAnsi"/>
              </w:rPr>
              <w:t xml:space="preserve"> (z.B. Portfolio)</w:t>
            </w:r>
            <w:r w:rsidRPr="00602349">
              <w:rPr>
                <w:rFonts w:asciiTheme="minorHAnsi" w:hAnsiTheme="minorHAnsi" w:cstheme="minorHAnsi"/>
              </w:rPr>
              <w:t>, PPS: Mit/ohne Erfolg teilgenommen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lastRenderedPageBreak/>
              <w:t>Deutsch</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tbl>
      <w:tblPr>
        <w:tblStyle w:val="Tabellenraster"/>
        <w:tblW w:w="9066" w:type="dxa"/>
        <w:tblLayout w:type="fixed"/>
        <w:tblLook w:val="04A0" w:firstRow="1" w:lastRow="0" w:firstColumn="1" w:lastColumn="0" w:noHBand="0" w:noVBand="1"/>
      </w:tblPr>
      <w:tblGrid>
        <w:gridCol w:w="817"/>
        <w:gridCol w:w="992"/>
        <w:gridCol w:w="1134"/>
        <w:gridCol w:w="1367"/>
        <w:gridCol w:w="1752"/>
        <w:gridCol w:w="941"/>
        <w:gridCol w:w="1327"/>
        <w:gridCol w:w="736"/>
      </w:tblGrid>
      <w:tr w:rsidR="000B4817" w:rsidRPr="00602349" w:rsidTr="00B60D89">
        <w:tc>
          <w:tcPr>
            <w:tcW w:w="4310" w:type="dxa"/>
            <w:gridSpan w:val="4"/>
            <w:shd w:val="clear" w:color="auto" w:fill="D6E3BC" w:themeFill="accent3"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1752" w:type="dxa"/>
            <w:shd w:val="clear" w:color="auto" w:fill="D6E3BC" w:themeFill="accent3"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FDA1</w:t>
            </w:r>
          </w:p>
        </w:tc>
        <w:tc>
          <w:tcPr>
            <w:tcW w:w="3004" w:type="dxa"/>
            <w:gridSpan w:val="3"/>
            <w:shd w:val="clear" w:color="auto" w:fill="D6E3BC" w:themeFill="accent3"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1. Sem.</w:t>
            </w:r>
          </w:p>
        </w:tc>
      </w:tr>
      <w:tr w:rsidR="000B4817" w:rsidRPr="00602349" w:rsidTr="00B60D89">
        <w:tc>
          <w:tcPr>
            <w:tcW w:w="4310"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756"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175 Std./7 ECTS-</w:t>
            </w:r>
            <w:r w:rsidR="007F33B5" w:rsidRPr="007F33B5">
              <w:rPr>
                <w:rFonts w:asciiTheme="minorHAnsi" w:hAnsiTheme="minorHAnsi" w:cstheme="minorHAnsi"/>
              </w:rPr>
              <w:t>AP</w:t>
            </w:r>
          </w:p>
        </w:tc>
      </w:tr>
      <w:tr w:rsidR="000B4817" w:rsidRPr="00602349" w:rsidTr="00B60D89">
        <w:tc>
          <w:tcPr>
            <w:tcW w:w="817"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FD</w:t>
            </w:r>
          </w:p>
        </w:tc>
        <w:tc>
          <w:tcPr>
            <w:tcW w:w="992" w:type="dxa"/>
          </w:tcPr>
          <w:p w:rsidR="000B4817" w:rsidRPr="00602349" w:rsidRDefault="00D32EBB" w:rsidP="00565333">
            <w:pPr>
              <w:jc w:val="right"/>
              <w:rPr>
                <w:rFonts w:asciiTheme="minorHAnsi" w:hAnsiTheme="minorHAnsi" w:cstheme="minorHAnsi"/>
                <w:b/>
              </w:rPr>
            </w:pPr>
            <w:r>
              <w:rPr>
                <w:rFonts w:asciiTheme="minorHAnsi" w:hAnsiTheme="minorHAnsi" w:cstheme="minorHAnsi"/>
                <w:b/>
              </w:rPr>
              <w:t>7</w:t>
            </w:r>
            <w:r w:rsidR="000B4817" w:rsidRPr="00602349">
              <w:rPr>
                <w:rFonts w:asciiTheme="minorHAnsi" w:hAnsiTheme="minorHAnsi" w:cstheme="minorHAnsi"/>
                <w:b/>
              </w:rPr>
              <w:t xml:space="preserve"> ECTS-</w:t>
            </w:r>
            <w:r w:rsidR="007F33B5" w:rsidRPr="007F33B5">
              <w:rPr>
                <w:rFonts w:asciiTheme="minorHAnsi" w:hAnsiTheme="minorHAnsi" w:cstheme="minorHAnsi"/>
                <w:b/>
              </w:rPr>
              <w:t>AP</w:t>
            </w:r>
          </w:p>
        </w:tc>
        <w:tc>
          <w:tcPr>
            <w:tcW w:w="1134"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367" w:type="dxa"/>
          </w:tcPr>
          <w:p w:rsidR="000B4817" w:rsidRPr="00602349" w:rsidRDefault="000B4817" w:rsidP="00B65CF5">
            <w:pPr>
              <w:rPr>
                <w:rFonts w:asciiTheme="minorHAnsi" w:hAnsiTheme="minorHAnsi" w:cstheme="minorHAnsi"/>
                <w:b/>
              </w:rPr>
            </w:pPr>
          </w:p>
        </w:tc>
        <w:tc>
          <w:tcPr>
            <w:tcW w:w="1752"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941" w:type="dxa"/>
          </w:tcPr>
          <w:p w:rsidR="000B4817" w:rsidRPr="00602349" w:rsidRDefault="000B4817" w:rsidP="00565333">
            <w:pPr>
              <w:jc w:val="center"/>
              <w:rPr>
                <w:rFonts w:asciiTheme="minorHAnsi" w:hAnsiTheme="minorHAnsi" w:cstheme="minorHAnsi"/>
                <w:b/>
              </w:rPr>
            </w:pPr>
            <w:r w:rsidRPr="00602349">
              <w:rPr>
                <w:rFonts w:asciiTheme="minorHAnsi" w:hAnsiTheme="minorHAnsi" w:cstheme="minorHAnsi"/>
                <w:b/>
              </w:rPr>
              <w:t>5 ECTS-</w:t>
            </w:r>
            <w:r w:rsidR="007F33B5" w:rsidRPr="007F33B5">
              <w:rPr>
                <w:rFonts w:asciiTheme="minorHAnsi" w:hAnsiTheme="minorHAnsi" w:cstheme="minorHAnsi"/>
                <w:b/>
              </w:rPr>
              <w:t>AP</w:t>
            </w:r>
          </w:p>
        </w:tc>
        <w:tc>
          <w:tcPr>
            <w:tcW w:w="1327" w:type="dxa"/>
          </w:tcPr>
          <w:p w:rsidR="000B4817" w:rsidRPr="00602349" w:rsidRDefault="000B4817" w:rsidP="00565333">
            <w:pPr>
              <w:jc w:val="right"/>
              <w:rPr>
                <w:rFonts w:asciiTheme="minorHAnsi" w:hAnsiTheme="minorHAnsi" w:cstheme="minorHAnsi"/>
                <w:b/>
              </w:rPr>
            </w:pPr>
          </w:p>
        </w:tc>
        <w:tc>
          <w:tcPr>
            <w:tcW w:w="736" w:type="dxa"/>
          </w:tcPr>
          <w:p w:rsidR="000B4817" w:rsidRPr="00602349" w:rsidRDefault="000B4817" w:rsidP="00565333">
            <w:pPr>
              <w:jc w:val="center"/>
              <w:rPr>
                <w:rFonts w:asciiTheme="minorHAnsi" w:hAnsiTheme="minorHAnsi" w:cstheme="minorHAnsi"/>
                <w:b/>
              </w:rPr>
            </w:pP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367"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ECTS-</w:t>
            </w:r>
            <w:r w:rsidR="007F33B5" w:rsidRPr="007F33B5">
              <w:rPr>
                <w:rFonts w:asciiTheme="minorHAnsi" w:hAnsiTheme="minorHAnsi" w:cstheme="minorHAnsi"/>
              </w:rPr>
              <w:t>AP</w:t>
            </w:r>
          </w:p>
        </w:tc>
        <w:tc>
          <w:tcPr>
            <w:tcW w:w="1752"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SWSt.</w:t>
            </w:r>
          </w:p>
        </w:tc>
        <w:tc>
          <w:tcPr>
            <w:tcW w:w="2268" w:type="dxa"/>
            <w:gridSpan w:val="2"/>
          </w:tcPr>
          <w:p w:rsidR="000B4817" w:rsidRPr="00602349" w:rsidRDefault="000B4817" w:rsidP="00565333">
            <w:pPr>
              <w:rPr>
                <w:rFonts w:asciiTheme="minorHAnsi" w:hAnsiTheme="minorHAnsi" w:cstheme="minorHAnsi"/>
              </w:rPr>
            </w:pPr>
            <w:r w:rsidRPr="00602349">
              <w:rPr>
                <w:rFonts w:asciiTheme="minorHAnsi" w:hAnsiTheme="minorHAnsi" w:cstheme="minorHAnsi"/>
              </w:rPr>
              <w:t>LVP</w:t>
            </w:r>
          </w:p>
        </w:tc>
        <w:tc>
          <w:tcPr>
            <w:tcW w:w="736" w:type="dxa"/>
          </w:tcPr>
          <w:p w:rsidR="000B4817" w:rsidRPr="00602349" w:rsidRDefault="000B4817" w:rsidP="00565333">
            <w:r w:rsidRPr="00602349">
              <w:rPr>
                <w:rFonts w:asciiTheme="minorHAnsi" w:hAnsiTheme="minorHAnsi" w:cstheme="minorHAnsi"/>
              </w:rPr>
              <w:t>MP</w:t>
            </w: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Pr>
                <w:rFonts w:asciiTheme="minorHAnsi" w:hAnsiTheme="minorHAnsi" w:cstheme="minorHAnsi"/>
              </w:rPr>
              <w:t>U</w:t>
            </w:r>
            <w:r w:rsidRPr="00602349">
              <w:rPr>
                <w:rFonts w:asciiTheme="minorHAnsi" w:hAnsiTheme="minorHAnsi" w:cstheme="minorHAnsi"/>
              </w:rPr>
              <w:t>E: Lehrplaninterpretation Unterrichtsplanung (</w:t>
            </w:r>
            <w:r w:rsidR="00D32EBB">
              <w:rPr>
                <w:rFonts w:asciiTheme="minorHAnsi" w:hAnsiTheme="minorHAnsi" w:cstheme="minorHAnsi"/>
              </w:rPr>
              <w:t xml:space="preserve">PK </w:t>
            </w:r>
            <w:r w:rsidRPr="00602349">
              <w:rPr>
                <w:rFonts w:asciiTheme="minorHAnsi" w:hAnsiTheme="minorHAnsi" w:cstheme="minorHAnsi"/>
              </w:rPr>
              <w:t>Begleitveranstaltung)</w:t>
            </w:r>
            <w:r>
              <w:rPr>
                <w:rFonts w:asciiTheme="minorHAnsi" w:hAnsiTheme="minorHAnsi" w:cstheme="minorHAnsi"/>
              </w:rPr>
              <w:t xml:space="preserve"> </w:t>
            </w:r>
          </w:p>
        </w:tc>
        <w:tc>
          <w:tcPr>
            <w:tcW w:w="1367"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3</w:t>
            </w:r>
          </w:p>
        </w:tc>
        <w:tc>
          <w:tcPr>
            <w:tcW w:w="1752"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268"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36" w:type="dxa"/>
            <w:vMerge w:val="restart"/>
          </w:tcPr>
          <w:p w:rsidR="000B4817" w:rsidRPr="00602349" w:rsidRDefault="000B4817" w:rsidP="00565333"/>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PK: Praktikum in der eigenen beruflichen Tätigkeit 1 </w:t>
            </w:r>
          </w:p>
        </w:tc>
        <w:tc>
          <w:tcPr>
            <w:tcW w:w="1367"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752"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0</w:t>
            </w:r>
          </w:p>
        </w:tc>
        <w:tc>
          <w:tcPr>
            <w:tcW w:w="2268"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36" w:type="dxa"/>
            <w:vMerge/>
          </w:tcPr>
          <w:p w:rsidR="000B4817" w:rsidRPr="00602349" w:rsidRDefault="000B4817" w:rsidP="00565333"/>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UE: Einführung in die Unter</w:t>
            </w:r>
            <w:r>
              <w:rPr>
                <w:rFonts w:asciiTheme="minorHAnsi" w:hAnsiTheme="minorHAnsi" w:cstheme="minorHAnsi"/>
              </w:rPr>
              <w:t xml:space="preserve">richtstätigkeit – Teil FD </w:t>
            </w:r>
          </w:p>
        </w:tc>
        <w:tc>
          <w:tcPr>
            <w:tcW w:w="1367"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752"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268"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36" w:type="dxa"/>
            <w:vMerge/>
          </w:tcPr>
          <w:p w:rsidR="000B4817" w:rsidRPr="00602349" w:rsidRDefault="000B4817" w:rsidP="00565333"/>
        </w:tc>
      </w:tr>
    </w:tbl>
    <w:p w:rsidR="000B4817" w:rsidRPr="00602349" w:rsidRDefault="000B4817" w:rsidP="000B4817">
      <w:pPr>
        <w:rPr>
          <w:rFonts w:asciiTheme="minorHAnsi" w:hAnsiTheme="minorHAnsi" w:cstheme="minorHAnsi"/>
        </w:rPr>
      </w:pPr>
    </w:p>
    <w:p w:rsidR="000B4817" w:rsidRPr="00602349" w:rsidRDefault="000B4817" w:rsidP="000B4817">
      <w:pPr>
        <w:tabs>
          <w:tab w:val="clear" w:pos="284"/>
          <w:tab w:val="clear" w:pos="425"/>
        </w:tabs>
      </w:pPr>
    </w:p>
    <w:p w:rsidR="000B4817" w:rsidRDefault="000B4817" w:rsidP="000B4817">
      <w:pPr>
        <w:tabs>
          <w:tab w:val="clear" w:pos="284"/>
          <w:tab w:val="clear" w:pos="425"/>
        </w:tabs>
        <w:rPr>
          <w:b/>
          <w:bCs w:val="0"/>
          <w:sz w:val="24"/>
          <w:szCs w:val="20"/>
        </w:rPr>
      </w:pPr>
      <w:bookmarkStart w:id="82" w:name="_Toc401304938"/>
      <w:bookmarkStart w:id="83" w:name="_Toc401829698"/>
      <w:r>
        <w:br w:type="page"/>
      </w:r>
    </w:p>
    <w:p w:rsidR="000B4817" w:rsidRPr="00602349" w:rsidRDefault="000B4817" w:rsidP="000B4817">
      <w:pPr>
        <w:pStyle w:val="berschrift3"/>
      </w:pPr>
      <w:bookmarkStart w:id="84" w:name="_Toc169073964"/>
      <w:r w:rsidRPr="00602349">
        <w:lastRenderedPageBreak/>
        <w:t xml:space="preserve">FDA2 – </w:t>
      </w:r>
      <w:bookmarkEnd w:id="82"/>
      <w:bookmarkEnd w:id="83"/>
      <w:r w:rsidRPr="00602349">
        <w:t>Methodenvielfalt und Medien</w:t>
      </w:r>
      <w:bookmarkEnd w:id="84"/>
    </w:p>
    <w:tbl>
      <w:tblPr>
        <w:tblStyle w:val="Tabellenraster"/>
        <w:tblW w:w="0" w:type="auto"/>
        <w:tblLook w:val="04A0" w:firstRow="1" w:lastRow="0" w:firstColumn="1" w:lastColumn="0" w:noHBand="0" w:noVBand="1"/>
      </w:tblPr>
      <w:tblGrid>
        <w:gridCol w:w="9062"/>
      </w:tblGrid>
      <w:tr w:rsidR="000B4817" w:rsidRPr="00602349" w:rsidTr="00565333">
        <w:tc>
          <w:tcPr>
            <w:tcW w:w="9604" w:type="dxa"/>
            <w:shd w:val="clear" w:color="auto" w:fill="D6E3BC" w:themeFill="accent3" w:themeFillTint="66"/>
          </w:tcPr>
          <w:p w:rsidR="000B4817" w:rsidRPr="00602349" w:rsidRDefault="000B4817" w:rsidP="00565333">
            <w:pPr>
              <w:rPr>
                <w:rFonts w:asciiTheme="minorHAnsi" w:hAnsiTheme="minorHAnsi" w:cstheme="minorHAnsi"/>
                <w:b/>
                <w:sz w:val="24"/>
              </w:rPr>
            </w:pPr>
            <w:r w:rsidRPr="00602349">
              <w:rPr>
                <w:rFonts w:asciiTheme="minorHAnsi" w:hAnsiTheme="minorHAnsi" w:cstheme="minorHAnsi"/>
                <w:b/>
                <w:sz w:val="24"/>
              </w:rPr>
              <w:t xml:space="preserve">Bildungsbereich: </w:t>
            </w:r>
            <w:r>
              <w:rPr>
                <w:rFonts w:asciiTheme="minorHAnsi" w:hAnsiTheme="minorHAnsi" w:cstheme="minorHAnsi"/>
                <w:b/>
                <w:sz w:val="24"/>
              </w:rPr>
              <w:t>Fachdidaktik</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565333">
            <w:pPr>
              <w:rPr>
                <w:b/>
              </w:rPr>
            </w:pPr>
            <w:r w:rsidRPr="00602349">
              <w:rPr>
                <w:rFonts w:asciiTheme="minorHAnsi" w:hAnsiTheme="minorHAnsi" w:cstheme="minorHAnsi"/>
              </w:rPr>
              <w:t xml:space="preserve">Methodenvielfalt und Medien                          </w:t>
            </w:r>
            <w:r>
              <w:rPr>
                <w:rFonts w:asciiTheme="minorHAnsi" w:hAnsiTheme="minorHAnsi" w:cstheme="minorHAnsi"/>
              </w:rPr>
              <w:t xml:space="preserve">                    </w:t>
            </w:r>
            <w:r w:rsidRPr="00602349">
              <w:rPr>
                <w:rFonts w:asciiTheme="minorHAnsi" w:hAnsiTheme="minorHAnsi" w:cstheme="minorHAnsi"/>
              </w:rPr>
              <w:t xml:space="preserve">                                   </w:t>
            </w:r>
            <w:r w:rsidR="000B46E6">
              <w:rPr>
                <w:rFonts w:asciiTheme="minorHAnsi" w:hAnsiTheme="minorHAnsi" w:cstheme="minorHAnsi"/>
              </w:rPr>
              <w:t xml:space="preserve">                          </w:t>
            </w:r>
            <w:r w:rsidRPr="00602349">
              <w:rPr>
                <w:rFonts w:asciiTheme="minorHAnsi" w:hAnsiTheme="minorHAnsi" w:cstheme="minorHAnsi"/>
              </w:rPr>
              <w:t xml:space="preserve">       FDA2</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sidRPr="00602349">
              <w:rPr>
                <w:rFonts w:asciiTheme="minorHAnsi" w:hAnsiTheme="minorHAnsi" w:cstheme="minorHAnsi"/>
              </w:rPr>
              <w:t>Pflichtmodul</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1</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7F33B5" w:rsidRPr="007F33B5">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b/>
              </w:rPr>
            </w:pPr>
            <w:r w:rsidRPr="00602349">
              <w:rPr>
                <w:rFonts w:asciiTheme="minorHAnsi" w:hAnsiTheme="minorHAnsi" w:cstheme="minorHAnsi"/>
              </w:rPr>
              <w:t>9/6</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0B4817" w:rsidP="00565333">
            <w:pPr>
              <w:rPr>
                <w:rFonts w:asciiTheme="minorHAnsi" w:hAnsiTheme="minorHAnsi" w:cstheme="minorHAnsi"/>
              </w:rPr>
            </w:pPr>
            <w:r w:rsidRPr="00602349">
              <w:rPr>
                <w:rFonts w:asciiTheme="minorHAnsi" w:hAnsiTheme="minorHAnsi" w:cstheme="minorHAnsi"/>
              </w:rPr>
              <w:t>keine</w:t>
            </w:r>
          </w:p>
        </w:tc>
      </w:tr>
      <w:tr w:rsidR="000B4817" w:rsidRPr="00621E93" w:rsidTr="00565333">
        <w:tc>
          <w:tcPr>
            <w:tcW w:w="9604" w:type="dxa"/>
          </w:tcPr>
          <w:p w:rsidR="000B4817" w:rsidRPr="002F311D" w:rsidRDefault="000B4817" w:rsidP="00526785">
            <w:pPr>
              <w:rPr>
                <w:rFonts w:asciiTheme="minorHAnsi" w:hAnsiTheme="minorHAnsi" w:cstheme="minorHAnsi"/>
                <w:b/>
              </w:rPr>
            </w:pPr>
            <w:r w:rsidRPr="002F311D">
              <w:rPr>
                <w:rFonts w:asciiTheme="minorHAnsi" w:hAnsiTheme="minorHAnsi" w:cstheme="minorHAnsi"/>
                <w:b/>
              </w:rPr>
              <w:t xml:space="preserve">7. Inhalte </w:t>
            </w:r>
          </w:p>
          <w:p w:rsidR="000B4817" w:rsidRPr="002F311D" w:rsidRDefault="000B4817" w:rsidP="00526785">
            <w:pPr>
              <w:rPr>
                <w:rFonts w:asciiTheme="minorHAnsi" w:hAnsiTheme="minorHAnsi"/>
                <w:b/>
              </w:rPr>
            </w:pPr>
            <w:r w:rsidRPr="002F311D">
              <w:rPr>
                <w:rFonts w:asciiTheme="minorHAnsi" w:hAnsiTheme="minorHAnsi"/>
                <w:b/>
              </w:rPr>
              <w:t>Die Lernergebnisse werden durch die Behandlung folgender Inhalte erreich</w:t>
            </w:r>
            <w:r>
              <w:rPr>
                <w:rFonts w:asciiTheme="minorHAnsi" w:hAnsiTheme="minorHAnsi"/>
                <w:b/>
              </w:rPr>
              <w:t xml:space="preserve">t: </w:t>
            </w:r>
          </w:p>
          <w:p w:rsidR="000B4817" w:rsidRDefault="000B4817" w:rsidP="00526785">
            <w:pPr>
              <w:pStyle w:val="Listenabsatz"/>
            </w:pPr>
            <w:r w:rsidRPr="009709BD">
              <w:t>Aufbereitung und Einsatz von Medien</w:t>
            </w:r>
          </w:p>
          <w:p w:rsidR="00526785" w:rsidRPr="00175DB6" w:rsidRDefault="00526785" w:rsidP="00526785">
            <w:pPr>
              <w:pStyle w:val="Listenabsatz"/>
            </w:pPr>
            <w:r w:rsidRPr="00C325A0">
              <w:rPr>
                <w:rFonts w:cs="Arial"/>
                <w:color w:val="000000"/>
                <w:szCs w:val="20"/>
              </w:rPr>
              <w:t>Gestalten von digitalen Unterlagen für den fachspezifischen Unterricht</w:t>
            </w:r>
          </w:p>
          <w:p w:rsidR="00526785" w:rsidRPr="00175DB6" w:rsidRDefault="00526785" w:rsidP="00526785">
            <w:pPr>
              <w:pStyle w:val="Listenabsatz"/>
            </w:pPr>
            <w:r w:rsidRPr="00175DB6">
              <w:rPr>
                <w:rFonts w:cs="Arial"/>
                <w:color w:val="000000"/>
                <w:szCs w:val="20"/>
              </w:rPr>
              <w:t>Einsatz</w:t>
            </w:r>
            <w:r>
              <w:rPr>
                <w:rFonts w:cs="Arial"/>
                <w:color w:val="000000"/>
                <w:szCs w:val="20"/>
              </w:rPr>
              <w:t xml:space="preserve"> von </w:t>
            </w:r>
            <w:r w:rsidRPr="00175DB6">
              <w:rPr>
                <w:rFonts w:cs="Arial"/>
                <w:color w:val="000000"/>
                <w:szCs w:val="20"/>
              </w:rPr>
              <w:t>lernförderlicher Software, Medien und Werkzeugen</w:t>
            </w:r>
          </w:p>
          <w:p w:rsidR="000B4817" w:rsidRPr="009709BD" w:rsidRDefault="000B4817" w:rsidP="00526785">
            <w:pPr>
              <w:pStyle w:val="Listenabsatz"/>
            </w:pPr>
            <w:r w:rsidRPr="009709BD">
              <w:t>Rechtliche Aspekte</w:t>
            </w:r>
            <w:r w:rsidR="00526785">
              <w:t>, Medienethik</w:t>
            </w:r>
          </w:p>
          <w:p w:rsidR="000B4817" w:rsidRPr="009709BD" w:rsidRDefault="000B4817" w:rsidP="00526785">
            <w:pPr>
              <w:pStyle w:val="Listenabsatz"/>
            </w:pPr>
            <w:r w:rsidRPr="009709BD">
              <w:t>Wissensmanagement</w:t>
            </w:r>
          </w:p>
          <w:p w:rsidR="000B4817" w:rsidRPr="009709BD" w:rsidRDefault="000B4817" w:rsidP="00526785">
            <w:pPr>
              <w:pStyle w:val="Listenabsatz"/>
            </w:pPr>
            <w:r>
              <w:t>F</w:t>
            </w:r>
            <w:r w:rsidRPr="009709BD">
              <w:t>ächerbündelbezogene Unterrichtsmethoden</w:t>
            </w:r>
          </w:p>
          <w:p w:rsidR="000B4817" w:rsidRPr="00621E93" w:rsidRDefault="000B4817" w:rsidP="00526785">
            <w:pPr>
              <w:pStyle w:val="Listenabsatz"/>
            </w:pPr>
            <w:r>
              <w:t>F</w:t>
            </w:r>
            <w:r w:rsidRPr="009709BD">
              <w:t>ächerbü</w:t>
            </w:r>
            <w:r>
              <w:t>ndelbezogene Unterrichtsplanung</w:t>
            </w:r>
          </w:p>
        </w:tc>
      </w:tr>
      <w:tr w:rsidR="000B4817" w:rsidRPr="00602349" w:rsidTr="00565333">
        <w:tc>
          <w:tcPr>
            <w:tcW w:w="9604" w:type="dxa"/>
          </w:tcPr>
          <w:p w:rsidR="000B4817" w:rsidRPr="00621E93" w:rsidRDefault="000B4817" w:rsidP="00565333">
            <w:pPr>
              <w:rPr>
                <w:rFonts w:asciiTheme="minorHAnsi" w:hAnsiTheme="minorHAnsi" w:cstheme="minorHAnsi"/>
                <w:b/>
              </w:rPr>
            </w:pPr>
            <w:r w:rsidRPr="00621E93">
              <w:rPr>
                <w:rFonts w:asciiTheme="minorHAnsi" w:hAnsiTheme="minorHAnsi" w:cstheme="minorHAnsi"/>
                <w:b/>
              </w:rPr>
              <w:t>8. Lernergebnisse/Kompetenzen</w:t>
            </w:r>
          </w:p>
          <w:p w:rsidR="000B4817" w:rsidRPr="00621E93" w:rsidRDefault="000B4817" w:rsidP="00565333">
            <w:pPr>
              <w:rPr>
                <w:rFonts w:asciiTheme="minorHAnsi" w:hAnsiTheme="minorHAnsi" w:cstheme="minorHAnsi"/>
              </w:rPr>
            </w:pPr>
            <w:r w:rsidRPr="00621E93">
              <w:rPr>
                <w:rFonts w:asciiTheme="minorHAnsi" w:hAnsiTheme="minorHAnsi" w:cstheme="minorHAnsi"/>
              </w:rPr>
              <w:t>Die Absolventinnen und Absolventen des Moduls</w:t>
            </w:r>
            <w:r w:rsidR="00E20B8B">
              <w:rPr>
                <w:rFonts w:asciiTheme="minorHAnsi" w:hAnsiTheme="minorHAnsi" w:cstheme="minorHAnsi"/>
              </w:rPr>
              <w:t xml:space="preserve"> …</w:t>
            </w:r>
          </w:p>
          <w:p w:rsidR="000B4817" w:rsidRPr="009709BD" w:rsidRDefault="000B4817" w:rsidP="00E20B8B">
            <w:pPr>
              <w:pStyle w:val="Listenabsatz"/>
            </w:pPr>
            <w:r w:rsidRPr="009709BD">
              <w:t>verfügen über ein reichhaltiges Methodenrepertoire, das unterschiedliche Arbeits-, Sozial- und Präsentationsformen umfasst und können diese fach- und situationsadäquat einsetzen und (weiter)entwickeln.</w:t>
            </w:r>
          </w:p>
          <w:p w:rsidR="000B4817" w:rsidRPr="009709BD" w:rsidRDefault="000B4817" w:rsidP="00E20B8B">
            <w:pPr>
              <w:pStyle w:val="Listenabsatz"/>
            </w:pPr>
            <w:r w:rsidRPr="009709BD">
              <w:t xml:space="preserve">können die Vorteile des Einsatzes neuer Medien im Bereich von Lernorganisationen des </w:t>
            </w:r>
            <w:r w:rsidR="009C164C">
              <w:t>eLearning</w:t>
            </w:r>
            <w:r w:rsidRPr="009709BD">
              <w:t>s und der Vermittlung von Kompetenzen nutzen.</w:t>
            </w:r>
          </w:p>
          <w:p w:rsidR="000B4817" w:rsidRPr="009709BD" w:rsidRDefault="000B4817" w:rsidP="00E20B8B">
            <w:pPr>
              <w:pStyle w:val="Listenabsatz"/>
            </w:pPr>
            <w:r w:rsidRPr="009709BD">
              <w:t>können Lernplattformen, Lernprogramme und Medien zur Visualiserung abstrakter Zusammenhänge im Sinne des Blended-Learnings konzipieren und umsetzen.</w:t>
            </w:r>
          </w:p>
          <w:p w:rsidR="000B4817" w:rsidRPr="009709BD" w:rsidRDefault="000B4817" w:rsidP="00E20B8B">
            <w:pPr>
              <w:pStyle w:val="Listenabsatz"/>
            </w:pPr>
            <w:r w:rsidRPr="009709BD">
              <w:t>können persönliche Online-Wissensdatenbanken strukturiert anlegen und verwalten.</w:t>
            </w:r>
          </w:p>
          <w:p w:rsidR="000B4817" w:rsidRPr="009709BD" w:rsidRDefault="000B4817" w:rsidP="00E20B8B">
            <w:pPr>
              <w:pStyle w:val="Listenabsatz"/>
            </w:pPr>
            <w:r w:rsidRPr="009709BD">
              <w:t>setzen neue Lehr- und Lernformen wie insbesondere kooperatives offenes Lernen ein, die Schüler</w:t>
            </w:r>
            <w:r w:rsidR="00992506">
              <w:t>*innen</w:t>
            </w:r>
            <w:r w:rsidRPr="009709BD">
              <w:t xml:space="preserve"> zur Problemlösungskompetenz befähigen, zu eigenständiger und selbstverantwortlicher Arbeitsweise hinführen, für Einzel- und besonders für Teamarbeit befähigen sowie zu sozialem und solidarischem Lernen und Handeln motivieren.</w:t>
            </w:r>
          </w:p>
          <w:p w:rsidR="000B4817" w:rsidRPr="009709BD" w:rsidRDefault="000B4817" w:rsidP="00E20B8B">
            <w:pPr>
              <w:pStyle w:val="Listenabsatz"/>
            </w:pPr>
            <w:r w:rsidRPr="009709BD">
              <w:t>sind in der Lage den spezifischen Medieneinsatz im jeweiligen Fachbereich zu reflektieren und evaluieren.</w:t>
            </w:r>
          </w:p>
          <w:p w:rsidR="000B4817" w:rsidRPr="009709BD" w:rsidRDefault="000B4817" w:rsidP="00E20B8B">
            <w:pPr>
              <w:pStyle w:val="Listenabsatz"/>
            </w:pPr>
            <w:r w:rsidRPr="009709BD">
              <w:t>verfügen über die Fähigkeit zeitgemäße Präsentationstechniken didaktisch sinnvoll in das Unterrichtsgeschehen zu integrieren.</w:t>
            </w:r>
          </w:p>
          <w:p w:rsidR="000B4817" w:rsidRPr="009709BD" w:rsidRDefault="000B4817" w:rsidP="00E20B8B">
            <w:pPr>
              <w:pStyle w:val="Listenabsatz"/>
            </w:pPr>
            <w:r w:rsidRPr="009709BD">
              <w:t>nutzen personale, didaktische und mediengebundene Informatio</w:t>
            </w:r>
            <w:r>
              <w:t>ns- und Kommunikationstechniken.</w:t>
            </w:r>
          </w:p>
          <w:p w:rsidR="000B4817" w:rsidRPr="005F11CE" w:rsidRDefault="000B4817" w:rsidP="00E20B8B">
            <w:pPr>
              <w:pStyle w:val="Listenabsatz"/>
            </w:pPr>
            <w:r w:rsidRPr="009709BD">
              <w:t xml:space="preserve">können Unterrichtsmethoden kompetenz- und </w:t>
            </w:r>
            <w:r w:rsidRPr="005F11CE">
              <w:t>berufsfeldorientiert</w:t>
            </w:r>
            <w:r w:rsidRPr="009709BD">
              <w:t xml:space="preserve"> planen, umse</w:t>
            </w:r>
            <w:r>
              <w:t>tzen und kritisch reflektieren.</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color w:val="FF0000"/>
              </w:rPr>
            </w:pPr>
            <w:r w:rsidRPr="00602349">
              <w:rPr>
                <w:rFonts w:asciiTheme="minorHAnsi" w:hAnsiTheme="minorHAnsi" w:cstheme="minorHAnsi"/>
              </w:rPr>
              <w:t>siehe Lehrveranstaltungsbeschreibungen</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0B4817" w:rsidP="009F6BE7">
            <w:pPr>
              <w:rPr>
                <w:rFonts w:asciiTheme="minorHAnsi" w:hAnsiTheme="minorHAnsi" w:cstheme="minorHAnsi"/>
                <w:color w:val="FF0000"/>
              </w:rPr>
            </w:pPr>
            <w:r w:rsidRPr="00602349">
              <w:rPr>
                <w:rFonts w:asciiTheme="minorHAnsi" w:hAnsiTheme="minorHAnsi" w:cstheme="minorHAnsi"/>
              </w:rPr>
              <w:lastRenderedPageBreak/>
              <w:t>Lehrveranstaltungsprüfungen</w:t>
            </w:r>
            <w:r w:rsidR="009F6BE7" w:rsidRPr="00602349">
              <w:rPr>
                <w:rFonts w:asciiTheme="minorHAnsi" w:hAnsiTheme="minorHAnsi" w:cstheme="minorHAnsi"/>
              </w:rPr>
              <w:t xml:space="preserve"> </w:t>
            </w:r>
            <w:r w:rsidR="009F6BE7">
              <w:rPr>
                <w:rFonts w:asciiTheme="minorHAnsi" w:hAnsiTheme="minorHAnsi" w:cstheme="minorHAnsi"/>
              </w:rPr>
              <w:t xml:space="preserve">(z.B. </w:t>
            </w:r>
            <w:r w:rsidR="009F6BE7" w:rsidRPr="00602349">
              <w:rPr>
                <w:rFonts w:asciiTheme="minorHAnsi" w:hAnsiTheme="minorHAnsi" w:cstheme="minorHAnsi"/>
              </w:rPr>
              <w:t>Portfolio</w:t>
            </w:r>
            <w:r w:rsidR="009F6BE7">
              <w:rPr>
                <w:rFonts w:asciiTheme="minorHAnsi" w:hAnsiTheme="minorHAnsi" w:cstheme="minorHAnsi"/>
              </w:rPr>
              <w:t>)</w:t>
            </w:r>
            <w:r w:rsidRPr="00602349">
              <w:rPr>
                <w:rFonts w:asciiTheme="minorHAnsi" w:hAnsiTheme="minorHAnsi" w:cstheme="minorHAnsi"/>
              </w:rPr>
              <w:t>, PPS: Mit/ohne Erfolg teilgenommen</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r>
              <w:rPr>
                <w:rFonts w:asciiTheme="minorHAnsi" w:hAnsiTheme="minorHAnsi" w:cstheme="minorHAnsi"/>
              </w:rPr>
              <w:t xml:space="preserve"> oder Englisch</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p w:rsidR="003F61BC" w:rsidRPr="00602349" w:rsidRDefault="003F61BC" w:rsidP="000B4817"/>
    <w:tbl>
      <w:tblPr>
        <w:tblStyle w:val="Tabellenraster"/>
        <w:tblW w:w="9080" w:type="dxa"/>
        <w:tblLayout w:type="fixed"/>
        <w:tblLook w:val="04A0" w:firstRow="1" w:lastRow="0" w:firstColumn="1" w:lastColumn="0" w:noHBand="0" w:noVBand="1"/>
      </w:tblPr>
      <w:tblGrid>
        <w:gridCol w:w="816"/>
        <w:gridCol w:w="993"/>
        <w:gridCol w:w="735"/>
        <w:gridCol w:w="1817"/>
        <w:gridCol w:w="1701"/>
        <w:gridCol w:w="1417"/>
        <w:gridCol w:w="851"/>
        <w:gridCol w:w="750"/>
      </w:tblGrid>
      <w:tr w:rsidR="000B4817" w:rsidRPr="00602349" w:rsidTr="00B60D89">
        <w:tc>
          <w:tcPr>
            <w:tcW w:w="4361" w:type="dxa"/>
            <w:gridSpan w:val="4"/>
            <w:shd w:val="clear" w:color="auto" w:fill="D6E3BC" w:themeFill="accent3"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1701" w:type="dxa"/>
            <w:shd w:val="clear" w:color="auto" w:fill="D6E3BC" w:themeFill="accent3"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FDA2</w:t>
            </w:r>
          </w:p>
        </w:tc>
        <w:tc>
          <w:tcPr>
            <w:tcW w:w="3018" w:type="dxa"/>
            <w:gridSpan w:val="3"/>
            <w:shd w:val="clear" w:color="auto" w:fill="D6E3BC" w:themeFill="accent3"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2. Sem.</w:t>
            </w:r>
          </w:p>
        </w:tc>
      </w:tr>
      <w:tr w:rsidR="000B4817" w:rsidRPr="00602349" w:rsidTr="00B60D89">
        <w:tc>
          <w:tcPr>
            <w:tcW w:w="4361"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719"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225 Std./9 ECTS-</w:t>
            </w:r>
            <w:r w:rsidR="007F33B5" w:rsidRPr="007F33B5">
              <w:rPr>
                <w:rFonts w:asciiTheme="minorHAnsi" w:hAnsiTheme="minorHAnsi" w:cstheme="minorHAnsi"/>
              </w:rPr>
              <w:t>AP</w:t>
            </w:r>
          </w:p>
        </w:tc>
      </w:tr>
      <w:tr w:rsidR="000B4817" w:rsidRPr="00602349" w:rsidTr="00B60D89">
        <w:tc>
          <w:tcPr>
            <w:tcW w:w="816"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FD</w:t>
            </w:r>
          </w:p>
        </w:tc>
        <w:tc>
          <w:tcPr>
            <w:tcW w:w="993" w:type="dxa"/>
          </w:tcPr>
          <w:p w:rsidR="000B4817" w:rsidRPr="00602349" w:rsidRDefault="00C564FE" w:rsidP="00B65CF5">
            <w:pPr>
              <w:rPr>
                <w:rFonts w:asciiTheme="minorHAnsi" w:hAnsiTheme="minorHAnsi" w:cstheme="minorHAnsi"/>
                <w:b/>
              </w:rPr>
            </w:pPr>
            <w:r>
              <w:rPr>
                <w:rFonts w:asciiTheme="minorHAnsi" w:hAnsiTheme="minorHAnsi" w:cstheme="minorHAnsi"/>
                <w:b/>
              </w:rPr>
              <w:t>9</w:t>
            </w:r>
            <w:r w:rsidR="000B4817" w:rsidRPr="00602349">
              <w:rPr>
                <w:rFonts w:asciiTheme="minorHAnsi" w:hAnsiTheme="minorHAnsi" w:cstheme="minorHAnsi"/>
                <w:b/>
              </w:rPr>
              <w:t xml:space="preserve"> ECTS-</w:t>
            </w:r>
            <w:r w:rsidR="007F33B5" w:rsidRPr="007F33B5">
              <w:rPr>
                <w:rFonts w:asciiTheme="minorHAnsi" w:hAnsiTheme="minorHAnsi" w:cstheme="minorHAnsi"/>
                <w:b/>
              </w:rPr>
              <w:t>AP</w:t>
            </w:r>
          </w:p>
        </w:tc>
        <w:tc>
          <w:tcPr>
            <w:tcW w:w="735"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817" w:type="dxa"/>
          </w:tcPr>
          <w:p w:rsidR="000B4817" w:rsidRPr="00602349" w:rsidRDefault="000B4817" w:rsidP="000F08C2">
            <w:pPr>
              <w:rPr>
                <w:rFonts w:asciiTheme="minorHAnsi" w:hAnsiTheme="minorHAnsi" w:cstheme="minorHAnsi"/>
                <w:b/>
              </w:rPr>
            </w:pPr>
            <w:r w:rsidRPr="00602349">
              <w:rPr>
                <w:rFonts w:asciiTheme="minorHAnsi" w:hAnsiTheme="minorHAnsi" w:cstheme="minorHAnsi"/>
                <w:b/>
              </w:rPr>
              <w:t>1 ECTS-</w:t>
            </w:r>
            <w:r w:rsidR="007F33B5" w:rsidRPr="007F33B5">
              <w:rPr>
                <w:rFonts w:asciiTheme="minorHAnsi" w:hAnsiTheme="minorHAnsi" w:cstheme="minorHAnsi"/>
                <w:b/>
              </w:rPr>
              <w:t>AP</w:t>
            </w:r>
          </w:p>
        </w:tc>
        <w:tc>
          <w:tcPr>
            <w:tcW w:w="1701"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417" w:type="dxa"/>
          </w:tcPr>
          <w:p w:rsidR="000B4817" w:rsidRPr="00602349" w:rsidRDefault="000B4817" w:rsidP="000F08C2">
            <w:pPr>
              <w:rPr>
                <w:rFonts w:asciiTheme="minorHAnsi" w:hAnsiTheme="minorHAnsi" w:cstheme="minorHAnsi"/>
                <w:b/>
              </w:rPr>
            </w:pPr>
            <w:r w:rsidRPr="00602349">
              <w:rPr>
                <w:rFonts w:asciiTheme="minorHAnsi" w:hAnsiTheme="minorHAnsi" w:cstheme="minorHAnsi"/>
                <w:b/>
              </w:rPr>
              <w:t>3 ECTS-</w:t>
            </w:r>
            <w:r w:rsidR="007F33B5" w:rsidRPr="007F33B5">
              <w:rPr>
                <w:rFonts w:asciiTheme="minorHAnsi" w:hAnsiTheme="minorHAnsi" w:cstheme="minorHAnsi"/>
                <w:b/>
              </w:rPr>
              <w:t>AP</w:t>
            </w:r>
          </w:p>
        </w:tc>
        <w:tc>
          <w:tcPr>
            <w:tcW w:w="851" w:type="dxa"/>
          </w:tcPr>
          <w:p w:rsidR="000B4817" w:rsidRPr="00602349" w:rsidRDefault="000B4817" w:rsidP="00565333">
            <w:pPr>
              <w:jc w:val="right"/>
              <w:rPr>
                <w:rFonts w:asciiTheme="minorHAnsi" w:hAnsiTheme="minorHAnsi" w:cstheme="minorHAnsi"/>
                <w:b/>
              </w:rPr>
            </w:pPr>
          </w:p>
        </w:tc>
        <w:tc>
          <w:tcPr>
            <w:tcW w:w="750" w:type="dxa"/>
          </w:tcPr>
          <w:p w:rsidR="000B4817" w:rsidRPr="00602349" w:rsidRDefault="000B4817" w:rsidP="00565333">
            <w:pPr>
              <w:jc w:val="center"/>
              <w:rPr>
                <w:rFonts w:asciiTheme="minorHAnsi" w:hAnsiTheme="minorHAnsi" w:cstheme="minorHAnsi"/>
                <w:b/>
              </w:rPr>
            </w:pPr>
          </w:p>
        </w:tc>
      </w:tr>
      <w:tr w:rsidR="000B4817" w:rsidRPr="00602349" w:rsidTr="00B60D89">
        <w:tc>
          <w:tcPr>
            <w:tcW w:w="2544"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LV-Titel</w:t>
            </w:r>
          </w:p>
        </w:tc>
        <w:tc>
          <w:tcPr>
            <w:tcW w:w="1817"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ECTS-</w:t>
            </w:r>
            <w:r w:rsidR="007F33B5" w:rsidRPr="007F33B5">
              <w:rPr>
                <w:rFonts w:asciiTheme="minorHAnsi" w:hAnsiTheme="minorHAnsi" w:cstheme="minorHAnsi"/>
              </w:rPr>
              <w:t>AP</w:t>
            </w:r>
          </w:p>
        </w:tc>
        <w:tc>
          <w:tcPr>
            <w:tcW w:w="1701"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SWSt.</w:t>
            </w:r>
          </w:p>
        </w:tc>
        <w:tc>
          <w:tcPr>
            <w:tcW w:w="2268" w:type="dxa"/>
            <w:gridSpan w:val="2"/>
          </w:tcPr>
          <w:p w:rsidR="000B4817" w:rsidRPr="00602349" w:rsidRDefault="000B4817" w:rsidP="00565333">
            <w:pPr>
              <w:rPr>
                <w:rFonts w:asciiTheme="minorHAnsi" w:hAnsiTheme="minorHAnsi" w:cstheme="minorHAnsi"/>
              </w:rPr>
            </w:pPr>
            <w:r w:rsidRPr="00602349">
              <w:rPr>
                <w:rFonts w:asciiTheme="minorHAnsi" w:hAnsiTheme="minorHAnsi" w:cstheme="minorHAnsi"/>
              </w:rPr>
              <w:t>LVP</w:t>
            </w:r>
          </w:p>
        </w:tc>
        <w:tc>
          <w:tcPr>
            <w:tcW w:w="750" w:type="dxa"/>
          </w:tcPr>
          <w:p w:rsidR="000B4817" w:rsidRPr="00602349" w:rsidRDefault="000B4817" w:rsidP="00565333">
            <w:r w:rsidRPr="00602349">
              <w:rPr>
                <w:rFonts w:asciiTheme="minorHAnsi" w:hAnsiTheme="minorHAnsi" w:cstheme="minorHAnsi"/>
              </w:rPr>
              <w:t>MP</w:t>
            </w:r>
          </w:p>
        </w:tc>
      </w:tr>
      <w:tr w:rsidR="000B4817" w:rsidRPr="00602349" w:rsidTr="00B60D89">
        <w:tc>
          <w:tcPr>
            <w:tcW w:w="2544" w:type="dxa"/>
            <w:gridSpan w:val="3"/>
          </w:tcPr>
          <w:p w:rsidR="000B4817" w:rsidRDefault="000B4817" w:rsidP="00565333">
            <w:pPr>
              <w:rPr>
                <w:rFonts w:asciiTheme="minorHAnsi" w:hAnsiTheme="minorHAnsi" w:cstheme="minorHAnsi"/>
              </w:rPr>
            </w:pPr>
            <w:r w:rsidRPr="00602349">
              <w:rPr>
                <w:rFonts w:asciiTheme="minorHAnsi" w:hAnsiTheme="minorHAnsi" w:cstheme="minorHAnsi"/>
              </w:rPr>
              <w:t>UE: Unterrichtsmethoden (Begleitveranstaltung)</w:t>
            </w:r>
          </w:p>
          <w:p w:rsidR="00526785" w:rsidRPr="00602349" w:rsidRDefault="00526785" w:rsidP="00565333">
            <w:pPr>
              <w:rPr>
                <w:rFonts w:asciiTheme="minorHAnsi" w:hAnsiTheme="minorHAnsi" w:cstheme="minorHAnsi"/>
              </w:rPr>
            </w:pPr>
            <w:r>
              <w:rPr>
                <w:rFonts w:asciiTheme="minorHAnsi" w:hAnsiTheme="minorHAnsi" w:cstheme="minorHAnsi"/>
              </w:rPr>
              <w:t>(digitale Kompetenzen C, D, E)</w:t>
            </w:r>
          </w:p>
        </w:tc>
        <w:tc>
          <w:tcPr>
            <w:tcW w:w="1817"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3</w:t>
            </w:r>
          </w:p>
        </w:tc>
        <w:tc>
          <w:tcPr>
            <w:tcW w:w="1701"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268"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50" w:type="dxa"/>
            <w:vMerge w:val="restart"/>
          </w:tcPr>
          <w:p w:rsidR="000B4817" w:rsidRPr="00602349" w:rsidRDefault="000B4817" w:rsidP="00565333">
            <w:pPr>
              <w:rPr>
                <w:rFonts w:asciiTheme="minorHAnsi" w:hAnsiTheme="minorHAnsi" w:cstheme="minorHAnsi"/>
              </w:rPr>
            </w:pPr>
          </w:p>
        </w:tc>
      </w:tr>
      <w:tr w:rsidR="000B4817" w:rsidRPr="00602349" w:rsidTr="00B60D89">
        <w:tc>
          <w:tcPr>
            <w:tcW w:w="2544" w:type="dxa"/>
            <w:gridSpan w:val="3"/>
          </w:tcPr>
          <w:p w:rsidR="000B4817" w:rsidRDefault="000B4817" w:rsidP="00565333">
            <w:pPr>
              <w:rPr>
                <w:rFonts w:asciiTheme="minorHAnsi" w:hAnsiTheme="minorHAnsi" w:cstheme="minorHAnsi"/>
              </w:rPr>
            </w:pPr>
            <w:r w:rsidRPr="00602349">
              <w:rPr>
                <w:rFonts w:asciiTheme="minorHAnsi" w:hAnsiTheme="minorHAnsi" w:cstheme="minorHAnsi"/>
              </w:rPr>
              <w:t xml:space="preserve">UE: Unterrichtsplanung </w:t>
            </w:r>
          </w:p>
          <w:p w:rsidR="00526785" w:rsidRPr="00602349" w:rsidRDefault="00526785" w:rsidP="00565333">
            <w:pPr>
              <w:rPr>
                <w:rFonts w:asciiTheme="minorHAnsi" w:hAnsiTheme="minorHAnsi" w:cstheme="minorHAnsi"/>
              </w:rPr>
            </w:pPr>
            <w:r>
              <w:rPr>
                <w:rFonts w:asciiTheme="minorHAnsi" w:hAnsiTheme="minorHAnsi" w:cstheme="minorHAnsi"/>
              </w:rPr>
              <w:t>(digitale Kompetenzen C, D, E)</w:t>
            </w:r>
          </w:p>
        </w:tc>
        <w:tc>
          <w:tcPr>
            <w:tcW w:w="1817"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3</w:t>
            </w:r>
          </w:p>
        </w:tc>
        <w:tc>
          <w:tcPr>
            <w:tcW w:w="1701"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268"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50" w:type="dxa"/>
            <w:vMerge/>
          </w:tcPr>
          <w:p w:rsidR="000B4817" w:rsidRPr="00602349" w:rsidRDefault="000B4817" w:rsidP="00565333">
            <w:pPr>
              <w:rPr>
                <w:rFonts w:asciiTheme="minorHAnsi" w:hAnsiTheme="minorHAnsi" w:cstheme="minorHAnsi"/>
              </w:rPr>
            </w:pPr>
          </w:p>
        </w:tc>
      </w:tr>
      <w:tr w:rsidR="000B4817" w:rsidRPr="00602349" w:rsidTr="00B60D89">
        <w:tc>
          <w:tcPr>
            <w:tcW w:w="2544" w:type="dxa"/>
            <w:gridSpan w:val="3"/>
          </w:tcPr>
          <w:p w:rsidR="000B4817" w:rsidRDefault="000B4817" w:rsidP="00565333">
            <w:pPr>
              <w:rPr>
                <w:rFonts w:asciiTheme="minorHAnsi" w:hAnsiTheme="minorHAnsi" w:cstheme="minorHAnsi"/>
              </w:rPr>
            </w:pPr>
            <w:r w:rsidRPr="00602349">
              <w:rPr>
                <w:rFonts w:asciiTheme="minorHAnsi" w:hAnsiTheme="minorHAnsi" w:cstheme="minorHAnsi"/>
              </w:rPr>
              <w:t xml:space="preserve">UE: Mediengestützter Unterricht </w:t>
            </w:r>
            <w:r w:rsidR="007357F1">
              <w:rPr>
                <w:rFonts w:asciiTheme="minorHAnsi" w:hAnsiTheme="minorHAnsi" w:cstheme="minorHAnsi"/>
              </w:rPr>
              <w:t>für Menschen mit Beeinträchtigung</w:t>
            </w:r>
            <w:r w:rsidRPr="00602349">
              <w:rPr>
                <w:rFonts w:asciiTheme="minorHAnsi" w:hAnsiTheme="minorHAnsi" w:cstheme="minorHAnsi"/>
              </w:rPr>
              <w:br/>
              <w:t>(1 ECTS-</w:t>
            </w:r>
            <w:r w:rsidR="007F33B5" w:rsidRPr="007F33B5">
              <w:rPr>
                <w:rFonts w:asciiTheme="minorHAnsi" w:hAnsiTheme="minorHAnsi" w:cstheme="minorHAnsi"/>
              </w:rPr>
              <w:t>AP</w:t>
            </w:r>
            <w:r w:rsidRPr="00602349">
              <w:rPr>
                <w:rFonts w:asciiTheme="minorHAnsi" w:hAnsiTheme="minorHAnsi" w:cstheme="minorHAnsi"/>
              </w:rPr>
              <w:t xml:space="preserve"> IP)</w:t>
            </w:r>
          </w:p>
          <w:p w:rsidR="00992506" w:rsidRPr="00602349" w:rsidRDefault="00992506" w:rsidP="00565333">
            <w:pPr>
              <w:rPr>
                <w:rFonts w:asciiTheme="minorHAnsi" w:hAnsiTheme="minorHAnsi" w:cstheme="minorHAnsi"/>
              </w:rPr>
            </w:pPr>
            <w:r>
              <w:rPr>
                <w:rFonts w:asciiTheme="minorHAnsi" w:hAnsiTheme="minorHAnsi" w:cstheme="minorHAnsi"/>
              </w:rPr>
              <w:t>(digitale Kompetenzen C, D, E)</w:t>
            </w:r>
          </w:p>
        </w:tc>
        <w:tc>
          <w:tcPr>
            <w:tcW w:w="1817"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1701"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2268"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50" w:type="dxa"/>
            <w:vMerge/>
          </w:tcPr>
          <w:p w:rsidR="000B4817" w:rsidRPr="00602349" w:rsidRDefault="000B4817" w:rsidP="00565333"/>
        </w:tc>
      </w:tr>
      <w:tr w:rsidR="000B4817" w:rsidRPr="00602349" w:rsidTr="00B60D89">
        <w:tc>
          <w:tcPr>
            <w:tcW w:w="2544" w:type="dxa"/>
            <w:gridSpan w:val="3"/>
          </w:tcPr>
          <w:p w:rsidR="000B4817" w:rsidRDefault="000B4817" w:rsidP="00565333">
            <w:pPr>
              <w:rPr>
                <w:rFonts w:asciiTheme="minorHAnsi" w:hAnsiTheme="minorHAnsi" w:cstheme="minorHAnsi"/>
              </w:rPr>
            </w:pPr>
            <w:r w:rsidRPr="00602349">
              <w:rPr>
                <w:rFonts w:asciiTheme="minorHAnsi" w:hAnsiTheme="minorHAnsi" w:cstheme="minorHAnsi"/>
              </w:rPr>
              <w:t>UE: Medien</w:t>
            </w:r>
          </w:p>
          <w:p w:rsidR="00992506" w:rsidRPr="00602349" w:rsidRDefault="00992506" w:rsidP="00565333">
            <w:pPr>
              <w:rPr>
                <w:rFonts w:asciiTheme="minorHAnsi" w:hAnsiTheme="minorHAnsi" w:cstheme="minorHAnsi"/>
              </w:rPr>
            </w:pPr>
            <w:r>
              <w:rPr>
                <w:rFonts w:asciiTheme="minorHAnsi" w:hAnsiTheme="minorHAnsi" w:cstheme="minorHAnsi"/>
              </w:rPr>
              <w:t>(digitale Kompetenzen B, C, D, E)</w:t>
            </w:r>
          </w:p>
        </w:tc>
        <w:tc>
          <w:tcPr>
            <w:tcW w:w="1817"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701"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2268"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50" w:type="dxa"/>
            <w:vMerge/>
          </w:tcPr>
          <w:p w:rsidR="000B4817" w:rsidRPr="00602349" w:rsidRDefault="000B4817" w:rsidP="00565333"/>
        </w:tc>
      </w:tr>
    </w:tbl>
    <w:p w:rsidR="000B4817" w:rsidRPr="00602349" w:rsidRDefault="000B4817" w:rsidP="000B4817">
      <w:pPr>
        <w:rPr>
          <w:rFonts w:asciiTheme="minorHAnsi" w:hAnsiTheme="minorHAnsi" w:cstheme="minorHAnsi"/>
        </w:rPr>
      </w:pPr>
    </w:p>
    <w:p w:rsidR="000B4817" w:rsidRPr="00602349" w:rsidRDefault="000B4817" w:rsidP="000B4817"/>
    <w:p w:rsidR="000B4817" w:rsidRPr="00602349" w:rsidRDefault="000B4817" w:rsidP="000B4817">
      <w:pPr>
        <w:tabs>
          <w:tab w:val="clear" w:pos="284"/>
          <w:tab w:val="clear" w:pos="425"/>
        </w:tabs>
      </w:pPr>
      <w:r w:rsidRPr="00602349">
        <w:br w:type="page"/>
      </w:r>
    </w:p>
    <w:p w:rsidR="000B4817" w:rsidRPr="00602349" w:rsidRDefault="000B4817" w:rsidP="000B4817">
      <w:pPr>
        <w:pStyle w:val="berschrift3"/>
      </w:pPr>
      <w:bookmarkStart w:id="85" w:name="_Toc401304939"/>
      <w:bookmarkStart w:id="86" w:name="_Toc401829699"/>
      <w:bookmarkStart w:id="87" w:name="_Toc169073965"/>
      <w:r w:rsidRPr="00602349">
        <w:lastRenderedPageBreak/>
        <w:t xml:space="preserve">FDA3 – </w:t>
      </w:r>
      <w:bookmarkEnd w:id="85"/>
      <w:bookmarkEnd w:id="86"/>
      <w:r w:rsidRPr="00602349">
        <w:t>Unterricht gestalten und beurteilen</w:t>
      </w:r>
      <w:bookmarkEnd w:id="87"/>
    </w:p>
    <w:tbl>
      <w:tblPr>
        <w:tblStyle w:val="Tabellenraster"/>
        <w:tblW w:w="0" w:type="auto"/>
        <w:tblLook w:val="04A0" w:firstRow="1" w:lastRow="0" w:firstColumn="1" w:lastColumn="0" w:noHBand="0" w:noVBand="1"/>
      </w:tblPr>
      <w:tblGrid>
        <w:gridCol w:w="9062"/>
      </w:tblGrid>
      <w:tr w:rsidR="000B4817" w:rsidRPr="00B439D6" w:rsidTr="00565333">
        <w:tc>
          <w:tcPr>
            <w:tcW w:w="9604" w:type="dxa"/>
            <w:shd w:val="clear" w:color="auto" w:fill="D6E3BC" w:themeFill="accent3" w:themeFillTint="66"/>
          </w:tcPr>
          <w:p w:rsidR="000B4817" w:rsidRPr="00B439D6" w:rsidRDefault="000B4817" w:rsidP="00565333">
            <w:pPr>
              <w:rPr>
                <w:rFonts w:asciiTheme="minorHAnsi" w:hAnsiTheme="minorHAnsi" w:cstheme="minorHAnsi"/>
                <w:b/>
                <w:sz w:val="24"/>
              </w:rPr>
            </w:pPr>
            <w:r w:rsidRPr="00B439D6">
              <w:rPr>
                <w:rFonts w:asciiTheme="minorHAnsi" w:hAnsiTheme="minorHAnsi" w:cstheme="minorHAnsi"/>
                <w:b/>
                <w:sz w:val="24"/>
              </w:rPr>
              <w:t>Bildungsbereich: Fachdidaktik</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1. Modulbezeichnung/Kurzzeichen</w:t>
            </w:r>
          </w:p>
          <w:p w:rsidR="000B4817" w:rsidRPr="00B439D6" w:rsidRDefault="000B4817" w:rsidP="00565333">
            <w:pPr>
              <w:rPr>
                <w:b/>
              </w:rPr>
            </w:pPr>
            <w:r w:rsidRPr="00B439D6">
              <w:rPr>
                <w:rFonts w:asciiTheme="minorHAnsi" w:hAnsiTheme="minorHAnsi" w:cstheme="minorHAnsi"/>
              </w:rPr>
              <w:t xml:space="preserve">Unterricht gestalten und beurteilen                                                        </w:t>
            </w:r>
            <w:r w:rsidR="000B46E6">
              <w:rPr>
                <w:rFonts w:asciiTheme="minorHAnsi" w:hAnsiTheme="minorHAnsi" w:cstheme="minorHAnsi"/>
              </w:rPr>
              <w:t xml:space="preserve">                          </w:t>
            </w:r>
            <w:r w:rsidRPr="00B439D6">
              <w:rPr>
                <w:rFonts w:asciiTheme="minorHAnsi" w:hAnsiTheme="minorHAnsi" w:cstheme="minorHAnsi"/>
              </w:rPr>
              <w:t xml:space="preserve">                      FDA3</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2. Modulniveau</w:t>
            </w:r>
          </w:p>
          <w:p w:rsidR="000B4817" w:rsidRPr="00B439D6" w:rsidRDefault="000B4817" w:rsidP="00565333">
            <w:pPr>
              <w:rPr>
                <w:rFonts w:asciiTheme="minorHAnsi" w:hAnsiTheme="minorHAnsi" w:cstheme="minorHAnsi"/>
              </w:rPr>
            </w:pPr>
            <w:r w:rsidRPr="00B439D6">
              <w:rPr>
                <w:rFonts w:asciiTheme="minorHAnsi" w:hAnsiTheme="minorHAnsi" w:cstheme="minorHAnsi"/>
              </w:rPr>
              <w:t>Bachelorstudium</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3. Modulart</w:t>
            </w:r>
          </w:p>
          <w:p w:rsidR="000B4817" w:rsidRPr="00B439D6" w:rsidRDefault="000B4817" w:rsidP="00565333">
            <w:pPr>
              <w:rPr>
                <w:rFonts w:asciiTheme="minorHAnsi" w:hAnsiTheme="minorHAnsi" w:cstheme="minorHAnsi"/>
              </w:rPr>
            </w:pPr>
            <w:r w:rsidRPr="00B439D6">
              <w:rPr>
                <w:rFonts w:asciiTheme="minorHAnsi" w:hAnsiTheme="minorHAnsi" w:cstheme="minorHAnsi"/>
              </w:rPr>
              <w:t>Pflichtmodul</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4. Semesterdauer</w:t>
            </w:r>
          </w:p>
          <w:p w:rsidR="000B4817" w:rsidRPr="00B439D6" w:rsidRDefault="000B4817" w:rsidP="00565333">
            <w:pPr>
              <w:rPr>
                <w:rFonts w:asciiTheme="minorHAnsi" w:hAnsiTheme="minorHAnsi" w:cstheme="minorHAnsi"/>
              </w:rPr>
            </w:pPr>
            <w:r w:rsidRPr="00B439D6">
              <w:rPr>
                <w:rFonts w:asciiTheme="minorHAnsi" w:hAnsiTheme="minorHAnsi" w:cstheme="minorHAnsi"/>
              </w:rPr>
              <w:t>1</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5. ECTS-</w:t>
            </w:r>
            <w:r w:rsidR="007F33B5" w:rsidRPr="007F33B5">
              <w:rPr>
                <w:rFonts w:asciiTheme="minorHAnsi" w:hAnsiTheme="minorHAnsi" w:cstheme="minorHAnsi"/>
                <w:b/>
              </w:rPr>
              <w:t>AP</w:t>
            </w:r>
            <w:r w:rsidRPr="00B439D6">
              <w:rPr>
                <w:rFonts w:asciiTheme="minorHAnsi" w:hAnsiTheme="minorHAnsi" w:cstheme="minorHAnsi"/>
                <w:b/>
              </w:rPr>
              <w:t xml:space="preserve"> und SWSt.</w:t>
            </w:r>
          </w:p>
          <w:p w:rsidR="000B4817" w:rsidRPr="00B439D6" w:rsidRDefault="000B4817" w:rsidP="00565333">
            <w:pPr>
              <w:rPr>
                <w:b/>
              </w:rPr>
            </w:pPr>
            <w:r w:rsidRPr="00B439D6">
              <w:rPr>
                <w:rFonts w:asciiTheme="minorHAnsi" w:hAnsiTheme="minorHAnsi" w:cstheme="minorHAnsi"/>
              </w:rPr>
              <w:t>7/5</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6. Zugangsvoraussetzung</w:t>
            </w:r>
          </w:p>
          <w:p w:rsidR="000B4817" w:rsidRPr="00B439D6" w:rsidRDefault="000B4817" w:rsidP="00565333">
            <w:pPr>
              <w:rPr>
                <w:rFonts w:asciiTheme="minorHAnsi" w:hAnsiTheme="minorHAnsi" w:cstheme="minorHAnsi"/>
              </w:rPr>
            </w:pPr>
            <w:r w:rsidRPr="00B439D6">
              <w:rPr>
                <w:rFonts w:asciiTheme="minorHAnsi" w:hAnsiTheme="minorHAnsi" w:cstheme="minorHAnsi"/>
              </w:rPr>
              <w:t>keine</w:t>
            </w:r>
          </w:p>
        </w:tc>
      </w:tr>
      <w:tr w:rsidR="000B4817" w:rsidRPr="00BB775A" w:rsidTr="00565333">
        <w:tc>
          <w:tcPr>
            <w:tcW w:w="9604" w:type="dxa"/>
          </w:tcPr>
          <w:p w:rsidR="000B4817" w:rsidRPr="00BB775A" w:rsidRDefault="000B4817" w:rsidP="00992506">
            <w:pPr>
              <w:rPr>
                <w:rFonts w:asciiTheme="minorHAnsi" w:hAnsiTheme="minorHAnsi" w:cstheme="minorHAnsi"/>
                <w:b/>
              </w:rPr>
            </w:pPr>
            <w:r w:rsidRPr="00BB775A">
              <w:rPr>
                <w:rFonts w:asciiTheme="minorHAnsi" w:hAnsiTheme="minorHAnsi" w:cstheme="minorHAnsi"/>
                <w:b/>
              </w:rPr>
              <w:t xml:space="preserve">7. Inhalte </w:t>
            </w:r>
          </w:p>
          <w:p w:rsidR="000B4817" w:rsidRPr="00BB775A" w:rsidRDefault="000B4817" w:rsidP="00992506">
            <w:pPr>
              <w:rPr>
                <w:rFonts w:asciiTheme="minorHAnsi" w:hAnsiTheme="minorHAnsi"/>
                <w:b/>
              </w:rPr>
            </w:pPr>
            <w:r w:rsidRPr="00BB775A">
              <w:rPr>
                <w:rFonts w:asciiTheme="minorHAnsi" w:hAnsiTheme="minorHAnsi"/>
                <w:b/>
              </w:rPr>
              <w:t xml:space="preserve">Die Lernergebnisse werden durch die Behandlung folgender Inhalte erreicht: </w:t>
            </w:r>
          </w:p>
          <w:p w:rsidR="000B4817" w:rsidRPr="00BB775A" w:rsidRDefault="000B4817" w:rsidP="00992506">
            <w:pPr>
              <w:pStyle w:val="Listenabsatz"/>
            </w:pPr>
            <w:r w:rsidRPr="00BB775A">
              <w:t>Berufsfeldbezogene Leistungsfeststellung und -beurteilung</w:t>
            </w:r>
          </w:p>
          <w:p w:rsidR="000B4817" w:rsidRPr="00BB775A" w:rsidRDefault="000B4817" w:rsidP="00992506">
            <w:pPr>
              <w:pStyle w:val="Listenabsatz"/>
            </w:pPr>
            <w:r w:rsidRPr="00BB775A">
              <w:t>Berufsfeldbezogene Leistungsrückmeldung</w:t>
            </w:r>
          </w:p>
          <w:p w:rsidR="000B4817" w:rsidRPr="00BB775A" w:rsidRDefault="000B4817" w:rsidP="00992506">
            <w:pPr>
              <w:pStyle w:val="Listenabsatz"/>
            </w:pPr>
            <w:r w:rsidRPr="00BB775A">
              <w:t>Individuelle Lernvereinbarungen im jeweiligen Berufsfeld</w:t>
            </w:r>
          </w:p>
          <w:p w:rsidR="000B4817" w:rsidRPr="00BB775A" w:rsidRDefault="000B4817" w:rsidP="00992506">
            <w:pPr>
              <w:pStyle w:val="Listenabsatz"/>
            </w:pPr>
            <w:r w:rsidRPr="00BB775A">
              <w:t xml:space="preserve">Berufsbezogener Projektunterricht </w:t>
            </w:r>
          </w:p>
          <w:p w:rsidR="000B4817" w:rsidRDefault="000B4817" w:rsidP="00992506">
            <w:pPr>
              <w:pStyle w:val="Listenabsatz"/>
            </w:pPr>
            <w:r w:rsidRPr="00BB775A">
              <w:t>Angewandtes Projektmanagement</w:t>
            </w:r>
          </w:p>
          <w:p w:rsidR="00992506" w:rsidRPr="00602349" w:rsidRDefault="00992506" w:rsidP="00992506">
            <w:pPr>
              <w:pStyle w:val="Listenabsatz"/>
            </w:pPr>
            <w:r>
              <w:t>Einsatz von digitalen Medien und Lernumgebungen im Unterricht</w:t>
            </w:r>
          </w:p>
          <w:p w:rsidR="000B4817" w:rsidRPr="00BB775A" w:rsidRDefault="009C164C" w:rsidP="00992506">
            <w:pPr>
              <w:pStyle w:val="Listenabsatz"/>
            </w:pPr>
            <w:r w:rsidRPr="00BB775A">
              <w:t>eLearning</w:t>
            </w:r>
            <w:r w:rsidR="000B4817" w:rsidRPr="00BB775A">
              <w:t>, Blended Learning</w:t>
            </w:r>
          </w:p>
          <w:p w:rsidR="000B4817" w:rsidRPr="00BB775A" w:rsidRDefault="000B4817" w:rsidP="00992506">
            <w:pPr>
              <w:pStyle w:val="Listenabsatz"/>
            </w:pPr>
            <w:r w:rsidRPr="00BB775A">
              <w:t xml:space="preserve">Lernplattformen </w:t>
            </w:r>
          </w:p>
          <w:p w:rsidR="000B4817" w:rsidRDefault="000B4817" w:rsidP="00992506">
            <w:pPr>
              <w:pStyle w:val="Listenabsatz"/>
            </w:pPr>
            <w:r w:rsidRPr="00BB775A">
              <w:t>Erstellen und B</w:t>
            </w:r>
            <w:r w:rsidR="005F11CE" w:rsidRPr="00BB775A">
              <w:t>etreuen virtuelle Lernsequenzen</w:t>
            </w:r>
          </w:p>
          <w:p w:rsidR="00992506" w:rsidRPr="00BB775A" w:rsidRDefault="00992506" w:rsidP="00992506">
            <w:pPr>
              <w:pStyle w:val="Listenabsatz"/>
            </w:pPr>
            <w:r>
              <w:t>Effizienter und verantwortungsvoller Umgang mit Schüler*innen-Daten</w:t>
            </w:r>
          </w:p>
        </w:tc>
      </w:tr>
      <w:tr w:rsidR="000B4817" w:rsidRPr="00E77EE5" w:rsidTr="000F08C2">
        <w:trPr>
          <w:trHeight w:val="1559"/>
        </w:trPr>
        <w:tc>
          <w:tcPr>
            <w:tcW w:w="9604"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8. Lernergebnisse/Kompetenzen</w:t>
            </w:r>
          </w:p>
          <w:p w:rsidR="000B4817" w:rsidRPr="00BB775A" w:rsidRDefault="000B4817" w:rsidP="00565333">
            <w:pPr>
              <w:rPr>
                <w:rFonts w:asciiTheme="minorHAnsi" w:hAnsiTheme="minorHAnsi" w:cstheme="minorHAnsi"/>
              </w:rPr>
            </w:pPr>
            <w:r w:rsidRPr="00BB775A">
              <w:rPr>
                <w:rFonts w:asciiTheme="minorHAnsi" w:hAnsiTheme="minorHAnsi" w:cstheme="minorHAnsi"/>
              </w:rPr>
              <w:t>Die Absolventinnen und Absolventen des Moduls</w:t>
            </w:r>
            <w:r w:rsidR="00E20B8B" w:rsidRPr="00BB775A">
              <w:rPr>
                <w:rFonts w:asciiTheme="minorHAnsi" w:hAnsiTheme="minorHAnsi" w:cstheme="minorHAnsi"/>
              </w:rPr>
              <w:t xml:space="preserve"> …</w:t>
            </w:r>
          </w:p>
          <w:p w:rsidR="000B4817" w:rsidRDefault="000B4817" w:rsidP="00E20B8B">
            <w:pPr>
              <w:pStyle w:val="Listenabsatz"/>
            </w:pPr>
            <w:r w:rsidRPr="00BB775A">
              <w:t>können Unterrichtsplanungen aufgrund ihres Wissens über die Leitideen und Leitsätze der betreffenden Schulen und Lernenden konzipieren.</w:t>
            </w:r>
          </w:p>
          <w:p w:rsidR="00992506" w:rsidRDefault="00992506" w:rsidP="00992506">
            <w:pPr>
              <w:pStyle w:val="Listenabsatz"/>
            </w:pPr>
            <w:r>
              <w:t>können Lehr- und Lernprozesse mit digitalen Medien und Lernumgebungen planen, durchführen und evaluieren.</w:t>
            </w:r>
          </w:p>
          <w:p w:rsidR="00992506" w:rsidRDefault="00992506" w:rsidP="00992506">
            <w:pPr>
              <w:pStyle w:val="Listenabsatz"/>
            </w:pPr>
            <w:r>
              <w:t>können Content, Software, Medien und Werkzeuge fachspezifisch lernförderlich einsetzen,</w:t>
            </w:r>
          </w:p>
          <w:p w:rsidR="00992506" w:rsidRPr="00602349" w:rsidRDefault="00992506" w:rsidP="00992506">
            <w:pPr>
              <w:pStyle w:val="Listenabsatz"/>
            </w:pPr>
            <w:r>
              <w:t>gehen effizient und verantwortungsvoll mit Schüler*innen-Daten um.</w:t>
            </w:r>
          </w:p>
          <w:p w:rsidR="000B4817" w:rsidRPr="00BB775A" w:rsidRDefault="000B4817" w:rsidP="00E20B8B">
            <w:pPr>
              <w:pStyle w:val="Listenabsatz"/>
            </w:pPr>
            <w:r w:rsidRPr="00BB775A">
              <w:t xml:space="preserve">beherrschen Strategien zur Konzeption und Durchführung von Leistungsfeststellungen und </w:t>
            </w:r>
            <w:r w:rsidRPr="00BB775A">
              <w:br/>
              <w:t>-beurteilung.</w:t>
            </w:r>
          </w:p>
          <w:p w:rsidR="000B4817" w:rsidRPr="00BB775A" w:rsidRDefault="000B4817" w:rsidP="00E20B8B">
            <w:pPr>
              <w:pStyle w:val="Listenabsatz"/>
            </w:pPr>
            <w:r w:rsidRPr="00BB775A">
              <w:t>beherrschen Konzepte und Verfahren zur Beurteilung von kooperativen und kollaborativen Leistungen, die im Rahmen offener Lehr- und Lernformen erbracht werden sowie der förderlichen Leistungsbewertung.</w:t>
            </w:r>
          </w:p>
          <w:p w:rsidR="000B4817" w:rsidRPr="00BB775A" w:rsidRDefault="000B4817" w:rsidP="00E20B8B">
            <w:pPr>
              <w:pStyle w:val="Listenabsatz"/>
            </w:pPr>
            <w:r w:rsidRPr="00BB775A">
              <w:t>können den Entwicklungsstand von Schüler</w:t>
            </w:r>
            <w:r w:rsidR="00992506">
              <w:t>*innen</w:t>
            </w:r>
            <w:r w:rsidRPr="00BB775A">
              <w:t xml:space="preserve"> in den einzelnen Lernbereichen diagnostizieren und dementsprechende Lernangebote gestalten.</w:t>
            </w:r>
          </w:p>
          <w:p w:rsidR="000B4817" w:rsidRPr="00BB775A" w:rsidRDefault="000B4817" w:rsidP="00E20B8B">
            <w:pPr>
              <w:pStyle w:val="Listenabsatz"/>
            </w:pPr>
            <w:r w:rsidRPr="00BB775A">
              <w:t>erkennen Lernausgangslagen und setzen spezielle Fördermöglichkeiten.</w:t>
            </w:r>
          </w:p>
          <w:p w:rsidR="000B4817" w:rsidRPr="00BB775A" w:rsidRDefault="000B4817" w:rsidP="00E20B8B">
            <w:pPr>
              <w:pStyle w:val="Listenabsatz"/>
            </w:pPr>
            <w:r w:rsidRPr="00BB775A">
              <w:t>können kontext-, adressaten- und aufgabenspezifischen kommunizieren.</w:t>
            </w:r>
          </w:p>
          <w:p w:rsidR="000B4817" w:rsidRPr="00BB775A" w:rsidRDefault="000B4817" w:rsidP="00E20B8B">
            <w:pPr>
              <w:pStyle w:val="Listenabsatz"/>
            </w:pPr>
            <w:r w:rsidRPr="00BB775A">
              <w:t>können Qualitätssicherungsmaßnahmen und Bildungsstandards für den eigenen Unterricht entwickeln und umsetzen.</w:t>
            </w:r>
          </w:p>
          <w:p w:rsidR="000B4817" w:rsidRPr="00BB775A" w:rsidRDefault="000B4817" w:rsidP="00E20B8B">
            <w:pPr>
              <w:pStyle w:val="Listenabsatz"/>
            </w:pPr>
            <w:r w:rsidRPr="00BB775A">
              <w:t>erkennen Begabungen und wenden Möglichkeiten der Begabungsförderung an.</w:t>
            </w:r>
          </w:p>
          <w:p w:rsidR="000B4817" w:rsidRPr="00BB775A" w:rsidRDefault="000B4817" w:rsidP="00E20B8B">
            <w:pPr>
              <w:pStyle w:val="Listenabsatz"/>
            </w:pPr>
            <w:r w:rsidRPr="00BB775A">
              <w:t>besitzen fundierte Kenntnisse im Bereich des Projektmanagements und wenden diese situationsadäquat im Unterricht an.</w:t>
            </w:r>
          </w:p>
          <w:p w:rsidR="000B4817" w:rsidRPr="00BB775A" w:rsidRDefault="000B4817" w:rsidP="00E20B8B">
            <w:pPr>
              <w:pStyle w:val="Listenabsatz"/>
            </w:pPr>
            <w:r w:rsidRPr="00BB775A">
              <w:lastRenderedPageBreak/>
              <w:t>beherrschen die grundlegenden Abläufe, Strukturen und Methoden des Projektmanagements, sie planen, organisieren und führen schulbezogene Projekte fächerübergreifend durch.</w:t>
            </w:r>
          </w:p>
          <w:p w:rsidR="000B4817" w:rsidRPr="00BB775A" w:rsidRDefault="000B4817" w:rsidP="00E20B8B">
            <w:pPr>
              <w:pStyle w:val="Listenabsatz"/>
            </w:pPr>
            <w:r w:rsidRPr="00BB775A">
              <w:t>können Auszubildende bei der Erstellung, Präsentation und Verteidigung von Projektarbeiten unterstützen und begleiten.</w:t>
            </w:r>
          </w:p>
          <w:p w:rsidR="000B4817" w:rsidRPr="00BB775A" w:rsidRDefault="000B4817" w:rsidP="00E20B8B">
            <w:pPr>
              <w:pStyle w:val="Listenabsatz"/>
            </w:pPr>
            <w:r w:rsidRPr="00BB775A">
              <w:t xml:space="preserve">können </w:t>
            </w:r>
            <w:r w:rsidR="009C164C" w:rsidRPr="00BB775A">
              <w:t>eL</w:t>
            </w:r>
            <w:r w:rsidRPr="00BB775A">
              <w:t>earning-Strategien einsetzen.</w:t>
            </w:r>
          </w:p>
          <w:p w:rsidR="000B4817" w:rsidRPr="00BB775A" w:rsidRDefault="000B4817" w:rsidP="00E20B8B">
            <w:pPr>
              <w:pStyle w:val="Listenabsatz"/>
            </w:pPr>
            <w:r w:rsidRPr="00BB775A">
              <w:t>wenden virtuelle Kommunikations- und Kooperationswerkzeuge an.</w:t>
            </w:r>
          </w:p>
          <w:p w:rsidR="000B4817" w:rsidRPr="00BB775A" w:rsidRDefault="000B4817" w:rsidP="00E20B8B">
            <w:pPr>
              <w:pStyle w:val="Listenabsatz"/>
            </w:pPr>
            <w:r w:rsidRPr="00BB775A">
              <w:t>gehen sicher mit Lernplattformen um und setzen diese im Unterricht ein.</w:t>
            </w:r>
          </w:p>
          <w:p w:rsidR="000B4817" w:rsidRPr="00BB775A" w:rsidRDefault="000B4817" w:rsidP="00E20B8B">
            <w:pPr>
              <w:pStyle w:val="Listenabsatz"/>
            </w:pPr>
            <w:r w:rsidRPr="00BB775A">
              <w:t>planen interaktive und kooperative Methoden der virtuellen Unterrichtsgestaltung eigenständig und setzen diese um.</w:t>
            </w:r>
          </w:p>
          <w:p w:rsidR="000B4817" w:rsidRPr="00BB775A" w:rsidRDefault="000B4817" w:rsidP="00E20B8B">
            <w:pPr>
              <w:pStyle w:val="Listenabsatz"/>
            </w:pPr>
            <w:r w:rsidRPr="00BB775A">
              <w:t>können die Qualität von Online-Umgebungen und -programmen für den didaktischen Einsatz</w:t>
            </w:r>
          </w:p>
          <w:p w:rsidR="000B4817" w:rsidRPr="009709BD" w:rsidRDefault="00C2438B" w:rsidP="00374F00">
            <w:pPr>
              <w:pStyle w:val="Listenabsatz"/>
              <w:numPr>
                <w:ilvl w:val="0"/>
                <w:numId w:val="0"/>
              </w:numPr>
              <w:ind w:left="360"/>
            </w:pPr>
            <w:r>
              <w:t>beurteil</w:t>
            </w:r>
            <w:r w:rsidR="000B4817" w:rsidRPr="00BB775A">
              <w:t>en.</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lastRenderedPageBreak/>
              <w:t>9. Lehr- und Lernmethoden</w:t>
            </w:r>
          </w:p>
          <w:p w:rsidR="000B4817" w:rsidRPr="00B439D6" w:rsidRDefault="000B4817" w:rsidP="00565333">
            <w:pPr>
              <w:rPr>
                <w:rFonts w:asciiTheme="minorHAnsi" w:hAnsiTheme="minorHAnsi" w:cstheme="minorHAnsi"/>
              </w:rPr>
            </w:pPr>
            <w:r w:rsidRPr="00B439D6">
              <w:rPr>
                <w:rFonts w:asciiTheme="minorHAnsi" w:hAnsiTheme="minorHAnsi" w:cstheme="minorHAnsi"/>
              </w:rPr>
              <w:t>siehe Lehrveranstaltungsbeschreibungen</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10. Leistungsnachweise</w:t>
            </w:r>
          </w:p>
          <w:p w:rsidR="000B4817" w:rsidRPr="00B439D6" w:rsidRDefault="000B4817" w:rsidP="009F6BE7">
            <w:pPr>
              <w:rPr>
                <w:rFonts w:asciiTheme="minorHAnsi" w:hAnsiTheme="minorHAnsi" w:cstheme="minorHAnsi"/>
              </w:rPr>
            </w:pPr>
            <w:r w:rsidRPr="00B439D6">
              <w:rPr>
                <w:rFonts w:asciiTheme="minorHAnsi" w:hAnsiTheme="minorHAnsi" w:cstheme="minorHAnsi"/>
              </w:rPr>
              <w:t>Modulprüfung</w:t>
            </w:r>
            <w:r w:rsidR="009F6BE7" w:rsidRPr="00B439D6">
              <w:rPr>
                <w:rFonts w:asciiTheme="minorHAnsi" w:hAnsiTheme="minorHAnsi" w:cstheme="minorHAnsi"/>
              </w:rPr>
              <w:t xml:space="preserve"> </w:t>
            </w:r>
            <w:r w:rsidR="009F6BE7">
              <w:rPr>
                <w:rFonts w:asciiTheme="minorHAnsi" w:hAnsiTheme="minorHAnsi" w:cstheme="minorHAnsi"/>
              </w:rPr>
              <w:t>(</w:t>
            </w:r>
            <w:r w:rsidR="009F6BE7" w:rsidRPr="00B439D6">
              <w:rPr>
                <w:rFonts w:asciiTheme="minorHAnsi" w:hAnsiTheme="minorHAnsi" w:cstheme="minorHAnsi"/>
              </w:rPr>
              <w:t>z. B. Portfolio</w:t>
            </w:r>
            <w:r w:rsidR="009F6BE7">
              <w:rPr>
                <w:rFonts w:asciiTheme="minorHAnsi" w:hAnsiTheme="minorHAnsi" w:cstheme="minorHAnsi"/>
              </w:rPr>
              <w:t>)</w:t>
            </w:r>
            <w:r w:rsidR="00B60D89">
              <w:rPr>
                <w:rFonts w:asciiTheme="minorHAnsi" w:hAnsiTheme="minorHAnsi" w:cstheme="minorHAnsi"/>
              </w:rPr>
              <w:t>, Ziffernbeurteilung</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11. Sprache</w:t>
            </w:r>
          </w:p>
          <w:p w:rsidR="000B4817" w:rsidRPr="00B439D6" w:rsidRDefault="000B4817" w:rsidP="00565333">
            <w:pPr>
              <w:rPr>
                <w:rFonts w:asciiTheme="minorHAnsi" w:hAnsiTheme="minorHAnsi" w:cstheme="minorHAnsi"/>
              </w:rPr>
            </w:pPr>
            <w:r w:rsidRPr="00B439D6">
              <w:rPr>
                <w:rFonts w:asciiTheme="minorHAnsi" w:hAnsiTheme="minorHAnsi" w:cstheme="minorHAnsi"/>
              </w:rPr>
              <w:t>Deutsch</w:t>
            </w:r>
          </w:p>
        </w:tc>
      </w:tr>
      <w:tr w:rsidR="000B4817" w:rsidRPr="00B439D6" w:rsidTr="00565333">
        <w:tc>
          <w:tcPr>
            <w:tcW w:w="9604" w:type="dxa"/>
          </w:tcPr>
          <w:p w:rsidR="000B4817" w:rsidRPr="00B439D6" w:rsidRDefault="000B4817" w:rsidP="00565333">
            <w:pPr>
              <w:rPr>
                <w:rFonts w:asciiTheme="minorHAnsi" w:hAnsiTheme="minorHAnsi" w:cstheme="minorHAnsi"/>
                <w:b/>
              </w:rPr>
            </w:pPr>
            <w:r w:rsidRPr="00B439D6">
              <w:rPr>
                <w:rFonts w:asciiTheme="minorHAnsi" w:hAnsiTheme="minorHAnsi" w:cstheme="minorHAnsi"/>
                <w:b/>
              </w:rPr>
              <w:t>12. Durchführende Institution</w:t>
            </w:r>
          </w:p>
          <w:p w:rsidR="000B4817" w:rsidRPr="00B439D6" w:rsidRDefault="000B4817" w:rsidP="00565333">
            <w:pPr>
              <w:rPr>
                <w:rFonts w:asciiTheme="minorHAnsi" w:hAnsiTheme="minorHAnsi" w:cstheme="minorHAnsi"/>
              </w:rPr>
            </w:pPr>
            <w:r w:rsidRPr="00B439D6">
              <w:rPr>
                <w:rFonts w:asciiTheme="minorHAnsi" w:hAnsiTheme="minorHAnsi" w:cstheme="minorHAnsi"/>
              </w:rPr>
              <w:t>PH OÖ</w:t>
            </w:r>
          </w:p>
        </w:tc>
      </w:tr>
    </w:tbl>
    <w:p w:rsidR="000B4817" w:rsidRDefault="000B4817" w:rsidP="000B4817">
      <w:pPr>
        <w:tabs>
          <w:tab w:val="clear" w:pos="284"/>
          <w:tab w:val="clear" w:pos="425"/>
        </w:tabs>
      </w:pPr>
    </w:p>
    <w:p w:rsidR="003F61BC" w:rsidRPr="00B439D6" w:rsidRDefault="003F61BC" w:rsidP="000B4817">
      <w:pPr>
        <w:tabs>
          <w:tab w:val="clear" w:pos="284"/>
          <w:tab w:val="clear" w:pos="425"/>
        </w:tabs>
      </w:pPr>
    </w:p>
    <w:tbl>
      <w:tblPr>
        <w:tblStyle w:val="Tabellenraster"/>
        <w:tblW w:w="9066" w:type="dxa"/>
        <w:tblLayout w:type="fixed"/>
        <w:tblLook w:val="04A0" w:firstRow="1" w:lastRow="0" w:firstColumn="1" w:lastColumn="0" w:noHBand="0" w:noVBand="1"/>
      </w:tblPr>
      <w:tblGrid>
        <w:gridCol w:w="817"/>
        <w:gridCol w:w="1134"/>
        <w:gridCol w:w="992"/>
        <w:gridCol w:w="1843"/>
        <w:gridCol w:w="1276"/>
        <w:gridCol w:w="992"/>
        <w:gridCol w:w="1276"/>
        <w:gridCol w:w="736"/>
      </w:tblGrid>
      <w:tr w:rsidR="000B4817" w:rsidRPr="00B439D6" w:rsidTr="00B60D89">
        <w:tc>
          <w:tcPr>
            <w:tcW w:w="4786" w:type="dxa"/>
            <w:gridSpan w:val="4"/>
            <w:shd w:val="clear" w:color="auto" w:fill="D6E3BC" w:themeFill="accent3" w:themeFillTint="66"/>
          </w:tcPr>
          <w:p w:rsidR="000B4817" w:rsidRPr="00B439D6" w:rsidRDefault="000B4817" w:rsidP="00565333">
            <w:pPr>
              <w:rPr>
                <w:rFonts w:asciiTheme="minorHAnsi" w:hAnsiTheme="minorHAnsi" w:cstheme="minorHAnsi"/>
                <w:b/>
              </w:rPr>
            </w:pPr>
            <w:r w:rsidRPr="00B439D6">
              <w:rPr>
                <w:rFonts w:asciiTheme="minorHAnsi" w:hAnsiTheme="minorHAnsi" w:cstheme="minorHAnsi"/>
                <w:b/>
              </w:rPr>
              <w:t>Modulspiegel</w:t>
            </w:r>
          </w:p>
        </w:tc>
        <w:tc>
          <w:tcPr>
            <w:tcW w:w="1276" w:type="dxa"/>
            <w:shd w:val="clear" w:color="auto" w:fill="D6E3BC" w:themeFill="accent3" w:themeFillTint="66"/>
          </w:tcPr>
          <w:p w:rsidR="000B4817" w:rsidRPr="00B439D6" w:rsidRDefault="000B4817" w:rsidP="00565333">
            <w:pPr>
              <w:rPr>
                <w:rFonts w:asciiTheme="minorHAnsi" w:hAnsiTheme="minorHAnsi" w:cstheme="minorHAnsi"/>
              </w:rPr>
            </w:pPr>
            <w:r w:rsidRPr="00B439D6">
              <w:rPr>
                <w:rFonts w:asciiTheme="minorHAnsi" w:hAnsiTheme="minorHAnsi" w:cstheme="minorHAnsi"/>
              </w:rPr>
              <w:t>FDA3</w:t>
            </w:r>
          </w:p>
        </w:tc>
        <w:tc>
          <w:tcPr>
            <w:tcW w:w="3004" w:type="dxa"/>
            <w:gridSpan w:val="3"/>
            <w:shd w:val="clear" w:color="auto" w:fill="D6E3BC" w:themeFill="accent3" w:themeFillTint="66"/>
          </w:tcPr>
          <w:p w:rsidR="000B4817" w:rsidRPr="00B439D6" w:rsidRDefault="000B4817" w:rsidP="00565333">
            <w:pPr>
              <w:jc w:val="right"/>
              <w:rPr>
                <w:rFonts w:asciiTheme="minorHAnsi" w:hAnsiTheme="minorHAnsi" w:cstheme="minorHAnsi"/>
              </w:rPr>
            </w:pPr>
            <w:r w:rsidRPr="00B439D6">
              <w:rPr>
                <w:rFonts w:asciiTheme="minorHAnsi" w:hAnsiTheme="minorHAnsi" w:cstheme="minorHAnsi"/>
              </w:rPr>
              <w:t>3. Sem.</w:t>
            </w:r>
          </w:p>
        </w:tc>
      </w:tr>
      <w:tr w:rsidR="000B4817" w:rsidRPr="00B439D6" w:rsidTr="00B60D89">
        <w:tc>
          <w:tcPr>
            <w:tcW w:w="4786" w:type="dxa"/>
            <w:gridSpan w:val="4"/>
          </w:tcPr>
          <w:p w:rsidR="000B4817" w:rsidRPr="00B439D6" w:rsidRDefault="000B4817" w:rsidP="00565333">
            <w:pPr>
              <w:rPr>
                <w:rFonts w:asciiTheme="minorHAnsi" w:hAnsiTheme="minorHAnsi" w:cstheme="minorHAnsi"/>
              </w:rPr>
            </w:pPr>
            <w:r w:rsidRPr="00B439D6">
              <w:rPr>
                <w:rFonts w:asciiTheme="minorHAnsi" w:hAnsiTheme="minorHAnsi" w:cstheme="minorHAnsi"/>
              </w:rPr>
              <w:t>Workload</w:t>
            </w:r>
          </w:p>
        </w:tc>
        <w:tc>
          <w:tcPr>
            <w:tcW w:w="4280" w:type="dxa"/>
            <w:gridSpan w:val="4"/>
          </w:tcPr>
          <w:p w:rsidR="000B4817" w:rsidRPr="00B439D6" w:rsidRDefault="000B4817" w:rsidP="00565333">
            <w:pPr>
              <w:rPr>
                <w:rFonts w:asciiTheme="minorHAnsi" w:hAnsiTheme="minorHAnsi" w:cstheme="minorHAnsi"/>
              </w:rPr>
            </w:pPr>
            <w:r w:rsidRPr="00B439D6">
              <w:rPr>
                <w:rFonts w:asciiTheme="minorHAnsi" w:hAnsiTheme="minorHAnsi" w:cstheme="minorHAnsi"/>
              </w:rPr>
              <w:t>175 Std./7 ECTS-</w:t>
            </w:r>
            <w:r w:rsidR="007F33B5" w:rsidRPr="007F33B5">
              <w:rPr>
                <w:rFonts w:asciiTheme="minorHAnsi" w:hAnsiTheme="minorHAnsi" w:cstheme="minorHAnsi"/>
              </w:rPr>
              <w:t>AP</w:t>
            </w:r>
          </w:p>
        </w:tc>
      </w:tr>
      <w:tr w:rsidR="000B4817" w:rsidRPr="00B439D6" w:rsidTr="00B60D89">
        <w:tc>
          <w:tcPr>
            <w:tcW w:w="817" w:type="dxa"/>
          </w:tcPr>
          <w:p w:rsidR="000B4817" w:rsidRPr="00B439D6" w:rsidRDefault="000B4817" w:rsidP="00565333">
            <w:pPr>
              <w:jc w:val="right"/>
              <w:rPr>
                <w:rFonts w:asciiTheme="minorHAnsi" w:hAnsiTheme="minorHAnsi" w:cstheme="minorHAnsi"/>
                <w:b/>
              </w:rPr>
            </w:pPr>
            <w:r w:rsidRPr="00B439D6">
              <w:rPr>
                <w:rFonts w:asciiTheme="minorHAnsi" w:hAnsiTheme="minorHAnsi" w:cstheme="minorHAnsi"/>
                <w:b/>
              </w:rPr>
              <w:t>FD</w:t>
            </w:r>
          </w:p>
        </w:tc>
        <w:tc>
          <w:tcPr>
            <w:tcW w:w="1134" w:type="dxa"/>
          </w:tcPr>
          <w:p w:rsidR="000B4817" w:rsidRPr="00B439D6" w:rsidRDefault="000B4817" w:rsidP="00B65CF5">
            <w:pPr>
              <w:rPr>
                <w:rFonts w:asciiTheme="minorHAnsi" w:hAnsiTheme="minorHAnsi" w:cstheme="minorHAnsi"/>
                <w:b/>
              </w:rPr>
            </w:pPr>
            <w:r w:rsidRPr="00B439D6">
              <w:rPr>
                <w:rFonts w:asciiTheme="minorHAnsi" w:hAnsiTheme="minorHAnsi" w:cstheme="minorHAnsi"/>
                <w:b/>
              </w:rPr>
              <w:t>7 ECTS-</w:t>
            </w:r>
            <w:r w:rsidR="007F33B5" w:rsidRPr="007F33B5">
              <w:rPr>
                <w:rFonts w:asciiTheme="minorHAnsi" w:hAnsiTheme="minorHAnsi" w:cstheme="minorHAnsi"/>
                <w:b/>
              </w:rPr>
              <w:t>AP</w:t>
            </w:r>
          </w:p>
        </w:tc>
        <w:tc>
          <w:tcPr>
            <w:tcW w:w="992" w:type="dxa"/>
          </w:tcPr>
          <w:p w:rsidR="000B4817" w:rsidRPr="00B439D6" w:rsidRDefault="000B4817" w:rsidP="00565333">
            <w:pPr>
              <w:jc w:val="right"/>
              <w:rPr>
                <w:rFonts w:asciiTheme="minorHAnsi" w:hAnsiTheme="minorHAnsi" w:cstheme="minorHAnsi"/>
                <w:b/>
              </w:rPr>
            </w:pPr>
            <w:r w:rsidRPr="00B439D6">
              <w:rPr>
                <w:rFonts w:asciiTheme="minorHAnsi" w:hAnsiTheme="minorHAnsi" w:cstheme="minorHAnsi"/>
                <w:b/>
              </w:rPr>
              <w:t>IP</w:t>
            </w:r>
          </w:p>
        </w:tc>
        <w:tc>
          <w:tcPr>
            <w:tcW w:w="1843" w:type="dxa"/>
          </w:tcPr>
          <w:p w:rsidR="000B4817" w:rsidRPr="00B439D6" w:rsidRDefault="000B4817" w:rsidP="00565333">
            <w:pPr>
              <w:jc w:val="right"/>
              <w:rPr>
                <w:rFonts w:asciiTheme="minorHAnsi" w:hAnsiTheme="minorHAnsi" w:cstheme="minorHAnsi"/>
                <w:b/>
              </w:rPr>
            </w:pPr>
          </w:p>
        </w:tc>
        <w:tc>
          <w:tcPr>
            <w:tcW w:w="1276" w:type="dxa"/>
          </w:tcPr>
          <w:p w:rsidR="000B4817" w:rsidRPr="00B439D6" w:rsidRDefault="000B4817" w:rsidP="00565333">
            <w:pPr>
              <w:jc w:val="right"/>
              <w:rPr>
                <w:rFonts w:asciiTheme="minorHAnsi" w:hAnsiTheme="minorHAnsi" w:cstheme="minorHAnsi"/>
                <w:b/>
              </w:rPr>
            </w:pPr>
            <w:r w:rsidRPr="00B439D6">
              <w:rPr>
                <w:rFonts w:asciiTheme="minorHAnsi" w:hAnsiTheme="minorHAnsi" w:cstheme="minorHAnsi"/>
                <w:b/>
              </w:rPr>
              <w:t>PPS</w:t>
            </w:r>
          </w:p>
        </w:tc>
        <w:tc>
          <w:tcPr>
            <w:tcW w:w="992" w:type="dxa"/>
          </w:tcPr>
          <w:p w:rsidR="000B4817" w:rsidRPr="00B439D6" w:rsidRDefault="000B4817" w:rsidP="00565333">
            <w:pPr>
              <w:jc w:val="center"/>
              <w:rPr>
                <w:rFonts w:asciiTheme="minorHAnsi" w:hAnsiTheme="minorHAnsi" w:cstheme="minorHAnsi"/>
                <w:b/>
              </w:rPr>
            </w:pPr>
          </w:p>
        </w:tc>
        <w:tc>
          <w:tcPr>
            <w:tcW w:w="1276" w:type="dxa"/>
          </w:tcPr>
          <w:p w:rsidR="000B4817" w:rsidRPr="00B439D6" w:rsidRDefault="000B4817" w:rsidP="00565333">
            <w:pPr>
              <w:jc w:val="right"/>
              <w:rPr>
                <w:rFonts w:asciiTheme="minorHAnsi" w:hAnsiTheme="minorHAnsi" w:cstheme="minorHAnsi"/>
                <w:b/>
              </w:rPr>
            </w:pPr>
          </w:p>
        </w:tc>
        <w:tc>
          <w:tcPr>
            <w:tcW w:w="736" w:type="dxa"/>
          </w:tcPr>
          <w:p w:rsidR="000B4817" w:rsidRPr="00B439D6" w:rsidRDefault="000B4817" w:rsidP="00565333">
            <w:pPr>
              <w:jc w:val="center"/>
              <w:rPr>
                <w:rFonts w:asciiTheme="minorHAnsi" w:hAnsiTheme="minorHAnsi" w:cstheme="minorHAnsi"/>
                <w:b/>
              </w:rPr>
            </w:pPr>
          </w:p>
        </w:tc>
      </w:tr>
      <w:tr w:rsidR="000B4817" w:rsidRPr="00B439D6" w:rsidTr="00B60D89">
        <w:tc>
          <w:tcPr>
            <w:tcW w:w="2943" w:type="dxa"/>
            <w:gridSpan w:val="3"/>
          </w:tcPr>
          <w:p w:rsidR="000B4817" w:rsidRPr="00B439D6" w:rsidRDefault="000B4817" w:rsidP="00565333">
            <w:pPr>
              <w:rPr>
                <w:rFonts w:asciiTheme="minorHAnsi" w:hAnsiTheme="minorHAnsi" w:cstheme="minorHAnsi"/>
              </w:rPr>
            </w:pPr>
            <w:r w:rsidRPr="00B439D6">
              <w:rPr>
                <w:rFonts w:asciiTheme="minorHAnsi" w:hAnsiTheme="minorHAnsi" w:cstheme="minorHAnsi"/>
              </w:rPr>
              <w:t>LV-Typ</w:t>
            </w:r>
          </w:p>
        </w:tc>
        <w:tc>
          <w:tcPr>
            <w:tcW w:w="1843" w:type="dxa"/>
            <w:vAlign w:val="center"/>
          </w:tcPr>
          <w:p w:rsidR="000B4817" w:rsidRPr="00B439D6" w:rsidRDefault="000B4817" w:rsidP="00565333">
            <w:pPr>
              <w:jc w:val="center"/>
              <w:rPr>
                <w:rFonts w:asciiTheme="minorHAnsi" w:hAnsiTheme="minorHAnsi" w:cstheme="minorHAnsi"/>
              </w:rPr>
            </w:pPr>
            <w:r w:rsidRPr="00B439D6">
              <w:rPr>
                <w:rFonts w:asciiTheme="minorHAnsi" w:hAnsiTheme="minorHAnsi" w:cstheme="minorHAnsi"/>
              </w:rPr>
              <w:t>ECTS-</w:t>
            </w:r>
            <w:r w:rsidR="007F33B5" w:rsidRPr="007F33B5">
              <w:rPr>
                <w:rFonts w:asciiTheme="minorHAnsi" w:hAnsiTheme="minorHAnsi" w:cstheme="minorHAnsi"/>
              </w:rPr>
              <w:t>AP</w:t>
            </w:r>
          </w:p>
        </w:tc>
        <w:tc>
          <w:tcPr>
            <w:tcW w:w="2268" w:type="dxa"/>
            <w:gridSpan w:val="2"/>
            <w:vAlign w:val="center"/>
          </w:tcPr>
          <w:p w:rsidR="000B4817" w:rsidRPr="00B439D6" w:rsidRDefault="000B4817" w:rsidP="00565333">
            <w:pPr>
              <w:jc w:val="center"/>
              <w:rPr>
                <w:rFonts w:asciiTheme="minorHAnsi" w:hAnsiTheme="minorHAnsi" w:cstheme="minorHAnsi"/>
              </w:rPr>
            </w:pPr>
            <w:r w:rsidRPr="00B439D6">
              <w:rPr>
                <w:rFonts w:asciiTheme="minorHAnsi" w:hAnsiTheme="minorHAnsi" w:cstheme="minorHAnsi"/>
              </w:rPr>
              <w:t>SWSt.</w:t>
            </w:r>
          </w:p>
        </w:tc>
        <w:tc>
          <w:tcPr>
            <w:tcW w:w="1276" w:type="dxa"/>
            <w:vAlign w:val="center"/>
          </w:tcPr>
          <w:p w:rsidR="000B4817" w:rsidRPr="00B439D6" w:rsidRDefault="00B65CF5" w:rsidP="00565333">
            <w:pPr>
              <w:jc w:val="center"/>
              <w:rPr>
                <w:rFonts w:asciiTheme="minorHAnsi" w:hAnsiTheme="minorHAnsi" w:cstheme="minorHAnsi"/>
              </w:rPr>
            </w:pPr>
            <w:r>
              <w:rPr>
                <w:rFonts w:asciiTheme="minorHAnsi" w:hAnsiTheme="minorHAnsi" w:cstheme="minorHAnsi"/>
              </w:rPr>
              <w:t>LVP</w:t>
            </w:r>
          </w:p>
        </w:tc>
        <w:tc>
          <w:tcPr>
            <w:tcW w:w="736" w:type="dxa"/>
          </w:tcPr>
          <w:p w:rsidR="000B4817" w:rsidRPr="00B439D6" w:rsidRDefault="000B4817" w:rsidP="00A04F20">
            <w:pPr>
              <w:jc w:val="center"/>
            </w:pPr>
            <w:r w:rsidRPr="00B439D6">
              <w:rPr>
                <w:rFonts w:asciiTheme="minorHAnsi" w:hAnsiTheme="minorHAnsi" w:cstheme="minorHAnsi"/>
              </w:rPr>
              <w:t>MP</w:t>
            </w:r>
          </w:p>
        </w:tc>
      </w:tr>
      <w:tr w:rsidR="000B4817" w:rsidRPr="00B439D6" w:rsidTr="00B60D89">
        <w:tc>
          <w:tcPr>
            <w:tcW w:w="2943" w:type="dxa"/>
            <w:gridSpan w:val="3"/>
          </w:tcPr>
          <w:p w:rsidR="000B4817" w:rsidRPr="00BB775A" w:rsidRDefault="009C164C" w:rsidP="009C164C">
            <w:pPr>
              <w:rPr>
                <w:rFonts w:asciiTheme="minorHAnsi" w:hAnsiTheme="minorHAnsi" w:cstheme="minorHAnsi"/>
              </w:rPr>
            </w:pPr>
            <w:r w:rsidRPr="00BB775A">
              <w:rPr>
                <w:rFonts w:asciiTheme="minorHAnsi" w:hAnsiTheme="minorHAnsi" w:cstheme="minorHAnsi"/>
              </w:rPr>
              <w:t>SE: eL</w:t>
            </w:r>
            <w:r w:rsidR="000B4817" w:rsidRPr="00BB775A">
              <w:rPr>
                <w:rFonts w:asciiTheme="minorHAnsi" w:hAnsiTheme="minorHAnsi" w:cstheme="minorHAnsi"/>
              </w:rPr>
              <w:t>earning</w:t>
            </w:r>
            <w:r w:rsidR="00992506">
              <w:rPr>
                <w:rFonts w:asciiTheme="minorHAnsi" w:hAnsiTheme="minorHAnsi" w:cstheme="minorHAnsi"/>
              </w:rPr>
              <w:t xml:space="preserve"> (digitale Kompetenzen C, D, E, F)</w:t>
            </w:r>
          </w:p>
        </w:tc>
        <w:tc>
          <w:tcPr>
            <w:tcW w:w="1843"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2268"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1,5</w:t>
            </w:r>
          </w:p>
        </w:tc>
        <w:tc>
          <w:tcPr>
            <w:tcW w:w="1276" w:type="dxa"/>
            <w:vAlign w:val="center"/>
          </w:tcPr>
          <w:p w:rsidR="000B4817" w:rsidRPr="00BB775A" w:rsidRDefault="000B4817" w:rsidP="00565333">
            <w:pPr>
              <w:jc w:val="center"/>
              <w:rPr>
                <w:rFonts w:asciiTheme="minorHAnsi" w:hAnsiTheme="minorHAnsi" w:cstheme="minorHAnsi"/>
              </w:rPr>
            </w:pPr>
          </w:p>
        </w:tc>
        <w:tc>
          <w:tcPr>
            <w:tcW w:w="736" w:type="dxa"/>
            <w:vMerge w:val="restart"/>
            <w:vAlign w:val="center"/>
          </w:tcPr>
          <w:p w:rsidR="000B4817" w:rsidRPr="00B439D6" w:rsidRDefault="00B65CF5" w:rsidP="00B65CF5">
            <w:pPr>
              <w:jc w:val="center"/>
              <w:rPr>
                <w:rFonts w:asciiTheme="minorHAnsi" w:hAnsiTheme="minorHAnsi" w:cstheme="minorHAnsi"/>
              </w:rPr>
            </w:pPr>
            <w:r w:rsidRPr="00BB775A">
              <w:rPr>
                <w:rFonts w:asciiTheme="minorHAnsi" w:hAnsiTheme="minorHAnsi" w:cstheme="minorHAnsi"/>
              </w:rPr>
              <w:t>pi</w:t>
            </w:r>
          </w:p>
        </w:tc>
      </w:tr>
      <w:tr w:rsidR="000B4817" w:rsidRPr="00B439D6" w:rsidTr="00B60D89">
        <w:tc>
          <w:tcPr>
            <w:tcW w:w="2943" w:type="dxa"/>
            <w:gridSpan w:val="3"/>
          </w:tcPr>
          <w:p w:rsidR="000B4817" w:rsidRPr="00B439D6" w:rsidRDefault="000B4817" w:rsidP="00565333">
            <w:pPr>
              <w:rPr>
                <w:rFonts w:asciiTheme="minorHAnsi" w:hAnsiTheme="minorHAnsi" w:cstheme="minorHAnsi"/>
              </w:rPr>
            </w:pPr>
            <w:r w:rsidRPr="00B439D6">
              <w:rPr>
                <w:rFonts w:asciiTheme="minorHAnsi" w:hAnsiTheme="minorHAnsi" w:cstheme="minorHAnsi"/>
              </w:rPr>
              <w:t xml:space="preserve">SE: </w:t>
            </w:r>
            <w:r w:rsidRPr="000F08C2">
              <w:rPr>
                <w:rFonts w:asciiTheme="minorHAnsi" w:hAnsiTheme="minorHAnsi" w:cstheme="minorHAnsi"/>
              </w:rPr>
              <w:t>Projektmanagement, Projektarbeit, Projektunterricht</w:t>
            </w:r>
            <w:r w:rsidR="00992506">
              <w:rPr>
                <w:rFonts w:asciiTheme="minorHAnsi" w:hAnsiTheme="minorHAnsi" w:cstheme="minorHAnsi"/>
              </w:rPr>
              <w:t xml:space="preserve"> (digitale Kompetenzen C, D, E, F)</w:t>
            </w:r>
          </w:p>
        </w:tc>
        <w:tc>
          <w:tcPr>
            <w:tcW w:w="1843" w:type="dxa"/>
            <w:vAlign w:val="center"/>
          </w:tcPr>
          <w:p w:rsidR="000B4817" w:rsidRPr="00B439D6" w:rsidRDefault="000B4817" w:rsidP="00565333">
            <w:pPr>
              <w:jc w:val="center"/>
              <w:rPr>
                <w:rFonts w:asciiTheme="minorHAnsi" w:hAnsiTheme="minorHAnsi" w:cstheme="minorHAnsi"/>
              </w:rPr>
            </w:pPr>
            <w:r w:rsidRPr="00B439D6">
              <w:rPr>
                <w:rFonts w:asciiTheme="minorHAnsi" w:hAnsiTheme="minorHAnsi" w:cstheme="minorHAnsi"/>
              </w:rPr>
              <w:t>3</w:t>
            </w:r>
          </w:p>
        </w:tc>
        <w:tc>
          <w:tcPr>
            <w:tcW w:w="2268" w:type="dxa"/>
            <w:gridSpan w:val="2"/>
            <w:vAlign w:val="center"/>
          </w:tcPr>
          <w:p w:rsidR="000B4817" w:rsidRPr="00B439D6" w:rsidRDefault="000B4817" w:rsidP="00565333">
            <w:pPr>
              <w:jc w:val="center"/>
              <w:rPr>
                <w:rFonts w:asciiTheme="minorHAnsi" w:hAnsiTheme="minorHAnsi" w:cstheme="minorHAnsi"/>
              </w:rPr>
            </w:pPr>
            <w:r w:rsidRPr="00B439D6">
              <w:rPr>
                <w:rFonts w:asciiTheme="minorHAnsi" w:hAnsiTheme="minorHAnsi" w:cstheme="minorHAnsi"/>
              </w:rPr>
              <w:t>2</w:t>
            </w:r>
          </w:p>
        </w:tc>
        <w:tc>
          <w:tcPr>
            <w:tcW w:w="1276" w:type="dxa"/>
            <w:vAlign w:val="center"/>
          </w:tcPr>
          <w:p w:rsidR="000B4817" w:rsidRPr="00B439D6" w:rsidRDefault="000B4817" w:rsidP="00565333">
            <w:pPr>
              <w:jc w:val="center"/>
              <w:rPr>
                <w:rFonts w:asciiTheme="minorHAnsi" w:hAnsiTheme="minorHAnsi" w:cstheme="minorHAnsi"/>
              </w:rPr>
            </w:pPr>
          </w:p>
        </w:tc>
        <w:tc>
          <w:tcPr>
            <w:tcW w:w="736" w:type="dxa"/>
            <w:vMerge/>
          </w:tcPr>
          <w:p w:rsidR="000B4817" w:rsidRPr="00B439D6" w:rsidRDefault="000B4817" w:rsidP="00565333">
            <w:pPr>
              <w:rPr>
                <w:rFonts w:asciiTheme="minorHAnsi" w:hAnsiTheme="minorHAnsi" w:cstheme="minorHAnsi"/>
              </w:rPr>
            </w:pPr>
          </w:p>
        </w:tc>
      </w:tr>
      <w:tr w:rsidR="000B4817" w:rsidRPr="00B439D6" w:rsidTr="00B60D89">
        <w:tc>
          <w:tcPr>
            <w:tcW w:w="2943" w:type="dxa"/>
            <w:gridSpan w:val="3"/>
          </w:tcPr>
          <w:p w:rsidR="000B4817" w:rsidRPr="00B439D6" w:rsidRDefault="000B4817" w:rsidP="00565333">
            <w:pPr>
              <w:rPr>
                <w:rFonts w:asciiTheme="minorHAnsi" w:hAnsiTheme="minorHAnsi" w:cstheme="minorHAnsi"/>
              </w:rPr>
            </w:pPr>
            <w:r w:rsidRPr="00B439D6">
              <w:rPr>
                <w:rFonts w:asciiTheme="minorHAnsi" w:hAnsiTheme="minorHAnsi" w:cstheme="minorHAnsi"/>
              </w:rPr>
              <w:t xml:space="preserve">SE: Leistungsrückmeldung und individuelle Lernvereinbarungen, </w:t>
            </w:r>
            <w:r w:rsidRPr="000F08C2">
              <w:rPr>
                <w:rFonts w:asciiTheme="minorHAnsi" w:hAnsiTheme="minorHAnsi" w:cstheme="minorHAnsi"/>
              </w:rPr>
              <w:t>Leistungsbeurteilung</w:t>
            </w:r>
            <w:r w:rsidR="00992506">
              <w:rPr>
                <w:rFonts w:asciiTheme="minorHAnsi" w:hAnsiTheme="minorHAnsi" w:cstheme="minorHAnsi"/>
              </w:rPr>
              <w:t xml:space="preserve"> (digitale Kompetenzen F)</w:t>
            </w:r>
          </w:p>
        </w:tc>
        <w:tc>
          <w:tcPr>
            <w:tcW w:w="1843" w:type="dxa"/>
            <w:vAlign w:val="center"/>
          </w:tcPr>
          <w:p w:rsidR="000B4817" w:rsidRPr="00B439D6" w:rsidRDefault="000B4817" w:rsidP="00565333">
            <w:pPr>
              <w:jc w:val="center"/>
              <w:rPr>
                <w:rFonts w:asciiTheme="minorHAnsi" w:hAnsiTheme="minorHAnsi" w:cstheme="minorHAnsi"/>
              </w:rPr>
            </w:pPr>
            <w:r w:rsidRPr="00B439D6">
              <w:rPr>
                <w:rFonts w:asciiTheme="minorHAnsi" w:hAnsiTheme="minorHAnsi" w:cstheme="minorHAnsi"/>
              </w:rPr>
              <w:t>2</w:t>
            </w:r>
          </w:p>
        </w:tc>
        <w:tc>
          <w:tcPr>
            <w:tcW w:w="2268" w:type="dxa"/>
            <w:gridSpan w:val="2"/>
            <w:vAlign w:val="center"/>
          </w:tcPr>
          <w:p w:rsidR="000B4817" w:rsidRPr="00B439D6" w:rsidRDefault="000B4817" w:rsidP="00565333">
            <w:pPr>
              <w:jc w:val="center"/>
              <w:rPr>
                <w:rFonts w:asciiTheme="minorHAnsi" w:hAnsiTheme="minorHAnsi" w:cstheme="minorHAnsi"/>
              </w:rPr>
            </w:pPr>
            <w:r w:rsidRPr="00B439D6">
              <w:rPr>
                <w:rFonts w:asciiTheme="minorHAnsi" w:hAnsiTheme="minorHAnsi" w:cstheme="minorHAnsi"/>
              </w:rPr>
              <w:t>1,5</w:t>
            </w:r>
          </w:p>
        </w:tc>
        <w:tc>
          <w:tcPr>
            <w:tcW w:w="1276" w:type="dxa"/>
            <w:vAlign w:val="center"/>
          </w:tcPr>
          <w:p w:rsidR="000B4817" w:rsidRPr="00B439D6" w:rsidRDefault="000B4817" w:rsidP="00565333">
            <w:pPr>
              <w:jc w:val="center"/>
              <w:rPr>
                <w:rFonts w:asciiTheme="minorHAnsi" w:hAnsiTheme="minorHAnsi" w:cstheme="minorHAnsi"/>
              </w:rPr>
            </w:pPr>
          </w:p>
        </w:tc>
        <w:tc>
          <w:tcPr>
            <w:tcW w:w="736" w:type="dxa"/>
            <w:vMerge/>
          </w:tcPr>
          <w:p w:rsidR="000B4817" w:rsidRPr="00B439D6" w:rsidRDefault="000B4817" w:rsidP="00565333"/>
        </w:tc>
      </w:tr>
    </w:tbl>
    <w:p w:rsidR="000B4817" w:rsidRPr="00E77EE5" w:rsidRDefault="000B4817" w:rsidP="000B4817">
      <w:pPr>
        <w:rPr>
          <w:rFonts w:asciiTheme="minorHAnsi" w:hAnsiTheme="minorHAnsi" w:cstheme="minorHAnsi"/>
          <w:color w:val="FF0000"/>
        </w:rPr>
      </w:pPr>
    </w:p>
    <w:p w:rsidR="000B4817" w:rsidRPr="00E77EE5" w:rsidRDefault="000B4817" w:rsidP="000B4817">
      <w:pPr>
        <w:tabs>
          <w:tab w:val="clear" w:pos="284"/>
          <w:tab w:val="clear" w:pos="425"/>
        </w:tabs>
        <w:rPr>
          <w:rFonts w:asciiTheme="minorHAnsi" w:hAnsiTheme="minorHAnsi" w:cstheme="minorHAnsi"/>
          <w:color w:val="FF0000"/>
        </w:rPr>
      </w:pPr>
    </w:p>
    <w:p w:rsidR="000B4817" w:rsidRDefault="000B4817" w:rsidP="000B4817">
      <w:pPr>
        <w:tabs>
          <w:tab w:val="clear" w:pos="284"/>
          <w:tab w:val="clear" w:pos="425"/>
        </w:tabs>
        <w:rPr>
          <w:b/>
          <w:bCs w:val="0"/>
          <w:sz w:val="24"/>
          <w:szCs w:val="20"/>
        </w:rPr>
      </w:pPr>
      <w:bookmarkStart w:id="88" w:name="_Toc401304940"/>
      <w:bookmarkStart w:id="89" w:name="_Toc401829700"/>
      <w:r w:rsidRPr="00E77EE5">
        <w:rPr>
          <w:color w:val="FF0000"/>
        </w:rPr>
        <w:br w:type="page"/>
      </w:r>
    </w:p>
    <w:p w:rsidR="000B4817" w:rsidRPr="00602349" w:rsidRDefault="000B4817" w:rsidP="000B4817">
      <w:pPr>
        <w:pStyle w:val="berschrift3"/>
      </w:pPr>
      <w:bookmarkStart w:id="90" w:name="_Toc169073966"/>
      <w:r w:rsidRPr="00602349">
        <w:lastRenderedPageBreak/>
        <w:t xml:space="preserve">FDA4 – </w:t>
      </w:r>
      <w:bookmarkEnd w:id="88"/>
      <w:bookmarkEnd w:id="89"/>
      <w:r w:rsidRPr="00602349">
        <w:t>Persönlichkeitsentwicklung und Kommunikation</w:t>
      </w:r>
      <w:bookmarkEnd w:id="90"/>
    </w:p>
    <w:tbl>
      <w:tblPr>
        <w:tblStyle w:val="Tabellenraster"/>
        <w:tblW w:w="0" w:type="auto"/>
        <w:tblLook w:val="04A0" w:firstRow="1" w:lastRow="0" w:firstColumn="1" w:lastColumn="0" w:noHBand="0" w:noVBand="1"/>
      </w:tblPr>
      <w:tblGrid>
        <w:gridCol w:w="9062"/>
      </w:tblGrid>
      <w:tr w:rsidR="000B4817" w:rsidRPr="00602349" w:rsidTr="00565333">
        <w:tc>
          <w:tcPr>
            <w:tcW w:w="9606" w:type="dxa"/>
            <w:shd w:val="clear" w:color="auto" w:fill="D6E3BC" w:themeFill="accent3" w:themeFillTint="66"/>
          </w:tcPr>
          <w:p w:rsidR="000B4817" w:rsidRPr="00602349" w:rsidRDefault="000B4817" w:rsidP="00565333">
            <w:pPr>
              <w:rPr>
                <w:rFonts w:asciiTheme="minorHAnsi" w:hAnsiTheme="minorHAnsi" w:cstheme="minorHAnsi"/>
                <w:b/>
                <w:sz w:val="24"/>
              </w:rPr>
            </w:pPr>
            <w:r>
              <w:rPr>
                <w:rFonts w:asciiTheme="minorHAnsi" w:hAnsiTheme="minorHAnsi" w:cstheme="minorHAnsi"/>
                <w:b/>
                <w:sz w:val="24"/>
              </w:rPr>
              <w:t>Bildungsbereich: Fachdidaktik</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565333">
            <w:pPr>
              <w:rPr>
                <w:b/>
              </w:rPr>
            </w:pPr>
            <w:r w:rsidRPr="00602349">
              <w:rPr>
                <w:rFonts w:asciiTheme="minorHAnsi" w:hAnsiTheme="minorHAnsi" w:cstheme="minorHAnsi"/>
              </w:rPr>
              <w:t xml:space="preserve">Persönlichkeitsentwicklung und Kommunikation         </w:t>
            </w:r>
            <w:r w:rsidR="000B46E6">
              <w:rPr>
                <w:rFonts w:asciiTheme="minorHAnsi" w:hAnsiTheme="minorHAnsi" w:cstheme="minorHAnsi"/>
              </w:rPr>
              <w:t xml:space="preserve">     </w:t>
            </w:r>
            <w:r>
              <w:rPr>
                <w:rFonts w:asciiTheme="minorHAnsi" w:hAnsiTheme="minorHAnsi" w:cstheme="minorHAnsi"/>
              </w:rPr>
              <w:t xml:space="preserve">      </w:t>
            </w:r>
            <w:r w:rsidRPr="00602349">
              <w:rPr>
                <w:rFonts w:asciiTheme="minorHAnsi" w:hAnsiTheme="minorHAnsi" w:cstheme="minorHAnsi"/>
              </w:rPr>
              <w:t xml:space="preserve">                                                             FDA4</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sidRPr="00602349">
              <w:rPr>
                <w:rFonts w:asciiTheme="minorHAnsi" w:hAnsiTheme="minorHAnsi" w:cstheme="minorHAnsi"/>
              </w:rPr>
              <w:t>Pflichtmodul</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1</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7F33B5" w:rsidRPr="007F33B5">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rFonts w:asciiTheme="minorHAnsi" w:hAnsiTheme="minorHAnsi" w:cstheme="minorHAnsi"/>
                <w:b/>
              </w:rPr>
            </w:pPr>
            <w:r w:rsidRPr="00602349">
              <w:rPr>
                <w:rFonts w:asciiTheme="minorHAnsi" w:hAnsiTheme="minorHAnsi" w:cstheme="minorHAnsi"/>
              </w:rPr>
              <w:t>8/5</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0B4817" w:rsidP="00565333">
            <w:pPr>
              <w:rPr>
                <w:rFonts w:asciiTheme="minorHAnsi" w:hAnsiTheme="minorHAnsi" w:cstheme="minorHAnsi"/>
              </w:rPr>
            </w:pPr>
            <w:r w:rsidRPr="00602349">
              <w:rPr>
                <w:rFonts w:asciiTheme="minorHAnsi" w:hAnsiTheme="minorHAnsi" w:cstheme="minorHAnsi"/>
              </w:rPr>
              <w:t>keine</w:t>
            </w:r>
          </w:p>
        </w:tc>
      </w:tr>
      <w:tr w:rsidR="000B4817" w:rsidRPr="00602349" w:rsidTr="00565333">
        <w:tc>
          <w:tcPr>
            <w:tcW w:w="9606" w:type="dxa"/>
          </w:tcPr>
          <w:p w:rsidR="000B4817" w:rsidRPr="002F311D" w:rsidRDefault="000B4817" w:rsidP="00565333">
            <w:pPr>
              <w:rPr>
                <w:rFonts w:asciiTheme="minorHAnsi" w:hAnsiTheme="minorHAnsi" w:cstheme="minorHAnsi"/>
                <w:b/>
              </w:rPr>
            </w:pPr>
            <w:r w:rsidRPr="002F311D">
              <w:rPr>
                <w:rFonts w:asciiTheme="minorHAnsi" w:hAnsiTheme="minorHAnsi" w:cstheme="minorHAnsi"/>
                <w:b/>
              </w:rPr>
              <w:t xml:space="preserve">7. Inhalte </w:t>
            </w:r>
          </w:p>
          <w:p w:rsidR="000B4817" w:rsidRPr="00E20B8B" w:rsidRDefault="000B4817" w:rsidP="00E20B8B">
            <w:pPr>
              <w:spacing w:after="120"/>
              <w:rPr>
                <w:rFonts w:asciiTheme="minorHAnsi" w:hAnsiTheme="minorHAnsi"/>
                <w:b/>
              </w:rPr>
            </w:pPr>
            <w:r w:rsidRPr="002F311D">
              <w:rPr>
                <w:rFonts w:asciiTheme="minorHAnsi" w:hAnsiTheme="minorHAnsi"/>
                <w:b/>
              </w:rPr>
              <w:t>Die Lernergebnisse werden durch die Behandlu</w:t>
            </w:r>
            <w:r w:rsidR="00E20B8B">
              <w:rPr>
                <w:rFonts w:asciiTheme="minorHAnsi" w:hAnsiTheme="minorHAnsi"/>
                <w:b/>
              </w:rPr>
              <w:t xml:space="preserve">ng folgender Inhalte erreicht: </w:t>
            </w:r>
          </w:p>
          <w:p w:rsidR="000B4817" w:rsidRPr="005F11CE" w:rsidRDefault="000B4817" w:rsidP="00565333">
            <w:pPr>
              <w:pStyle w:val="Listenabsatz"/>
            </w:pPr>
            <w:r w:rsidRPr="005F11CE">
              <w:t>Persönlichkeitsentwicklung und berufsfeldbezogene Kommunikation</w:t>
            </w:r>
          </w:p>
          <w:p w:rsidR="000B4817" w:rsidRPr="005F11CE" w:rsidRDefault="000B4817" w:rsidP="00565333">
            <w:pPr>
              <w:pStyle w:val="Listenabsatz"/>
            </w:pPr>
            <w:r w:rsidRPr="005F11CE">
              <w:t>Soziales Lernen und Konfliktlösung einschl. Diversitätsfragen</w:t>
            </w:r>
          </w:p>
          <w:p w:rsidR="000B4817" w:rsidRPr="005F11CE" w:rsidRDefault="000B4817" w:rsidP="00565333">
            <w:pPr>
              <w:pStyle w:val="Listenabsatz"/>
            </w:pPr>
            <w:r w:rsidRPr="005F11CE">
              <w:t>Berufsfeldbezogene Umsetzung von Lernsettings im dualen System bzw. berufsbildenden Schulwesen</w:t>
            </w:r>
          </w:p>
          <w:p w:rsidR="000B4817" w:rsidRPr="009709BD" w:rsidRDefault="000B4817" w:rsidP="00565333">
            <w:pPr>
              <w:pStyle w:val="Listenabsatz"/>
            </w:pPr>
            <w:r w:rsidRPr="005F11CE">
              <w:t>Berufsfeldbezogene Kommunikation</w:t>
            </w:r>
            <w:r w:rsidRPr="009709BD">
              <w:t xml:space="preserve"> und Kooperation mit Partnern des beruflichen und schulischen Umfelds</w:t>
            </w:r>
          </w:p>
          <w:p w:rsidR="000B4817" w:rsidRPr="00016936" w:rsidRDefault="000B4817" w:rsidP="00565333">
            <w:pPr>
              <w:rPr>
                <w:sz w:val="14"/>
              </w:rPr>
            </w:pP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8. Lernergebnisse/Kompetenzen</w:t>
            </w:r>
          </w:p>
          <w:p w:rsidR="000B4817" w:rsidRPr="00602349" w:rsidRDefault="000B4817" w:rsidP="00565333">
            <w:pPr>
              <w:rPr>
                <w:rFonts w:asciiTheme="minorHAnsi" w:hAnsiTheme="minorHAnsi" w:cstheme="minorHAnsi"/>
              </w:rPr>
            </w:pPr>
            <w:r w:rsidRPr="00602349">
              <w:rPr>
                <w:rFonts w:asciiTheme="minorHAnsi" w:hAnsiTheme="minorHAnsi" w:cstheme="minorHAnsi"/>
              </w:rPr>
              <w:t>Die Absolventinnen und Absolventen des Moduls</w:t>
            </w:r>
            <w:r w:rsidR="00E20B8B">
              <w:rPr>
                <w:rFonts w:asciiTheme="minorHAnsi" w:hAnsiTheme="minorHAnsi" w:cstheme="minorHAnsi"/>
              </w:rPr>
              <w:t xml:space="preserve"> …</w:t>
            </w:r>
          </w:p>
          <w:p w:rsidR="000B4817" w:rsidRPr="00A426D2" w:rsidRDefault="000B4817" w:rsidP="00E20B8B">
            <w:pPr>
              <w:pStyle w:val="Listenabsatz"/>
            </w:pPr>
            <w:r w:rsidRPr="00A426D2">
              <w:t>können auf Basis persönlichkeitsbildender und kommunikativer Strategien gruppendynamische Prozesse einleiten und situationsadäquat interagieren. Im Mittelpunkt stehen dabei Wertschätzung, Konfliktmanagement, Verantwortungsbewusstsein sowie allgemein respektvolles, kooperatives und sozial gerichtetes Handeln.</w:t>
            </w:r>
          </w:p>
          <w:p w:rsidR="000B4817" w:rsidRPr="00A426D2" w:rsidRDefault="000B4817" w:rsidP="00E20B8B">
            <w:pPr>
              <w:pStyle w:val="Listenabsatz"/>
            </w:pPr>
            <w:r w:rsidRPr="00A426D2">
              <w:t>sind in der Lage Rahmenbedingungen für die Entfaltung kreativer Potentiale zu schaffen und ästhetische Gestaltungsprozesse zu initiieren und zu lenken sowie erkennen und entschlüsseln ästhetisch vermittelte Inhalte und Botschaften im Alltag und im kulturellen Kontext.</w:t>
            </w:r>
          </w:p>
          <w:p w:rsidR="000B4817" w:rsidRPr="00A426D2" w:rsidRDefault="000B4817" w:rsidP="00E20B8B">
            <w:pPr>
              <w:pStyle w:val="Listenabsatz"/>
            </w:pPr>
            <w:r w:rsidRPr="00A426D2">
              <w:t>kennen Theorien und Konzepte geschlechterbewussten (Fach) Unterrichts und wissen über relevante Erkenntnisse aus fachspezifischer Geschlechterforschung und Verhinderung geschlechterstereotyper bzw. geschlechterdominierter Fachkulturen Bescheid und können diese für Lehr-/Lernprozesse und Unterricht berücksichtigen.</w:t>
            </w:r>
          </w:p>
          <w:p w:rsidR="000B4817" w:rsidRPr="00A426D2" w:rsidRDefault="000B4817" w:rsidP="00E20B8B">
            <w:pPr>
              <w:pStyle w:val="Listenabsatz"/>
            </w:pPr>
            <w:r w:rsidRPr="00A426D2">
              <w:t>können Interessen, Orientierungen und Selbstkonzepte der Lernenden stärken (durch Orientierung an ihren Lebenswelten, Erfahrungen, Identitäten, Zukunftsperspektiven und durch Berücksichtigung vielfältiger Geschlechterbilder, pluralisierter Lebensformen und Arbeitsbegriffe).</w:t>
            </w:r>
          </w:p>
          <w:p w:rsidR="000B4817" w:rsidRPr="00A426D2" w:rsidRDefault="000B4817" w:rsidP="00E20B8B">
            <w:pPr>
              <w:pStyle w:val="Listenabsatz"/>
            </w:pPr>
            <w:r w:rsidRPr="00A426D2">
              <w:t>entwickeln ein pädagogisch-professionelles Selbstverständnis und arbeiten durch persönliche Schwerpunktsetzung kontinuierlich an der eigenen Professionalisierung.</w:t>
            </w:r>
          </w:p>
          <w:p w:rsidR="000B4817" w:rsidRPr="00A426D2" w:rsidRDefault="000B4817" w:rsidP="00E20B8B">
            <w:pPr>
              <w:pStyle w:val="Listenabsatz"/>
            </w:pPr>
            <w:r w:rsidRPr="00A426D2">
              <w:t>entwickeln eine forschende Haltung im Unterricht und nutzen die schulischen Lernfelder als Ausgangspunkt forschenden Lernens und akademisch-wissenschaftlicher Kooperation.</w:t>
            </w:r>
          </w:p>
          <w:p w:rsidR="000B4817" w:rsidRPr="00A426D2" w:rsidRDefault="000B4817" w:rsidP="00E20B8B">
            <w:pPr>
              <w:pStyle w:val="Listenabsatz"/>
            </w:pPr>
            <w:r w:rsidRPr="00A426D2">
              <w:t>sind in der Lage, ihre eigene (zukünftige) Rolle in Bezug auf interkulturelle Themen kritisch zu reflektieren,</w:t>
            </w:r>
          </w:p>
          <w:p w:rsidR="000B4817" w:rsidRPr="00A426D2" w:rsidRDefault="000B4817" w:rsidP="00E20B8B">
            <w:pPr>
              <w:pStyle w:val="Listenabsatz"/>
            </w:pPr>
            <w:r w:rsidRPr="00A426D2">
              <w:t>können vorurteilsbehaftete Einstellungen von Menschen, Gruppen und Institutionen im Berufsfeld erkennen, diese analysieren und dies</w:t>
            </w:r>
            <w:r>
              <w:t>en handlungsorientiert begegnen.</w:t>
            </w:r>
          </w:p>
          <w:p w:rsidR="000B4817" w:rsidRPr="00A426D2" w:rsidRDefault="000B4817" w:rsidP="00E20B8B">
            <w:pPr>
              <w:pStyle w:val="Listenabsatz"/>
            </w:pPr>
            <w:r w:rsidRPr="00A426D2">
              <w:lastRenderedPageBreak/>
              <w:t xml:space="preserve">kennen verschiedene didaktische Konzepte und Modelle einer interkulturellen Pädagogik im </w:t>
            </w:r>
            <w:r w:rsidRPr="005F11CE">
              <w:t>Berufsfeld</w:t>
            </w:r>
            <w:r w:rsidRPr="00A426D2">
              <w:t xml:space="preserve"> und setzen diese situationsgerecht ein.</w:t>
            </w:r>
          </w:p>
          <w:p w:rsidR="000B4817" w:rsidRPr="00A426D2" w:rsidRDefault="000B4817" w:rsidP="00E20B8B">
            <w:pPr>
              <w:pStyle w:val="Listenabsatz"/>
            </w:pPr>
            <w:r w:rsidRPr="00A426D2">
              <w:t>können ausgehend von Grundkenntnissen zu den großen, prägenden religiösen Traditionen der Menschheit (inkl. wichtigste religiöse Vollzüge), Lösungsansätze für interreligiöse Konflikte erarbeiten.</w:t>
            </w:r>
          </w:p>
          <w:p w:rsidR="000B4817" w:rsidRPr="00602349" w:rsidRDefault="000B4817" w:rsidP="00E20B8B">
            <w:pPr>
              <w:pStyle w:val="Listenabsatz"/>
            </w:pPr>
            <w:r w:rsidRPr="00A426D2">
              <w:t>haben ein positives Verständnis von Religionsfreiheit, inklusive der Freiheit zur persönlichen Distanzierung von Religion, sowie Kenntnis von den wichtigsten gesetzlichen Rahmenbedingungen, die das Verhältnis von Religion und Öffentlichkeit in Österreich regeln.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9F6BE7" w:rsidP="00565333">
            <w:pPr>
              <w:rPr>
                <w:rFonts w:asciiTheme="minorHAnsi" w:hAnsiTheme="minorHAnsi" w:cstheme="minorHAnsi"/>
              </w:rPr>
            </w:pPr>
            <w:r>
              <w:rPr>
                <w:rFonts w:asciiTheme="minorHAnsi" w:hAnsiTheme="minorHAnsi" w:cstheme="minorHAnsi"/>
              </w:rPr>
              <w:t>Lehrveranstaltungsprüfungen (z.B. Portfolio)</w:t>
            </w:r>
            <w:r w:rsidRPr="00602349">
              <w:rPr>
                <w:rFonts w:asciiTheme="minorHAnsi" w:hAnsiTheme="minorHAnsi" w:cstheme="minorHAnsi"/>
              </w:rPr>
              <w:t xml:space="preserve">, </w:t>
            </w:r>
            <w:r w:rsidR="000B4817" w:rsidRPr="00602349">
              <w:rPr>
                <w:rFonts w:asciiTheme="minorHAnsi" w:hAnsiTheme="minorHAnsi" w:cstheme="minorHAnsi"/>
              </w:rPr>
              <w:t>PPS: Mit/ohne Erfolg teilgenommen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pPr>
        <w:rPr>
          <w:sz w:val="18"/>
        </w:rPr>
      </w:pPr>
    </w:p>
    <w:p w:rsidR="003F61BC" w:rsidRPr="00016936" w:rsidRDefault="003F61BC" w:rsidP="000B4817">
      <w:pPr>
        <w:rPr>
          <w:sz w:val="18"/>
        </w:rPr>
      </w:pPr>
    </w:p>
    <w:tbl>
      <w:tblPr>
        <w:tblStyle w:val="Tabellenraster"/>
        <w:tblW w:w="9066" w:type="dxa"/>
        <w:tblLayout w:type="fixed"/>
        <w:tblLook w:val="04A0" w:firstRow="1" w:lastRow="0" w:firstColumn="1" w:lastColumn="0" w:noHBand="0" w:noVBand="1"/>
      </w:tblPr>
      <w:tblGrid>
        <w:gridCol w:w="815"/>
        <w:gridCol w:w="1135"/>
        <w:gridCol w:w="992"/>
        <w:gridCol w:w="1935"/>
        <w:gridCol w:w="1183"/>
        <w:gridCol w:w="994"/>
        <w:gridCol w:w="1276"/>
        <w:gridCol w:w="736"/>
      </w:tblGrid>
      <w:tr w:rsidR="000B4817" w:rsidRPr="00602349" w:rsidTr="00B60D89">
        <w:tc>
          <w:tcPr>
            <w:tcW w:w="4877" w:type="dxa"/>
            <w:gridSpan w:val="4"/>
            <w:shd w:val="clear" w:color="auto" w:fill="D6E3BC" w:themeFill="accent3"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1183" w:type="dxa"/>
            <w:shd w:val="clear" w:color="auto" w:fill="D6E3BC" w:themeFill="accent3"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FDA4</w:t>
            </w:r>
          </w:p>
        </w:tc>
        <w:tc>
          <w:tcPr>
            <w:tcW w:w="3006" w:type="dxa"/>
            <w:gridSpan w:val="3"/>
            <w:shd w:val="clear" w:color="auto" w:fill="D6E3BC" w:themeFill="accent3"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4. Sem.</w:t>
            </w:r>
          </w:p>
        </w:tc>
      </w:tr>
      <w:tr w:rsidR="000B4817" w:rsidRPr="00602349" w:rsidTr="00B60D89">
        <w:tc>
          <w:tcPr>
            <w:tcW w:w="4877"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189"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200 Std./8 ECTS-</w:t>
            </w:r>
            <w:r w:rsidR="007F33B5" w:rsidRPr="007F33B5">
              <w:rPr>
                <w:rFonts w:asciiTheme="minorHAnsi" w:hAnsiTheme="minorHAnsi" w:cstheme="minorHAnsi"/>
              </w:rPr>
              <w:t>AP</w:t>
            </w:r>
          </w:p>
        </w:tc>
      </w:tr>
      <w:tr w:rsidR="000B4817" w:rsidRPr="00602349" w:rsidTr="00B60D89">
        <w:tc>
          <w:tcPr>
            <w:tcW w:w="815"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FD</w:t>
            </w:r>
          </w:p>
        </w:tc>
        <w:tc>
          <w:tcPr>
            <w:tcW w:w="1135" w:type="dxa"/>
          </w:tcPr>
          <w:p w:rsidR="000B4817" w:rsidRPr="00602349" w:rsidRDefault="00C564FE" w:rsidP="00C564FE">
            <w:pPr>
              <w:rPr>
                <w:rFonts w:asciiTheme="minorHAnsi" w:hAnsiTheme="minorHAnsi" w:cstheme="minorHAnsi"/>
                <w:b/>
              </w:rPr>
            </w:pPr>
            <w:r>
              <w:rPr>
                <w:rFonts w:asciiTheme="minorHAnsi" w:hAnsiTheme="minorHAnsi" w:cstheme="minorHAnsi"/>
                <w:b/>
              </w:rPr>
              <w:t>8 ECTS-</w:t>
            </w:r>
            <w:r w:rsidR="007F33B5" w:rsidRPr="007F33B5">
              <w:rPr>
                <w:rFonts w:asciiTheme="minorHAnsi" w:hAnsiTheme="minorHAnsi" w:cstheme="minorHAnsi"/>
                <w:b/>
              </w:rPr>
              <w:t>AP</w:t>
            </w:r>
          </w:p>
        </w:tc>
        <w:tc>
          <w:tcPr>
            <w:tcW w:w="992"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935" w:type="dxa"/>
          </w:tcPr>
          <w:p w:rsidR="000B4817" w:rsidRPr="00602349" w:rsidRDefault="000B4817" w:rsidP="00C564FE">
            <w:pPr>
              <w:rPr>
                <w:rFonts w:asciiTheme="minorHAnsi" w:hAnsiTheme="minorHAnsi" w:cstheme="minorHAnsi"/>
                <w:b/>
              </w:rPr>
            </w:pPr>
            <w:r>
              <w:rPr>
                <w:rFonts w:asciiTheme="minorHAnsi" w:hAnsiTheme="minorHAnsi" w:cstheme="minorHAnsi"/>
                <w:b/>
              </w:rPr>
              <w:t>2</w:t>
            </w:r>
            <w:r w:rsidRPr="00602349">
              <w:rPr>
                <w:rFonts w:asciiTheme="minorHAnsi" w:hAnsiTheme="minorHAnsi" w:cstheme="minorHAnsi"/>
                <w:b/>
              </w:rPr>
              <w:t xml:space="preserve"> ECTS-</w:t>
            </w:r>
            <w:r w:rsidR="007F33B5" w:rsidRPr="007F33B5">
              <w:rPr>
                <w:rFonts w:asciiTheme="minorHAnsi" w:hAnsiTheme="minorHAnsi" w:cstheme="minorHAnsi"/>
                <w:b/>
              </w:rPr>
              <w:t>AP</w:t>
            </w:r>
          </w:p>
        </w:tc>
        <w:tc>
          <w:tcPr>
            <w:tcW w:w="1183"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994" w:type="dxa"/>
          </w:tcPr>
          <w:p w:rsidR="000B4817" w:rsidRPr="00602349" w:rsidRDefault="000B4817" w:rsidP="00565333">
            <w:pPr>
              <w:jc w:val="center"/>
              <w:rPr>
                <w:rFonts w:asciiTheme="minorHAnsi" w:hAnsiTheme="minorHAnsi" w:cstheme="minorHAnsi"/>
                <w:b/>
              </w:rPr>
            </w:pPr>
            <w:r w:rsidRPr="00602349">
              <w:rPr>
                <w:rFonts w:asciiTheme="minorHAnsi" w:hAnsiTheme="minorHAnsi" w:cstheme="minorHAnsi"/>
                <w:b/>
              </w:rPr>
              <w:t>4 ECTS-</w:t>
            </w:r>
            <w:r w:rsidR="007F33B5" w:rsidRPr="007F33B5">
              <w:rPr>
                <w:rFonts w:asciiTheme="minorHAnsi" w:hAnsiTheme="minorHAnsi" w:cstheme="minorHAnsi"/>
                <w:b/>
              </w:rPr>
              <w:t>AP</w:t>
            </w:r>
          </w:p>
        </w:tc>
        <w:tc>
          <w:tcPr>
            <w:tcW w:w="1276" w:type="dxa"/>
          </w:tcPr>
          <w:p w:rsidR="000B4817" w:rsidRPr="00602349" w:rsidRDefault="000B4817" w:rsidP="00565333">
            <w:pPr>
              <w:jc w:val="right"/>
              <w:rPr>
                <w:rFonts w:asciiTheme="minorHAnsi" w:hAnsiTheme="minorHAnsi" w:cstheme="minorHAnsi"/>
                <w:b/>
              </w:rPr>
            </w:pPr>
          </w:p>
        </w:tc>
        <w:tc>
          <w:tcPr>
            <w:tcW w:w="736" w:type="dxa"/>
          </w:tcPr>
          <w:p w:rsidR="000B4817" w:rsidRPr="00602349" w:rsidRDefault="000B4817" w:rsidP="00565333">
            <w:pPr>
              <w:jc w:val="center"/>
              <w:rPr>
                <w:rFonts w:asciiTheme="minorHAnsi" w:hAnsiTheme="minorHAnsi" w:cstheme="minorHAnsi"/>
                <w:b/>
              </w:rPr>
            </w:pPr>
          </w:p>
        </w:tc>
      </w:tr>
      <w:tr w:rsidR="000B4817" w:rsidRPr="00602349" w:rsidTr="00B60D89">
        <w:tc>
          <w:tcPr>
            <w:tcW w:w="2942"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935"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ECTS-</w:t>
            </w:r>
            <w:r w:rsidR="007F33B5" w:rsidRPr="007F33B5">
              <w:rPr>
                <w:rFonts w:asciiTheme="minorHAnsi" w:hAnsiTheme="minorHAnsi" w:cstheme="minorHAnsi"/>
              </w:rPr>
              <w:t>AP</w:t>
            </w:r>
          </w:p>
        </w:tc>
        <w:tc>
          <w:tcPr>
            <w:tcW w:w="2177" w:type="dxa"/>
            <w:gridSpan w:val="2"/>
          </w:tcPr>
          <w:p w:rsidR="000B4817" w:rsidRPr="00602349" w:rsidRDefault="000B4817" w:rsidP="00565333">
            <w:pPr>
              <w:rPr>
                <w:rFonts w:asciiTheme="minorHAnsi" w:hAnsiTheme="minorHAnsi" w:cstheme="minorHAnsi"/>
              </w:rPr>
            </w:pPr>
            <w:r w:rsidRPr="00602349">
              <w:rPr>
                <w:rFonts w:asciiTheme="minorHAnsi" w:hAnsiTheme="minorHAnsi" w:cstheme="minorHAnsi"/>
              </w:rPr>
              <w:t>SWSt.</w:t>
            </w:r>
          </w:p>
        </w:tc>
        <w:tc>
          <w:tcPr>
            <w:tcW w:w="1276"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LVP</w:t>
            </w:r>
          </w:p>
        </w:tc>
        <w:tc>
          <w:tcPr>
            <w:tcW w:w="736" w:type="dxa"/>
          </w:tcPr>
          <w:p w:rsidR="000B4817" w:rsidRPr="00602349" w:rsidRDefault="000B4817" w:rsidP="00565333">
            <w:r w:rsidRPr="00602349">
              <w:rPr>
                <w:rFonts w:asciiTheme="minorHAnsi" w:hAnsiTheme="minorHAnsi" w:cstheme="minorHAnsi"/>
              </w:rPr>
              <w:t>MP</w:t>
            </w:r>
          </w:p>
        </w:tc>
      </w:tr>
      <w:tr w:rsidR="000B4817" w:rsidRPr="00602349" w:rsidTr="00B60D89">
        <w:tc>
          <w:tcPr>
            <w:tcW w:w="2942" w:type="dxa"/>
            <w:gridSpan w:val="3"/>
          </w:tcPr>
          <w:p w:rsidR="000B4817" w:rsidRPr="00016936" w:rsidRDefault="000B4817" w:rsidP="00565333">
            <w:pPr>
              <w:rPr>
                <w:rFonts w:asciiTheme="minorHAnsi" w:hAnsiTheme="minorHAnsi" w:cstheme="minorHAnsi"/>
              </w:rPr>
            </w:pPr>
            <w:r w:rsidRPr="00016936">
              <w:rPr>
                <w:rFonts w:asciiTheme="minorHAnsi" w:hAnsiTheme="minorHAnsi" w:cstheme="minorHAnsi"/>
              </w:rPr>
              <w:t>SE: Persönlichkeitsbildung und Kommunikation</w:t>
            </w:r>
            <w:r>
              <w:rPr>
                <w:rFonts w:asciiTheme="minorHAnsi" w:hAnsiTheme="minorHAnsi" w:cstheme="minorHAnsi"/>
              </w:rPr>
              <w:t xml:space="preserve"> </w:t>
            </w:r>
            <w:r w:rsidRPr="00602349">
              <w:rPr>
                <w:rFonts w:asciiTheme="minorHAnsi" w:hAnsiTheme="minorHAnsi" w:cstheme="minorHAnsi"/>
              </w:rPr>
              <w:t>(</w:t>
            </w:r>
            <w:r w:rsidR="000F08C2">
              <w:rPr>
                <w:rFonts w:asciiTheme="minorHAnsi" w:hAnsiTheme="minorHAnsi" w:cstheme="minorHAnsi"/>
              </w:rPr>
              <w:t xml:space="preserve">PK </w:t>
            </w:r>
            <w:r w:rsidRPr="00602349">
              <w:rPr>
                <w:rFonts w:asciiTheme="minorHAnsi" w:hAnsiTheme="minorHAnsi" w:cstheme="minorHAnsi"/>
              </w:rPr>
              <w:t>Begleitveranstaltung)</w:t>
            </w:r>
          </w:p>
        </w:tc>
        <w:tc>
          <w:tcPr>
            <w:tcW w:w="1935"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177"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276"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36" w:type="dxa"/>
            <w:vMerge w:val="restart"/>
          </w:tcPr>
          <w:p w:rsidR="000B4817" w:rsidRPr="00602349" w:rsidRDefault="000B4817" w:rsidP="00565333">
            <w:pPr>
              <w:rPr>
                <w:rFonts w:asciiTheme="minorHAnsi" w:hAnsiTheme="minorHAnsi" w:cstheme="minorHAnsi"/>
              </w:rPr>
            </w:pPr>
          </w:p>
        </w:tc>
      </w:tr>
      <w:tr w:rsidR="000B4817" w:rsidRPr="00602349" w:rsidTr="00B60D89">
        <w:tc>
          <w:tcPr>
            <w:tcW w:w="2942" w:type="dxa"/>
            <w:gridSpan w:val="3"/>
          </w:tcPr>
          <w:p w:rsidR="000B4817" w:rsidRPr="00016936" w:rsidRDefault="000B4817" w:rsidP="00565333">
            <w:pPr>
              <w:rPr>
                <w:rFonts w:asciiTheme="minorHAnsi" w:hAnsiTheme="minorHAnsi" w:cstheme="minorHAnsi"/>
              </w:rPr>
            </w:pPr>
            <w:r w:rsidRPr="00016936">
              <w:rPr>
                <w:rFonts w:asciiTheme="minorHAnsi" w:hAnsiTheme="minorHAnsi" w:cstheme="minorHAnsi"/>
              </w:rPr>
              <w:t xml:space="preserve">SE: Umsetzung sozialen Lernens und Lösung interkultureller </w:t>
            </w:r>
            <w:r w:rsidRPr="005F11CE">
              <w:rPr>
                <w:rFonts w:asciiTheme="minorHAnsi" w:hAnsiTheme="minorHAnsi" w:cstheme="minorHAnsi"/>
              </w:rPr>
              <w:t>und interreligiöser Konflikte im Berufsfeld</w:t>
            </w:r>
            <w:r w:rsidRPr="00016936">
              <w:rPr>
                <w:rFonts w:asciiTheme="minorHAnsi" w:hAnsiTheme="minorHAnsi" w:cstheme="minorHAnsi"/>
              </w:rPr>
              <w:t xml:space="preserve"> (2 ECTS-</w:t>
            </w:r>
            <w:r w:rsidR="007F33B5" w:rsidRPr="007F33B5">
              <w:rPr>
                <w:rFonts w:asciiTheme="minorHAnsi" w:hAnsiTheme="minorHAnsi" w:cstheme="minorHAnsi"/>
              </w:rPr>
              <w:t>AP</w:t>
            </w:r>
            <w:r w:rsidRPr="00016936">
              <w:rPr>
                <w:rFonts w:asciiTheme="minorHAnsi" w:hAnsiTheme="minorHAnsi" w:cstheme="minorHAnsi"/>
              </w:rPr>
              <w:t xml:space="preserve"> IP)</w:t>
            </w:r>
          </w:p>
        </w:tc>
        <w:tc>
          <w:tcPr>
            <w:tcW w:w="1935"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177"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1</w:t>
            </w:r>
          </w:p>
        </w:tc>
        <w:tc>
          <w:tcPr>
            <w:tcW w:w="1276"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36" w:type="dxa"/>
            <w:vMerge/>
          </w:tcPr>
          <w:p w:rsidR="000B4817" w:rsidRPr="00602349" w:rsidRDefault="000B4817" w:rsidP="00565333">
            <w:pPr>
              <w:rPr>
                <w:rFonts w:asciiTheme="minorHAnsi" w:hAnsiTheme="minorHAnsi" w:cstheme="minorHAnsi"/>
              </w:rPr>
            </w:pPr>
          </w:p>
        </w:tc>
      </w:tr>
      <w:tr w:rsidR="000B4817" w:rsidRPr="00602349" w:rsidTr="00B60D89">
        <w:tc>
          <w:tcPr>
            <w:tcW w:w="2942" w:type="dxa"/>
            <w:gridSpan w:val="3"/>
          </w:tcPr>
          <w:p w:rsidR="000B4817" w:rsidRPr="00016936" w:rsidRDefault="000B4817" w:rsidP="00565333">
            <w:pPr>
              <w:rPr>
                <w:rFonts w:asciiTheme="minorHAnsi" w:hAnsiTheme="minorHAnsi" w:cstheme="minorHAnsi"/>
              </w:rPr>
            </w:pPr>
            <w:r w:rsidRPr="00016936">
              <w:rPr>
                <w:rFonts w:asciiTheme="minorHAnsi" w:hAnsiTheme="minorHAnsi" w:cstheme="minorHAnsi"/>
              </w:rPr>
              <w:t>PK: Lernen im berufsbildenden Schulwesen (Praktikum in der beruflichen Tätigkeit 2)</w:t>
            </w:r>
          </w:p>
        </w:tc>
        <w:tc>
          <w:tcPr>
            <w:tcW w:w="1935"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177"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0</w:t>
            </w:r>
          </w:p>
        </w:tc>
        <w:tc>
          <w:tcPr>
            <w:tcW w:w="1276"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36" w:type="dxa"/>
            <w:vMerge/>
          </w:tcPr>
          <w:p w:rsidR="000B4817" w:rsidRPr="00602349" w:rsidRDefault="000B4817" w:rsidP="00565333"/>
        </w:tc>
      </w:tr>
      <w:tr w:rsidR="000B4817" w:rsidRPr="00602349" w:rsidTr="00B60D89">
        <w:tc>
          <w:tcPr>
            <w:tcW w:w="2942" w:type="dxa"/>
            <w:gridSpan w:val="3"/>
          </w:tcPr>
          <w:p w:rsidR="000B4817" w:rsidRPr="00016936" w:rsidRDefault="00D53177" w:rsidP="00565333">
            <w:pPr>
              <w:rPr>
                <w:rFonts w:asciiTheme="minorHAnsi" w:hAnsiTheme="minorHAnsi" w:cstheme="minorHAnsi"/>
              </w:rPr>
            </w:pPr>
            <w:r>
              <w:rPr>
                <w:rFonts w:asciiTheme="minorHAnsi" w:hAnsiTheme="minorHAnsi" w:cstheme="minorHAnsi"/>
              </w:rPr>
              <w:t>UE</w:t>
            </w:r>
            <w:r w:rsidR="000B4817" w:rsidRPr="00016936">
              <w:rPr>
                <w:rFonts w:asciiTheme="minorHAnsi" w:hAnsiTheme="minorHAnsi" w:cstheme="minorHAnsi"/>
              </w:rPr>
              <w:t xml:space="preserve">: Kommunikation und Kooperation </w:t>
            </w:r>
            <w:r>
              <w:rPr>
                <w:rFonts w:asciiTheme="minorHAnsi" w:hAnsiTheme="minorHAnsi" w:cstheme="minorHAnsi"/>
              </w:rPr>
              <w:t xml:space="preserve">mit </w:t>
            </w:r>
            <w:r w:rsidR="000B4817" w:rsidRPr="00016936">
              <w:rPr>
                <w:rFonts w:asciiTheme="minorHAnsi" w:hAnsiTheme="minorHAnsi" w:cstheme="minorHAnsi"/>
              </w:rPr>
              <w:t>außerschulischen Partnern</w:t>
            </w:r>
            <w:r w:rsidR="00992506">
              <w:rPr>
                <w:rFonts w:asciiTheme="minorHAnsi" w:hAnsiTheme="minorHAnsi" w:cstheme="minorHAnsi"/>
              </w:rPr>
              <w:t xml:space="preserve"> (digitale Kompetenzen G)</w:t>
            </w:r>
          </w:p>
        </w:tc>
        <w:tc>
          <w:tcPr>
            <w:tcW w:w="1935"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2177" w:type="dxa"/>
            <w:gridSpan w:val="2"/>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2</w:t>
            </w:r>
          </w:p>
        </w:tc>
        <w:tc>
          <w:tcPr>
            <w:tcW w:w="1276" w:type="dxa"/>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pi</w:t>
            </w:r>
          </w:p>
        </w:tc>
        <w:tc>
          <w:tcPr>
            <w:tcW w:w="736" w:type="dxa"/>
            <w:vMerge/>
          </w:tcPr>
          <w:p w:rsidR="000B4817" w:rsidRPr="00602349" w:rsidRDefault="000B4817" w:rsidP="00565333"/>
        </w:tc>
      </w:tr>
    </w:tbl>
    <w:p w:rsidR="000B4817" w:rsidRDefault="000B4817" w:rsidP="000B4817"/>
    <w:p w:rsidR="000B4817" w:rsidRDefault="000B4817" w:rsidP="000B4817">
      <w:pPr>
        <w:tabs>
          <w:tab w:val="clear" w:pos="284"/>
          <w:tab w:val="clear" w:pos="425"/>
        </w:tabs>
        <w:rPr>
          <w:b/>
          <w:bCs w:val="0"/>
          <w:sz w:val="24"/>
          <w:szCs w:val="20"/>
        </w:rPr>
      </w:pPr>
      <w:r>
        <w:br w:type="page"/>
      </w:r>
    </w:p>
    <w:p w:rsidR="000B4817" w:rsidRPr="00BB775A" w:rsidRDefault="000B4817" w:rsidP="000B4817">
      <w:pPr>
        <w:pStyle w:val="berschrift3"/>
      </w:pPr>
      <w:bookmarkStart w:id="91" w:name="_Toc169073967"/>
      <w:r w:rsidRPr="00BB775A">
        <w:lastRenderedPageBreak/>
        <w:t>FDB1 - Fachdidaktische Vertiefung des berufstheoretischen und berufspraktischen Unterrichts an BAfEP und BASOP 1</w:t>
      </w:r>
      <w:bookmarkEnd w:id="91"/>
    </w:p>
    <w:tbl>
      <w:tblPr>
        <w:tblStyle w:val="Tabellenraster"/>
        <w:tblW w:w="0" w:type="auto"/>
        <w:tblLook w:val="04A0" w:firstRow="1" w:lastRow="0" w:firstColumn="1" w:lastColumn="0" w:noHBand="0" w:noVBand="1"/>
      </w:tblPr>
      <w:tblGrid>
        <w:gridCol w:w="9062"/>
      </w:tblGrid>
      <w:tr w:rsidR="000B4817" w:rsidRPr="00BB775A" w:rsidTr="003F61BC">
        <w:tc>
          <w:tcPr>
            <w:tcW w:w="9288" w:type="dxa"/>
            <w:shd w:val="clear" w:color="auto" w:fill="D6E3BC" w:themeFill="accent3" w:themeFillTint="66"/>
          </w:tcPr>
          <w:p w:rsidR="000B4817" w:rsidRPr="00BB775A" w:rsidRDefault="000B4817" w:rsidP="00565333">
            <w:pPr>
              <w:jc w:val="both"/>
              <w:rPr>
                <w:rFonts w:asciiTheme="minorHAnsi" w:hAnsiTheme="minorHAnsi" w:cstheme="minorHAnsi"/>
                <w:b/>
                <w:strike/>
                <w:sz w:val="24"/>
              </w:rPr>
            </w:pPr>
            <w:r w:rsidRPr="00BB775A">
              <w:rPr>
                <w:rFonts w:asciiTheme="minorHAnsi" w:hAnsiTheme="minorHAnsi" w:cstheme="minorHAnsi"/>
                <w:b/>
                <w:sz w:val="24"/>
              </w:rPr>
              <w:t>Bildungsbereich: Fachdidaktik</w:t>
            </w:r>
          </w:p>
        </w:tc>
      </w:tr>
      <w:tr w:rsidR="000B4817" w:rsidRPr="00602349"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1. Modulbezeichnung/Kurzzeichen</w:t>
            </w:r>
          </w:p>
          <w:p w:rsidR="000B4817" w:rsidRPr="00BB775A" w:rsidRDefault="000B4817" w:rsidP="00565333">
            <w:r w:rsidRPr="00BB775A">
              <w:t>Fachdidaktische Vertiefung des berufstheoretischen und berufspraktischen</w:t>
            </w:r>
          </w:p>
          <w:p w:rsidR="000B4817" w:rsidRPr="00602349" w:rsidRDefault="000B4817" w:rsidP="000B46E6">
            <w:pPr>
              <w:rPr>
                <w:rFonts w:asciiTheme="minorHAnsi" w:hAnsiTheme="minorHAnsi"/>
                <w:b/>
              </w:rPr>
            </w:pPr>
            <w:r w:rsidRPr="00BB775A">
              <w:t xml:space="preserve">Unterrichts an BAfEP und BASOP 1                 </w:t>
            </w:r>
            <w:r w:rsidR="000B46E6" w:rsidRPr="00BB775A">
              <w:t xml:space="preserve">                                                                                 </w:t>
            </w:r>
            <w:r w:rsidRPr="00BB775A">
              <w:t xml:space="preserve">       </w:t>
            </w:r>
            <w:r w:rsidRPr="00BB775A">
              <w:rPr>
                <w:rFonts w:asciiTheme="minorHAnsi" w:hAnsiTheme="minorHAnsi" w:cstheme="minorHAnsi"/>
                <w:sz w:val="24"/>
              </w:rPr>
              <w:t>FDB1</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sidRPr="00602349">
              <w:rPr>
                <w:rFonts w:asciiTheme="minorHAnsi" w:hAnsiTheme="minorHAnsi" w:cstheme="minorHAnsi"/>
              </w:rPr>
              <w:t>Wahlpflichtmodul</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2</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5. ECTS-</w:t>
            </w:r>
            <w:r w:rsidR="007F33B5" w:rsidRPr="007F33B5">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rFonts w:asciiTheme="minorHAnsi" w:hAnsiTheme="minorHAnsi"/>
                <w:b/>
              </w:rPr>
            </w:pPr>
            <w:r w:rsidRPr="00602349">
              <w:rPr>
                <w:rFonts w:asciiTheme="minorHAnsi" w:hAnsiTheme="minorHAnsi" w:cstheme="minorHAnsi"/>
              </w:rPr>
              <w:t>6/4</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0B4817" w:rsidP="00565333">
            <w:pPr>
              <w:rPr>
                <w:rFonts w:asciiTheme="minorHAnsi" w:hAnsiTheme="minorHAnsi" w:cstheme="minorHAnsi"/>
              </w:rPr>
            </w:pPr>
            <w:r w:rsidRPr="00602349">
              <w:rPr>
                <w:rFonts w:asciiTheme="minorHAnsi" w:hAnsiTheme="minorHAnsi" w:cstheme="minorHAnsi"/>
              </w:rPr>
              <w:t>keine</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 xml:space="preserve">7. Inhalte </w:t>
            </w:r>
          </w:p>
          <w:p w:rsidR="000B4817" w:rsidRPr="00BB775A" w:rsidRDefault="000B4817" w:rsidP="00565333">
            <w:pPr>
              <w:spacing w:after="120"/>
              <w:rPr>
                <w:rFonts w:asciiTheme="minorHAnsi" w:hAnsiTheme="minorHAnsi"/>
                <w:b/>
              </w:rPr>
            </w:pPr>
            <w:r w:rsidRPr="00BB775A">
              <w:rPr>
                <w:rFonts w:asciiTheme="minorHAnsi" w:hAnsiTheme="minorHAnsi"/>
                <w:b/>
              </w:rPr>
              <w:t xml:space="preserve">Die Lernergebnisse werden durch die Behandlung folgender Inhalte erreicht: </w:t>
            </w:r>
          </w:p>
          <w:p w:rsidR="000B4817" w:rsidRPr="00BB775A" w:rsidRDefault="000B4817" w:rsidP="00565333">
            <w:pPr>
              <w:pStyle w:val="Listenabsatz"/>
            </w:pPr>
            <w:r w:rsidRPr="00BB775A">
              <w:t>Grundlagen, Methoden und Gestaltung einer systemischen Beratung</w:t>
            </w:r>
          </w:p>
          <w:p w:rsidR="000B4817" w:rsidRPr="00BB775A" w:rsidRDefault="000B4817" w:rsidP="00565333">
            <w:pPr>
              <w:pStyle w:val="Listenabsatz"/>
            </w:pPr>
            <w:r w:rsidRPr="00BB775A">
              <w:t>Methodische, rechtliche und organisatorische Rahmenbedingungen der Begleitung und Betreuung von Berufspraktika</w:t>
            </w:r>
          </w:p>
          <w:p w:rsidR="000B4817" w:rsidRPr="00BB775A" w:rsidRDefault="000B4817" w:rsidP="00565333">
            <w:pPr>
              <w:pStyle w:val="Listenabsatz"/>
            </w:pPr>
            <w:r w:rsidRPr="00BB775A">
              <w:t>Theoretische Grundlagen der beruflichen Identitätsentwicklung und der beruflichen Sozialisation sowie theoriegeleitete Reflexion der eigenen Erziehungs- und Lernbiografie: Stärken, Ressourcen und Potentiale unter der Berücksichtigung des Faktors "Kohärenz"</w:t>
            </w:r>
          </w:p>
          <w:p w:rsidR="000B4817" w:rsidRPr="00BB775A" w:rsidRDefault="000B4817" w:rsidP="00565333">
            <w:pPr>
              <w:pStyle w:val="Listenabsatz"/>
            </w:pPr>
            <w:r w:rsidRPr="00BB775A">
              <w:t>Lernen im elementarpädagogischen Praktikum, Fallanalyse und Fallverstehen in Aus</w:t>
            </w:r>
            <w:r w:rsidR="00E20B8B" w:rsidRPr="00BB775A">
              <w:t>bildungs- und Praxissituationen</w:t>
            </w:r>
          </w:p>
        </w:tc>
      </w:tr>
      <w:tr w:rsidR="000B4817" w:rsidRPr="00602349"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8. Lernergebnisse/Kompetenzen</w:t>
            </w:r>
          </w:p>
          <w:p w:rsidR="000B4817" w:rsidRPr="00BB775A" w:rsidRDefault="000B4817" w:rsidP="00565333">
            <w:pPr>
              <w:rPr>
                <w:rFonts w:asciiTheme="minorHAnsi" w:hAnsiTheme="minorHAnsi" w:cstheme="minorHAnsi"/>
              </w:rPr>
            </w:pPr>
            <w:r w:rsidRPr="00BB775A">
              <w:rPr>
                <w:rFonts w:asciiTheme="minorHAnsi" w:hAnsiTheme="minorHAnsi" w:cstheme="minorHAnsi"/>
              </w:rPr>
              <w:t>Die Absolventinnen und Absolventen des Moduls</w:t>
            </w:r>
            <w:r w:rsidR="00E20B8B" w:rsidRPr="00BB775A">
              <w:rPr>
                <w:rFonts w:asciiTheme="minorHAnsi" w:hAnsiTheme="minorHAnsi" w:cstheme="minorHAnsi"/>
              </w:rPr>
              <w:t xml:space="preserve"> …</w:t>
            </w:r>
          </w:p>
          <w:p w:rsidR="000B4817" w:rsidRPr="00BB775A" w:rsidRDefault="000B4817" w:rsidP="00E20B8B">
            <w:pPr>
              <w:pStyle w:val="Listenabsatz"/>
              <w:rPr>
                <w:rFonts w:eastAsia="Arial"/>
              </w:rPr>
            </w:pPr>
            <w:r w:rsidRPr="00BB775A">
              <w:t>haben Kenntnisse über methodische, rechtliche und organisatorische Rahmenbedingungen, Konzepte und Verfahren der Begleitung und Betreuung von Auszubildenden und setzen diese im eigenen beruflichen Handeln um</w:t>
            </w:r>
            <w:r w:rsidRPr="00BB775A">
              <w:rPr>
                <w:rFonts w:eastAsia="Arial"/>
              </w:rPr>
              <w:t>.</w:t>
            </w:r>
          </w:p>
          <w:p w:rsidR="000B4817" w:rsidRPr="00BB775A" w:rsidRDefault="000B4817" w:rsidP="00E20B8B">
            <w:pPr>
              <w:pStyle w:val="Listenabsatz"/>
            </w:pPr>
            <w:r w:rsidRPr="00BB775A">
              <w:t>zeigen die Fähigkeit zum Erfassen, Analysieren, Systematisieren, Durchführen und Evaluieren von Handlungsvollzügen in der Ausbildungspraxis.</w:t>
            </w:r>
          </w:p>
          <w:p w:rsidR="000B4817" w:rsidRPr="00BB775A" w:rsidRDefault="000B4817" w:rsidP="00E20B8B">
            <w:pPr>
              <w:pStyle w:val="Listenabsatz"/>
            </w:pPr>
            <w:r w:rsidRPr="00BB775A">
              <w:t>entwickeln systemtheoretische Zugänge und Perspektiven und praktizieren eine professionelle Beratung.</w:t>
            </w:r>
          </w:p>
          <w:p w:rsidR="000B4817" w:rsidRPr="00BB775A" w:rsidRDefault="000B4817" w:rsidP="00E20B8B">
            <w:pPr>
              <w:pStyle w:val="Listenabsatz"/>
            </w:pPr>
            <w:r w:rsidRPr="00BB775A">
              <w:t>generieren ein Handlungsrepertoire zur Einübung und Vermittlung von didaktisch- methodischen Fähigkeiten und Fertigkeiten in der berufsspezifischen Ausbildung.</w:t>
            </w:r>
          </w:p>
          <w:p w:rsidR="000B4817" w:rsidRPr="00BB775A" w:rsidRDefault="000B4817" w:rsidP="00E20B8B">
            <w:pPr>
              <w:pStyle w:val="Listenabsatz"/>
            </w:pPr>
            <w:r w:rsidRPr="00BB775A">
              <w:t>wählen einen forschenden Zugang zu den Alltagspraxen des Berufes und der Ausbildung und weisen fundierte und vertiefte Kenntnisse über die Einarbeitung und Vernetzung von Theoriebezügen in die Praxis vor und können Auszubildende dabei unterstützen und begleiten.</w:t>
            </w:r>
          </w:p>
          <w:p w:rsidR="000B4817" w:rsidRPr="00BB775A" w:rsidRDefault="000B4817" w:rsidP="00E20B8B">
            <w:pPr>
              <w:pStyle w:val="Listenabsatz"/>
            </w:pPr>
            <w:r w:rsidRPr="00BB775A">
              <w:t>können praktische Ausbildungssituationen theoriegeleitet gestalten und unter Einbezug der Perspektiven und Bedürfnisse der beteiligten Personen professionell begleiten und reflektieren.</w:t>
            </w:r>
          </w:p>
          <w:p w:rsidR="000B4817" w:rsidRPr="00BB775A" w:rsidRDefault="000B4817" w:rsidP="00E20B8B">
            <w:pPr>
              <w:pStyle w:val="Listenabsatz"/>
            </w:pPr>
            <w:r w:rsidRPr="00BB775A">
              <w:t>haben vertieftes Wissen zur Systematik methodischen Handelns am Beispiel Fallverstehen, Planung, Durchführung und Evaluation.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9F6BE7" w:rsidP="00565333">
            <w:pPr>
              <w:rPr>
                <w:rFonts w:asciiTheme="minorHAnsi" w:hAnsiTheme="minorHAnsi" w:cstheme="minorHAnsi"/>
              </w:rPr>
            </w:pPr>
            <w:r>
              <w:rPr>
                <w:rFonts w:asciiTheme="minorHAnsi" w:hAnsiTheme="minorHAnsi" w:cstheme="minorHAnsi"/>
              </w:rPr>
              <w:lastRenderedPageBreak/>
              <w:t>Lehrveranstaltungsprüfungen</w:t>
            </w:r>
            <w:r w:rsidR="000B4817" w:rsidRPr="00602349">
              <w:rPr>
                <w:rFonts w:asciiTheme="minorHAnsi" w:hAnsiTheme="minorHAnsi" w:cstheme="minorHAnsi"/>
              </w:rPr>
              <w:t xml:space="preserve"> </w:t>
            </w:r>
            <w:r>
              <w:rPr>
                <w:rFonts w:asciiTheme="minorHAnsi" w:hAnsiTheme="minorHAnsi" w:cstheme="minorHAnsi"/>
              </w:rPr>
              <w:t>(z.B. Portfolio)</w:t>
            </w:r>
            <w:r w:rsidRPr="00602349">
              <w:rPr>
                <w:rFonts w:asciiTheme="minorHAnsi" w:hAnsiTheme="minorHAnsi" w:cstheme="minorHAnsi"/>
              </w:rPr>
              <w:t xml:space="preserve">, </w:t>
            </w:r>
            <w:r w:rsidR="000B4817" w:rsidRPr="00602349">
              <w:rPr>
                <w:rFonts w:asciiTheme="minorHAnsi" w:hAnsiTheme="minorHAnsi" w:cstheme="minorHAnsi"/>
              </w:rPr>
              <w:t>PPS: Mit/ohne Erfolg teilgenommen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r>
              <w:rPr>
                <w:rFonts w:asciiTheme="minorHAnsi" w:hAnsiTheme="minorHAnsi" w:cstheme="minorHAnsi"/>
              </w:rPr>
              <w:t xml:space="preserve"> oder Englisch</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p w:rsidR="003F61BC" w:rsidRPr="00602349" w:rsidRDefault="003F61BC" w:rsidP="000B4817"/>
    <w:tbl>
      <w:tblPr>
        <w:tblStyle w:val="Tabellenraster"/>
        <w:tblW w:w="9066" w:type="dxa"/>
        <w:tblLayout w:type="fixed"/>
        <w:tblLook w:val="04A0" w:firstRow="1" w:lastRow="0" w:firstColumn="1" w:lastColumn="0" w:noHBand="0" w:noVBand="1"/>
      </w:tblPr>
      <w:tblGrid>
        <w:gridCol w:w="815"/>
        <w:gridCol w:w="1136"/>
        <w:gridCol w:w="988"/>
        <w:gridCol w:w="1938"/>
        <w:gridCol w:w="992"/>
        <w:gridCol w:w="1185"/>
        <w:gridCol w:w="1276"/>
        <w:gridCol w:w="736"/>
      </w:tblGrid>
      <w:tr w:rsidR="000B4817" w:rsidRPr="00602349" w:rsidTr="00B60D89">
        <w:tc>
          <w:tcPr>
            <w:tcW w:w="4877" w:type="dxa"/>
            <w:gridSpan w:val="4"/>
            <w:shd w:val="clear" w:color="auto" w:fill="D6E3BC" w:themeFill="accent3"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2177" w:type="dxa"/>
            <w:gridSpan w:val="2"/>
            <w:shd w:val="clear" w:color="auto" w:fill="D6E3BC" w:themeFill="accent3"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FDB1A</w:t>
            </w:r>
          </w:p>
        </w:tc>
        <w:tc>
          <w:tcPr>
            <w:tcW w:w="2012" w:type="dxa"/>
            <w:gridSpan w:val="2"/>
            <w:shd w:val="clear" w:color="auto" w:fill="D6E3BC" w:themeFill="accent3"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5./6. Sem.</w:t>
            </w:r>
          </w:p>
        </w:tc>
      </w:tr>
      <w:tr w:rsidR="000B4817" w:rsidRPr="00602349" w:rsidTr="00B60D89">
        <w:tc>
          <w:tcPr>
            <w:tcW w:w="4877"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189"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150 Std./6 ECTS-</w:t>
            </w:r>
            <w:r w:rsidR="007F33B5" w:rsidRPr="007F33B5">
              <w:rPr>
                <w:rFonts w:asciiTheme="minorHAnsi" w:hAnsiTheme="minorHAnsi" w:cstheme="minorHAnsi"/>
              </w:rPr>
              <w:t>AP</w:t>
            </w:r>
          </w:p>
        </w:tc>
      </w:tr>
      <w:tr w:rsidR="000B4817" w:rsidRPr="00602349" w:rsidTr="00B60D89">
        <w:tc>
          <w:tcPr>
            <w:tcW w:w="815"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FD</w:t>
            </w:r>
          </w:p>
        </w:tc>
        <w:tc>
          <w:tcPr>
            <w:tcW w:w="1136" w:type="dxa"/>
          </w:tcPr>
          <w:p w:rsidR="000B4817" w:rsidRPr="00602349" w:rsidRDefault="00C564FE" w:rsidP="00C564FE">
            <w:pPr>
              <w:rPr>
                <w:rFonts w:asciiTheme="minorHAnsi" w:hAnsiTheme="minorHAnsi" w:cstheme="minorHAnsi"/>
                <w:b/>
              </w:rPr>
            </w:pPr>
            <w:r>
              <w:rPr>
                <w:rFonts w:asciiTheme="minorHAnsi" w:hAnsiTheme="minorHAnsi" w:cstheme="minorHAnsi"/>
                <w:b/>
              </w:rPr>
              <w:t>6 ECTS-</w:t>
            </w:r>
            <w:r w:rsidR="007F33B5" w:rsidRPr="007F33B5">
              <w:rPr>
                <w:rFonts w:asciiTheme="minorHAnsi" w:hAnsiTheme="minorHAnsi" w:cstheme="minorHAnsi"/>
                <w:b/>
              </w:rPr>
              <w:t>AP</w:t>
            </w:r>
          </w:p>
        </w:tc>
        <w:tc>
          <w:tcPr>
            <w:tcW w:w="988"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938" w:type="dxa"/>
          </w:tcPr>
          <w:p w:rsidR="000B4817" w:rsidRPr="00602349" w:rsidRDefault="000B4817" w:rsidP="00565333">
            <w:pPr>
              <w:jc w:val="right"/>
              <w:rPr>
                <w:rFonts w:asciiTheme="minorHAnsi" w:hAnsiTheme="minorHAnsi" w:cstheme="minorHAnsi"/>
                <w:b/>
              </w:rPr>
            </w:pPr>
          </w:p>
        </w:tc>
        <w:tc>
          <w:tcPr>
            <w:tcW w:w="992"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185" w:type="dxa"/>
          </w:tcPr>
          <w:p w:rsidR="000B4817" w:rsidRPr="00602349" w:rsidRDefault="000B4817" w:rsidP="00565333">
            <w:pPr>
              <w:jc w:val="center"/>
              <w:rPr>
                <w:rFonts w:asciiTheme="minorHAnsi" w:hAnsiTheme="minorHAnsi" w:cstheme="minorHAnsi"/>
                <w:b/>
              </w:rPr>
            </w:pPr>
            <w:r w:rsidRPr="00602349">
              <w:rPr>
                <w:rFonts w:asciiTheme="minorHAnsi" w:hAnsiTheme="minorHAnsi" w:cstheme="minorHAnsi"/>
                <w:b/>
              </w:rPr>
              <w:t>4 ECTS-</w:t>
            </w:r>
            <w:r w:rsidR="007F33B5" w:rsidRPr="007F33B5">
              <w:rPr>
                <w:rFonts w:asciiTheme="minorHAnsi" w:hAnsiTheme="minorHAnsi" w:cstheme="minorHAnsi"/>
                <w:b/>
              </w:rPr>
              <w:t>AP</w:t>
            </w:r>
          </w:p>
        </w:tc>
        <w:tc>
          <w:tcPr>
            <w:tcW w:w="1276" w:type="dxa"/>
          </w:tcPr>
          <w:p w:rsidR="000B4817" w:rsidRPr="00602349" w:rsidRDefault="000B4817" w:rsidP="00565333">
            <w:pPr>
              <w:jc w:val="right"/>
              <w:rPr>
                <w:rFonts w:asciiTheme="minorHAnsi" w:hAnsiTheme="minorHAnsi" w:cstheme="minorHAnsi"/>
                <w:b/>
              </w:rPr>
            </w:pPr>
          </w:p>
        </w:tc>
        <w:tc>
          <w:tcPr>
            <w:tcW w:w="736" w:type="dxa"/>
          </w:tcPr>
          <w:p w:rsidR="000B4817" w:rsidRPr="00602349" w:rsidRDefault="000B4817" w:rsidP="00565333">
            <w:pPr>
              <w:jc w:val="center"/>
              <w:rPr>
                <w:rFonts w:asciiTheme="minorHAnsi" w:hAnsiTheme="minorHAnsi" w:cstheme="minorHAnsi"/>
                <w:b/>
              </w:rPr>
            </w:pPr>
          </w:p>
        </w:tc>
      </w:tr>
      <w:tr w:rsidR="000B4817" w:rsidRPr="00602349" w:rsidTr="00B60D89">
        <w:tc>
          <w:tcPr>
            <w:tcW w:w="2939"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938"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ECTS-</w:t>
            </w:r>
            <w:r w:rsidR="007F33B5" w:rsidRPr="007F33B5">
              <w:rPr>
                <w:rFonts w:asciiTheme="minorHAnsi" w:hAnsiTheme="minorHAnsi" w:cstheme="minorHAnsi"/>
              </w:rPr>
              <w:t>AP</w:t>
            </w:r>
          </w:p>
        </w:tc>
        <w:tc>
          <w:tcPr>
            <w:tcW w:w="2177" w:type="dxa"/>
            <w:gridSpan w:val="2"/>
          </w:tcPr>
          <w:p w:rsidR="000B4817" w:rsidRPr="00602349" w:rsidRDefault="000B4817" w:rsidP="00565333">
            <w:pPr>
              <w:rPr>
                <w:rFonts w:asciiTheme="minorHAnsi" w:hAnsiTheme="minorHAnsi" w:cstheme="minorHAnsi"/>
              </w:rPr>
            </w:pPr>
            <w:r w:rsidRPr="00602349">
              <w:rPr>
                <w:rFonts w:asciiTheme="minorHAnsi" w:hAnsiTheme="minorHAnsi" w:cstheme="minorHAnsi"/>
              </w:rPr>
              <w:t>SWSt.</w:t>
            </w:r>
          </w:p>
        </w:tc>
        <w:tc>
          <w:tcPr>
            <w:tcW w:w="1276"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LVP</w:t>
            </w:r>
          </w:p>
        </w:tc>
        <w:tc>
          <w:tcPr>
            <w:tcW w:w="736" w:type="dxa"/>
          </w:tcPr>
          <w:p w:rsidR="000B4817" w:rsidRPr="00602349" w:rsidRDefault="000B4817" w:rsidP="00565333">
            <w:r w:rsidRPr="00602349">
              <w:rPr>
                <w:rFonts w:asciiTheme="minorHAnsi" w:hAnsiTheme="minorHAnsi" w:cstheme="minorHAnsi"/>
              </w:rPr>
              <w:t>MP</w:t>
            </w:r>
          </w:p>
        </w:tc>
      </w:tr>
      <w:tr w:rsidR="000B4817" w:rsidRPr="00BB775A" w:rsidTr="00B60D89">
        <w:tc>
          <w:tcPr>
            <w:tcW w:w="2939" w:type="dxa"/>
            <w:gridSpan w:val="3"/>
          </w:tcPr>
          <w:p w:rsidR="000B4817" w:rsidRPr="00BB775A" w:rsidRDefault="005A4F0D" w:rsidP="00565333">
            <w:pPr>
              <w:rPr>
                <w:rFonts w:asciiTheme="minorHAnsi" w:hAnsiTheme="minorHAnsi" w:cstheme="minorHAnsi"/>
              </w:rPr>
            </w:pPr>
            <w:r w:rsidRPr="00BB775A">
              <w:rPr>
                <w:rFonts w:asciiTheme="minorHAnsi" w:hAnsiTheme="minorHAnsi" w:cstheme="minorHAnsi"/>
              </w:rPr>
              <w:t>UE+PK</w:t>
            </w:r>
            <w:r w:rsidR="000B4817" w:rsidRPr="00BB775A">
              <w:rPr>
                <w:rFonts w:asciiTheme="minorHAnsi" w:hAnsiTheme="minorHAnsi" w:cstheme="minorHAnsi"/>
              </w:rPr>
              <w:t>: Gestaltungsgrundlagen des berufstheoretischen und berufspraktischen Unterrichts</w:t>
            </w:r>
            <w:r w:rsidR="008A2B28">
              <w:rPr>
                <w:rFonts w:asciiTheme="minorHAnsi" w:hAnsiTheme="minorHAnsi" w:cstheme="minorHAnsi"/>
              </w:rPr>
              <w:t xml:space="preserve"> PPS</w:t>
            </w:r>
          </w:p>
        </w:tc>
        <w:tc>
          <w:tcPr>
            <w:tcW w:w="1938" w:type="dxa"/>
            <w:vAlign w:val="center"/>
          </w:tcPr>
          <w:p w:rsidR="000B4817" w:rsidRPr="00BB775A" w:rsidRDefault="005A4F0D" w:rsidP="00565333">
            <w:pPr>
              <w:jc w:val="center"/>
              <w:rPr>
                <w:rFonts w:asciiTheme="minorHAnsi" w:hAnsiTheme="minorHAnsi" w:cstheme="minorHAnsi"/>
              </w:rPr>
            </w:pPr>
            <w:r w:rsidRPr="00BB775A">
              <w:rPr>
                <w:rFonts w:asciiTheme="minorHAnsi" w:hAnsiTheme="minorHAnsi" w:cstheme="minorHAnsi"/>
              </w:rPr>
              <w:t>1+1</w:t>
            </w:r>
          </w:p>
        </w:tc>
        <w:tc>
          <w:tcPr>
            <w:tcW w:w="2177" w:type="dxa"/>
            <w:gridSpan w:val="2"/>
            <w:vAlign w:val="center"/>
          </w:tcPr>
          <w:p w:rsidR="000B4817" w:rsidRPr="00BB775A" w:rsidRDefault="005A4F0D" w:rsidP="00565333">
            <w:pPr>
              <w:jc w:val="center"/>
              <w:rPr>
                <w:rFonts w:asciiTheme="minorHAnsi" w:hAnsiTheme="minorHAnsi" w:cstheme="minorHAnsi"/>
              </w:rPr>
            </w:pPr>
            <w:r w:rsidRPr="00BB775A">
              <w:rPr>
                <w:rFonts w:asciiTheme="minorHAnsi" w:hAnsiTheme="minorHAnsi" w:cstheme="minorHAnsi"/>
              </w:rPr>
              <w:t>1+0</w:t>
            </w:r>
          </w:p>
        </w:tc>
        <w:tc>
          <w:tcPr>
            <w:tcW w:w="1276"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6" w:type="dxa"/>
            <w:vMerge w:val="restart"/>
          </w:tcPr>
          <w:p w:rsidR="000B4817" w:rsidRPr="00BB775A" w:rsidRDefault="000B4817" w:rsidP="00565333">
            <w:pPr>
              <w:rPr>
                <w:rFonts w:asciiTheme="minorHAnsi" w:hAnsiTheme="minorHAnsi" w:cstheme="minorHAnsi"/>
              </w:rPr>
            </w:pPr>
          </w:p>
        </w:tc>
      </w:tr>
      <w:tr w:rsidR="000B4817" w:rsidRPr="00BB775A" w:rsidTr="00B60D89">
        <w:tc>
          <w:tcPr>
            <w:tcW w:w="2939" w:type="dxa"/>
            <w:gridSpan w:val="3"/>
          </w:tcPr>
          <w:p w:rsidR="000B4817" w:rsidRPr="00BB775A" w:rsidRDefault="00A04F20" w:rsidP="00565333">
            <w:pPr>
              <w:rPr>
                <w:rFonts w:asciiTheme="minorHAnsi" w:hAnsiTheme="minorHAnsi" w:cstheme="minorHAnsi"/>
              </w:rPr>
            </w:pPr>
            <w:r w:rsidRPr="00BB775A">
              <w:rPr>
                <w:rFonts w:asciiTheme="minorHAnsi" w:hAnsiTheme="minorHAnsi" w:cstheme="minorHAnsi"/>
              </w:rPr>
              <w:t>SE</w:t>
            </w:r>
            <w:r w:rsidR="000B4817" w:rsidRPr="00BB775A">
              <w:rPr>
                <w:rFonts w:asciiTheme="minorHAnsi" w:hAnsiTheme="minorHAnsi" w:cstheme="minorHAnsi"/>
              </w:rPr>
              <w:t>: Theorie und Praxis des systemischen Denkens</w:t>
            </w:r>
          </w:p>
        </w:tc>
        <w:tc>
          <w:tcPr>
            <w:tcW w:w="1938"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2177"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1276"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6" w:type="dxa"/>
            <w:vMerge/>
          </w:tcPr>
          <w:p w:rsidR="000B4817" w:rsidRPr="00BB775A" w:rsidRDefault="000B4817" w:rsidP="00565333">
            <w:pPr>
              <w:rPr>
                <w:rFonts w:asciiTheme="minorHAnsi" w:hAnsiTheme="minorHAnsi" w:cstheme="minorHAnsi"/>
              </w:rPr>
            </w:pPr>
          </w:p>
        </w:tc>
      </w:tr>
      <w:tr w:rsidR="000B4817" w:rsidRPr="00602349" w:rsidTr="00B60D89">
        <w:tc>
          <w:tcPr>
            <w:tcW w:w="2939" w:type="dxa"/>
            <w:gridSpan w:val="3"/>
          </w:tcPr>
          <w:p w:rsidR="000B4817" w:rsidRPr="00BB775A" w:rsidRDefault="005A4F0D" w:rsidP="00565333">
            <w:pPr>
              <w:rPr>
                <w:rFonts w:asciiTheme="minorHAnsi" w:hAnsiTheme="minorHAnsi" w:cstheme="minorHAnsi"/>
              </w:rPr>
            </w:pPr>
            <w:r w:rsidRPr="00BB775A">
              <w:rPr>
                <w:rFonts w:asciiTheme="minorHAnsi" w:hAnsiTheme="minorHAnsi" w:cstheme="minorHAnsi"/>
              </w:rPr>
              <w:t>PK</w:t>
            </w:r>
            <w:r w:rsidR="000B4817" w:rsidRPr="00BB775A">
              <w:rPr>
                <w:rFonts w:asciiTheme="minorHAnsi" w:hAnsiTheme="minorHAnsi" w:cstheme="minorHAnsi"/>
              </w:rPr>
              <w:t>: Fallanalyse und Fallverstehen</w:t>
            </w:r>
            <w:r w:rsidRPr="00BB775A">
              <w:rPr>
                <w:rFonts w:asciiTheme="minorHAnsi" w:hAnsiTheme="minorHAnsi" w:cstheme="minorHAnsi"/>
              </w:rPr>
              <w:t xml:space="preserve"> </w:t>
            </w:r>
          </w:p>
        </w:tc>
        <w:tc>
          <w:tcPr>
            <w:tcW w:w="1938"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2177" w:type="dxa"/>
            <w:gridSpan w:val="2"/>
            <w:vAlign w:val="center"/>
          </w:tcPr>
          <w:p w:rsidR="000B4817" w:rsidRPr="00BB775A" w:rsidRDefault="005A4F0D" w:rsidP="00565333">
            <w:pPr>
              <w:jc w:val="center"/>
              <w:rPr>
                <w:rFonts w:asciiTheme="minorHAnsi" w:hAnsiTheme="minorHAnsi" w:cstheme="minorHAnsi"/>
              </w:rPr>
            </w:pPr>
            <w:r w:rsidRPr="00BB775A">
              <w:rPr>
                <w:rFonts w:asciiTheme="minorHAnsi" w:hAnsiTheme="minorHAnsi" w:cstheme="minorHAnsi"/>
              </w:rPr>
              <w:t>1</w:t>
            </w:r>
          </w:p>
        </w:tc>
        <w:tc>
          <w:tcPr>
            <w:tcW w:w="1276" w:type="dxa"/>
            <w:vAlign w:val="center"/>
          </w:tcPr>
          <w:p w:rsidR="000B4817" w:rsidRPr="00602349"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6" w:type="dxa"/>
            <w:vMerge/>
          </w:tcPr>
          <w:p w:rsidR="000B4817" w:rsidRPr="00602349" w:rsidRDefault="000B4817" w:rsidP="00565333">
            <w:pPr>
              <w:rPr>
                <w:rFonts w:asciiTheme="minorHAnsi" w:hAnsiTheme="minorHAnsi" w:cstheme="minorHAnsi"/>
              </w:rPr>
            </w:pPr>
          </w:p>
        </w:tc>
      </w:tr>
    </w:tbl>
    <w:p w:rsidR="000B4817" w:rsidRPr="00602349" w:rsidRDefault="000B4817" w:rsidP="000B4817">
      <w:pPr>
        <w:rPr>
          <w:rFonts w:asciiTheme="minorHAnsi" w:hAnsiTheme="minorHAnsi" w:cstheme="minorHAnsi"/>
        </w:rPr>
      </w:pPr>
    </w:p>
    <w:p w:rsidR="000B4817" w:rsidRDefault="000B4817" w:rsidP="000B4817">
      <w:pPr>
        <w:tabs>
          <w:tab w:val="clear" w:pos="284"/>
          <w:tab w:val="clear" w:pos="425"/>
        </w:tabs>
        <w:spacing w:after="200" w:line="276" w:lineRule="auto"/>
        <w:rPr>
          <w:rFonts w:asciiTheme="minorHAnsi" w:hAnsiTheme="minorHAnsi" w:cstheme="minorHAnsi"/>
        </w:rPr>
      </w:pPr>
      <w:r>
        <w:rPr>
          <w:rFonts w:asciiTheme="minorHAnsi" w:hAnsiTheme="minorHAnsi" w:cstheme="minorHAnsi"/>
        </w:rPr>
        <w:br w:type="page"/>
      </w:r>
    </w:p>
    <w:p w:rsidR="000B4817" w:rsidRPr="00BB775A" w:rsidRDefault="000B4817" w:rsidP="000B4817">
      <w:pPr>
        <w:pStyle w:val="berschrift3"/>
      </w:pPr>
      <w:bookmarkStart w:id="92" w:name="_Toc401304942"/>
      <w:bookmarkStart w:id="93" w:name="_Toc401829702"/>
      <w:bookmarkStart w:id="94" w:name="_Toc169073968"/>
      <w:r w:rsidRPr="00BB775A">
        <w:lastRenderedPageBreak/>
        <w:t>FDB2 - Fachdidaktische Vertiefung des berufstheoretischen und berufspraktischen Unterrichts an BAfEP und BASOP 2</w:t>
      </w:r>
      <w:bookmarkEnd w:id="94"/>
    </w:p>
    <w:tbl>
      <w:tblPr>
        <w:tblStyle w:val="Tabellenraster"/>
        <w:tblW w:w="0" w:type="auto"/>
        <w:tblLook w:val="04A0" w:firstRow="1" w:lastRow="0" w:firstColumn="1" w:lastColumn="0" w:noHBand="0" w:noVBand="1"/>
      </w:tblPr>
      <w:tblGrid>
        <w:gridCol w:w="9062"/>
      </w:tblGrid>
      <w:tr w:rsidR="000B4817" w:rsidRPr="00BB775A" w:rsidTr="003F61BC">
        <w:tc>
          <w:tcPr>
            <w:tcW w:w="9288" w:type="dxa"/>
            <w:shd w:val="clear" w:color="auto" w:fill="D6E3BC" w:themeFill="accent3" w:themeFillTint="66"/>
          </w:tcPr>
          <w:bookmarkEnd w:id="92"/>
          <w:bookmarkEnd w:id="93"/>
          <w:p w:rsidR="000B4817" w:rsidRPr="00BB775A" w:rsidRDefault="000B4817" w:rsidP="00565333">
            <w:pPr>
              <w:rPr>
                <w:rFonts w:asciiTheme="minorHAnsi" w:hAnsiTheme="minorHAnsi"/>
                <w:sz w:val="24"/>
              </w:rPr>
            </w:pPr>
            <w:r w:rsidRPr="00BB775A">
              <w:rPr>
                <w:rFonts w:asciiTheme="minorHAnsi" w:hAnsiTheme="minorHAnsi" w:cstheme="minorHAnsi"/>
                <w:b/>
                <w:sz w:val="24"/>
              </w:rPr>
              <w:t>Bildungsbereich: Fachdidaktik</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1. Modulbezeichnung/Kurzzeichen</w:t>
            </w:r>
          </w:p>
          <w:p w:rsidR="000B4817" w:rsidRPr="00BB775A" w:rsidRDefault="000B4817" w:rsidP="00565333">
            <w:pPr>
              <w:rPr>
                <w:rFonts w:asciiTheme="minorHAnsi" w:hAnsiTheme="minorHAnsi" w:cstheme="minorHAnsi"/>
              </w:rPr>
            </w:pPr>
            <w:r w:rsidRPr="00BB775A">
              <w:rPr>
                <w:rFonts w:asciiTheme="minorHAnsi" w:hAnsiTheme="minorHAnsi" w:cstheme="minorHAnsi"/>
              </w:rPr>
              <w:t xml:space="preserve">Fachdidaktische Vertiefung des berufstheoretischen und berufspraktischen </w:t>
            </w:r>
          </w:p>
          <w:p w:rsidR="000B4817" w:rsidRPr="00BB775A" w:rsidRDefault="000B4817" w:rsidP="00565333">
            <w:pPr>
              <w:rPr>
                <w:rFonts w:asciiTheme="minorHAnsi" w:hAnsiTheme="minorHAnsi"/>
                <w:b/>
              </w:rPr>
            </w:pPr>
            <w:r w:rsidRPr="00BB775A">
              <w:rPr>
                <w:rFonts w:asciiTheme="minorHAnsi" w:hAnsiTheme="minorHAnsi" w:cstheme="minorHAnsi"/>
              </w:rPr>
              <w:t xml:space="preserve">Unterrichts an BAfEP und BASOP 2                                                                                             </w:t>
            </w:r>
            <w:r w:rsidR="00374F00" w:rsidRPr="00BB775A">
              <w:rPr>
                <w:rFonts w:asciiTheme="minorHAnsi" w:hAnsiTheme="minorHAnsi" w:cstheme="minorHAnsi"/>
              </w:rPr>
              <w:t xml:space="preserve">         </w:t>
            </w:r>
            <w:r w:rsidRPr="00BB775A">
              <w:rPr>
                <w:rFonts w:asciiTheme="minorHAnsi" w:hAnsiTheme="minorHAnsi" w:cstheme="minorHAnsi"/>
              </w:rPr>
              <w:t xml:space="preserve">    FDB2                                                                                                                                             </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2. Modulniveau</w:t>
            </w:r>
          </w:p>
          <w:p w:rsidR="000B4817" w:rsidRPr="00BB775A" w:rsidRDefault="000B4817" w:rsidP="00565333">
            <w:pPr>
              <w:rPr>
                <w:rFonts w:asciiTheme="minorHAnsi" w:hAnsiTheme="minorHAnsi" w:cstheme="minorHAnsi"/>
              </w:rPr>
            </w:pPr>
            <w:r w:rsidRPr="00BB775A">
              <w:rPr>
                <w:rFonts w:asciiTheme="minorHAnsi" w:hAnsiTheme="minorHAnsi" w:cstheme="minorHAnsi"/>
              </w:rPr>
              <w:t>Bachelorstudium</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3. Modulart</w:t>
            </w:r>
          </w:p>
          <w:p w:rsidR="000B4817" w:rsidRPr="00BB775A" w:rsidRDefault="000B4817" w:rsidP="00565333">
            <w:pPr>
              <w:rPr>
                <w:rFonts w:asciiTheme="minorHAnsi" w:hAnsiTheme="minorHAnsi" w:cstheme="minorHAnsi"/>
              </w:rPr>
            </w:pPr>
            <w:r w:rsidRPr="00BB775A">
              <w:rPr>
                <w:rFonts w:asciiTheme="minorHAnsi" w:hAnsiTheme="minorHAnsi" w:cstheme="minorHAnsi"/>
              </w:rPr>
              <w:t>Wahlpflichtmodul</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4. Semesterdauer</w:t>
            </w:r>
          </w:p>
          <w:p w:rsidR="000B4817" w:rsidRPr="00BB775A" w:rsidRDefault="000B4817" w:rsidP="00565333">
            <w:pPr>
              <w:rPr>
                <w:rFonts w:asciiTheme="minorHAnsi" w:hAnsiTheme="minorHAnsi" w:cstheme="minorHAnsi"/>
              </w:rPr>
            </w:pPr>
            <w:r w:rsidRPr="00BB775A">
              <w:rPr>
                <w:rFonts w:asciiTheme="minorHAnsi" w:hAnsiTheme="minorHAnsi" w:cstheme="minorHAnsi"/>
              </w:rPr>
              <w:t>1</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5. ECTS-</w:t>
            </w:r>
            <w:r w:rsidR="007F33B5" w:rsidRPr="00BB775A">
              <w:rPr>
                <w:rFonts w:asciiTheme="minorHAnsi" w:hAnsiTheme="minorHAnsi" w:cstheme="minorHAnsi"/>
                <w:b/>
              </w:rPr>
              <w:t>AP</w:t>
            </w:r>
            <w:r w:rsidRPr="00BB775A">
              <w:rPr>
                <w:rFonts w:asciiTheme="minorHAnsi" w:hAnsiTheme="minorHAnsi" w:cstheme="minorHAnsi"/>
                <w:b/>
              </w:rPr>
              <w:t xml:space="preserve"> und SWSt.</w:t>
            </w:r>
          </w:p>
          <w:p w:rsidR="000B4817" w:rsidRPr="00BB775A" w:rsidRDefault="000B4817" w:rsidP="00565333">
            <w:pPr>
              <w:rPr>
                <w:rFonts w:asciiTheme="minorHAnsi" w:hAnsiTheme="minorHAnsi"/>
                <w:b/>
              </w:rPr>
            </w:pPr>
            <w:r w:rsidRPr="00BB775A">
              <w:rPr>
                <w:rFonts w:asciiTheme="minorHAnsi" w:hAnsiTheme="minorHAnsi" w:cstheme="minorHAnsi"/>
              </w:rPr>
              <w:t>9/5</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6. Zugangsvoraussetzung</w:t>
            </w:r>
          </w:p>
          <w:p w:rsidR="000B4817" w:rsidRPr="00BB775A" w:rsidRDefault="000B4817" w:rsidP="00565333">
            <w:pPr>
              <w:rPr>
                <w:rFonts w:asciiTheme="minorHAnsi" w:hAnsiTheme="minorHAnsi" w:cstheme="minorHAnsi"/>
              </w:rPr>
            </w:pPr>
            <w:r w:rsidRPr="00BB775A">
              <w:rPr>
                <w:rFonts w:asciiTheme="minorHAnsi" w:hAnsiTheme="minorHAnsi" w:cstheme="minorHAnsi"/>
              </w:rPr>
              <w:t>keine</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 xml:space="preserve">7. Inhalte </w:t>
            </w:r>
          </w:p>
          <w:p w:rsidR="000B4817" w:rsidRPr="00BB775A" w:rsidRDefault="000B4817" w:rsidP="00565333">
            <w:pPr>
              <w:spacing w:after="120"/>
              <w:rPr>
                <w:rFonts w:asciiTheme="minorHAnsi" w:hAnsiTheme="minorHAnsi"/>
                <w:b/>
              </w:rPr>
            </w:pPr>
            <w:r w:rsidRPr="00BB775A">
              <w:rPr>
                <w:rFonts w:asciiTheme="minorHAnsi" w:hAnsiTheme="minorHAnsi"/>
                <w:b/>
              </w:rPr>
              <w:t xml:space="preserve">Die Lernergebnisse werden durch die Behandlung folgender Inhalte erreicht: </w:t>
            </w:r>
          </w:p>
          <w:p w:rsidR="000B4817" w:rsidRPr="00BB775A" w:rsidRDefault="000B4817" w:rsidP="00565333">
            <w:pPr>
              <w:pStyle w:val="Listenabsatz"/>
            </w:pPr>
            <w:r w:rsidRPr="00BB775A">
              <w:t>Schülerinnen bzw. Schüler in besonderen Situationen (Konflikte in Lehr- und Lernprozessen, Überforderung, Widersprüche, ...)</w:t>
            </w:r>
          </w:p>
          <w:p w:rsidR="000B4817" w:rsidRPr="00BB775A" w:rsidRDefault="000B4817" w:rsidP="00565333">
            <w:pPr>
              <w:pStyle w:val="Listenabsatz"/>
            </w:pPr>
            <w:r w:rsidRPr="00BB775A">
              <w:t>Theorie und Praxis der Kommunikation, Interaktion und Gesprächsführung</w:t>
            </w:r>
          </w:p>
          <w:p w:rsidR="000B4817" w:rsidRPr="00BB775A" w:rsidRDefault="000B4817" w:rsidP="00565333">
            <w:pPr>
              <w:pStyle w:val="Listenabsatz"/>
            </w:pPr>
            <w:r w:rsidRPr="00BB775A">
              <w:t>Prozesse und Formen der Beobachtung, Dokumentation, Interpretation und Auswertung in der berufspraktischen Ausbildung</w:t>
            </w:r>
          </w:p>
          <w:p w:rsidR="000B4817" w:rsidRPr="00BB775A" w:rsidRDefault="000B4817" w:rsidP="00565333">
            <w:pPr>
              <w:pStyle w:val="Listenabsatz"/>
            </w:pPr>
            <w:r w:rsidRPr="00BB775A">
              <w:t>Umgang mit Widerständen im Ausbildungsfeld</w:t>
            </w:r>
          </w:p>
          <w:p w:rsidR="000B4817" w:rsidRPr="00BB775A" w:rsidRDefault="000B4817" w:rsidP="00565333">
            <w:pPr>
              <w:pStyle w:val="Listenabsatz"/>
            </w:pPr>
            <w:r w:rsidRPr="00BB775A">
              <w:t>Grundlagen, Grundbegriffe und Modelle der Beobachtung, Dokumentation und Interpretation  im pädagogischen Arbeitsfeld</w:t>
            </w:r>
          </w:p>
          <w:p w:rsidR="000B4817" w:rsidRPr="00BB775A" w:rsidRDefault="000B4817" w:rsidP="000B46E6">
            <w:pPr>
              <w:pStyle w:val="Listenabsatz"/>
            </w:pPr>
            <w:r w:rsidRPr="00BB775A">
              <w:t>Wahrnehmendes Beobachte</w:t>
            </w:r>
            <w:r w:rsidR="000B46E6" w:rsidRPr="00BB775A">
              <w:t>n als pädagogische Grundhaltung</w:t>
            </w:r>
          </w:p>
        </w:tc>
      </w:tr>
      <w:tr w:rsidR="000B4817" w:rsidRPr="00B439D6"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8. Lernergebnisse/Kompetenzen</w:t>
            </w:r>
          </w:p>
          <w:p w:rsidR="000B4817" w:rsidRPr="00BB775A" w:rsidRDefault="000B4817" w:rsidP="00565333">
            <w:pPr>
              <w:rPr>
                <w:rFonts w:asciiTheme="minorHAnsi" w:hAnsiTheme="minorHAnsi" w:cstheme="minorHAnsi"/>
              </w:rPr>
            </w:pPr>
            <w:r w:rsidRPr="00BB775A">
              <w:rPr>
                <w:rFonts w:asciiTheme="minorHAnsi" w:hAnsiTheme="minorHAnsi" w:cstheme="minorHAnsi"/>
              </w:rPr>
              <w:t>Die Absolventinnen und Absolventen des Moduls</w:t>
            </w:r>
            <w:r w:rsidR="00E20B8B" w:rsidRPr="00BB775A">
              <w:rPr>
                <w:rFonts w:asciiTheme="minorHAnsi" w:hAnsiTheme="minorHAnsi" w:cstheme="minorHAnsi"/>
              </w:rPr>
              <w:t xml:space="preserve"> …</w:t>
            </w:r>
          </w:p>
          <w:p w:rsidR="000B4817" w:rsidRPr="00BB775A" w:rsidRDefault="000B4817" w:rsidP="000B46E6">
            <w:pPr>
              <w:pStyle w:val="Listenabsatz"/>
            </w:pPr>
            <w:r w:rsidRPr="00BB775A">
              <w:t>verfügen über die Fähigkeit mit anderen zu kommunizieren, interagieren, kooperieren und Konflikte in berufsbezogenen Ausbildungssituationen konstruktiv zu bewältigen.</w:t>
            </w:r>
          </w:p>
          <w:p w:rsidR="000B4817" w:rsidRPr="00BB775A" w:rsidRDefault="000B4817" w:rsidP="000B46E6">
            <w:pPr>
              <w:pStyle w:val="Listenabsatz"/>
            </w:pPr>
            <w:r w:rsidRPr="00BB775A">
              <w:t>haben vertiefte Kenntnisse über Aspekte der beruflichen Identitätsentwicklung und der beruflichen Sozialisation, Performanz und Präsenz.</w:t>
            </w:r>
          </w:p>
          <w:p w:rsidR="000B46E6" w:rsidRPr="00BB775A" w:rsidRDefault="000B4817" w:rsidP="000B46E6">
            <w:pPr>
              <w:pStyle w:val="Listenabsatz"/>
            </w:pPr>
            <w:r w:rsidRPr="00BB775A">
              <w:t>generieren ein zirkuläres Verständnis von Theorie, Praxis und Forschung.</w:t>
            </w:r>
          </w:p>
          <w:p w:rsidR="000B4817" w:rsidRPr="00BB775A" w:rsidRDefault="000B4817" w:rsidP="000B46E6">
            <w:pPr>
              <w:pStyle w:val="Listenabsatz"/>
            </w:pPr>
            <w:r w:rsidRPr="00BB775A">
              <w:t>haben Kenntnisse der theoretischen Grundlagen von Beobachtungsformen und –arten, der Dokumentation von Entwicklungs-, Bildungs- und Lernprozessen im pädagogischen Handlungsfeld und können diese anwenden, analysieren und evaluieren.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0B4817" w:rsidP="00565333">
            <w:pPr>
              <w:rPr>
                <w:rFonts w:asciiTheme="minorHAnsi" w:hAnsiTheme="minorHAnsi" w:cstheme="minorHAnsi"/>
              </w:rPr>
            </w:pPr>
            <w:r w:rsidRPr="00602349">
              <w:rPr>
                <w:rFonts w:asciiTheme="minorHAnsi" w:hAnsiTheme="minorHAnsi" w:cstheme="minorHAnsi"/>
              </w:rPr>
              <w:t>Lehrveranstaltungsprüfungen</w:t>
            </w:r>
            <w:r w:rsidR="009F6BE7">
              <w:rPr>
                <w:rFonts w:asciiTheme="minorHAnsi" w:hAnsiTheme="minorHAnsi" w:cstheme="minorHAnsi"/>
              </w:rPr>
              <w:t xml:space="preserve"> (z.B. Portfolio)</w:t>
            </w:r>
            <w:r w:rsidRPr="00602349">
              <w:rPr>
                <w:rFonts w:asciiTheme="minorHAnsi" w:hAnsiTheme="minorHAnsi" w:cstheme="minorHAnsi"/>
              </w:rPr>
              <w:t>, PPS: Mit/ohne Erfolg teilgenommen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r>
              <w:rPr>
                <w:rFonts w:asciiTheme="minorHAnsi" w:hAnsiTheme="minorHAnsi" w:cstheme="minorHAnsi"/>
              </w:rPr>
              <w:t xml:space="preserve"> oder Englisch</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Pr="00602349" w:rsidRDefault="000B4817" w:rsidP="000B4817"/>
    <w:tbl>
      <w:tblPr>
        <w:tblStyle w:val="Tabellenraster"/>
        <w:tblW w:w="9066" w:type="dxa"/>
        <w:tblLayout w:type="fixed"/>
        <w:tblLook w:val="04A0" w:firstRow="1" w:lastRow="0" w:firstColumn="1" w:lastColumn="0" w:noHBand="0" w:noVBand="1"/>
      </w:tblPr>
      <w:tblGrid>
        <w:gridCol w:w="958"/>
        <w:gridCol w:w="991"/>
        <w:gridCol w:w="992"/>
        <w:gridCol w:w="1961"/>
        <w:gridCol w:w="1110"/>
        <w:gridCol w:w="1043"/>
        <w:gridCol w:w="1275"/>
        <w:gridCol w:w="736"/>
      </w:tblGrid>
      <w:tr w:rsidR="000B4817" w:rsidRPr="00602349" w:rsidTr="00B60D89">
        <w:tc>
          <w:tcPr>
            <w:tcW w:w="4902" w:type="dxa"/>
            <w:gridSpan w:val="4"/>
            <w:shd w:val="clear" w:color="auto" w:fill="D6E3BC" w:themeFill="accent3"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2153" w:type="dxa"/>
            <w:gridSpan w:val="2"/>
            <w:shd w:val="clear" w:color="auto" w:fill="D6E3BC" w:themeFill="accent3"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FDB2-1</w:t>
            </w:r>
          </w:p>
        </w:tc>
        <w:tc>
          <w:tcPr>
            <w:tcW w:w="2011" w:type="dxa"/>
            <w:gridSpan w:val="2"/>
            <w:shd w:val="clear" w:color="auto" w:fill="D6E3BC" w:themeFill="accent3"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7. Sem.</w:t>
            </w:r>
          </w:p>
        </w:tc>
      </w:tr>
      <w:tr w:rsidR="000B4817" w:rsidRPr="00602349" w:rsidTr="00B60D89">
        <w:tc>
          <w:tcPr>
            <w:tcW w:w="4902"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164"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225 Std./9 ECTS-</w:t>
            </w:r>
            <w:r w:rsidR="007F33B5" w:rsidRPr="007F33B5">
              <w:rPr>
                <w:rFonts w:asciiTheme="minorHAnsi" w:hAnsiTheme="minorHAnsi" w:cstheme="minorHAnsi"/>
              </w:rPr>
              <w:t>AP</w:t>
            </w:r>
          </w:p>
        </w:tc>
      </w:tr>
      <w:tr w:rsidR="000B4817" w:rsidRPr="00602349" w:rsidTr="00B60D89">
        <w:tc>
          <w:tcPr>
            <w:tcW w:w="958"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lastRenderedPageBreak/>
              <w:t>FD</w:t>
            </w:r>
          </w:p>
        </w:tc>
        <w:tc>
          <w:tcPr>
            <w:tcW w:w="991" w:type="dxa"/>
          </w:tcPr>
          <w:p w:rsidR="000B4817" w:rsidRPr="00602349" w:rsidRDefault="00C564FE" w:rsidP="000B46E6">
            <w:pPr>
              <w:rPr>
                <w:rFonts w:asciiTheme="minorHAnsi" w:hAnsiTheme="minorHAnsi" w:cstheme="minorHAnsi"/>
                <w:b/>
              </w:rPr>
            </w:pPr>
            <w:r>
              <w:rPr>
                <w:rFonts w:asciiTheme="minorHAnsi" w:hAnsiTheme="minorHAnsi" w:cstheme="minorHAnsi"/>
                <w:b/>
              </w:rPr>
              <w:t>9</w:t>
            </w:r>
            <w:r w:rsidR="000B4817" w:rsidRPr="00602349">
              <w:rPr>
                <w:rFonts w:asciiTheme="minorHAnsi" w:hAnsiTheme="minorHAnsi" w:cstheme="minorHAnsi"/>
                <w:b/>
              </w:rPr>
              <w:t xml:space="preserve"> ECTS-</w:t>
            </w:r>
            <w:r w:rsidR="007F33B5" w:rsidRPr="007F33B5">
              <w:rPr>
                <w:rFonts w:asciiTheme="minorHAnsi" w:hAnsiTheme="minorHAnsi" w:cstheme="minorHAnsi"/>
                <w:b/>
              </w:rPr>
              <w:t>AP</w:t>
            </w:r>
          </w:p>
        </w:tc>
        <w:tc>
          <w:tcPr>
            <w:tcW w:w="992"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961" w:type="dxa"/>
          </w:tcPr>
          <w:p w:rsidR="000B4817" w:rsidRPr="00602349" w:rsidRDefault="000B4817" w:rsidP="00565333">
            <w:pPr>
              <w:jc w:val="right"/>
              <w:rPr>
                <w:rFonts w:asciiTheme="minorHAnsi" w:hAnsiTheme="minorHAnsi" w:cstheme="minorHAnsi"/>
                <w:b/>
              </w:rPr>
            </w:pPr>
          </w:p>
        </w:tc>
        <w:tc>
          <w:tcPr>
            <w:tcW w:w="1110"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043" w:type="dxa"/>
          </w:tcPr>
          <w:p w:rsidR="000B4817" w:rsidRPr="00602349" w:rsidRDefault="000B4817" w:rsidP="00565333">
            <w:pPr>
              <w:jc w:val="center"/>
              <w:rPr>
                <w:rFonts w:asciiTheme="minorHAnsi" w:hAnsiTheme="minorHAnsi" w:cstheme="minorHAnsi"/>
                <w:b/>
              </w:rPr>
            </w:pPr>
            <w:r w:rsidRPr="00602349">
              <w:rPr>
                <w:rFonts w:asciiTheme="minorHAnsi" w:hAnsiTheme="minorHAnsi" w:cstheme="minorHAnsi"/>
                <w:b/>
              </w:rPr>
              <w:t>4 ECTS-</w:t>
            </w:r>
            <w:r w:rsidR="007F33B5" w:rsidRPr="007F33B5">
              <w:rPr>
                <w:rFonts w:asciiTheme="minorHAnsi" w:hAnsiTheme="minorHAnsi" w:cstheme="minorHAnsi"/>
                <w:b/>
              </w:rPr>
              <w:t>AP</w:t>
            </w:r>
          </w:p>
        </w:tc>
        <w:tc>
          <w:tcPr>
            <w:tcW w:w="1275" w:type="dxa"/>
          </w:tcPr>
          <w:p w:rsidR="000B4817" w:rsidRPr="00602349" w:rsidRDefault="000B4817" w:rsidP="00565333">
            <w:pPr>
              <w:jc w:val="right"/>
              <w:rPr>
                <w:rFonts w:asciiTheme="minorHAnsi" w:hAnsiTheme="minorHAnsi" w:cstheme="minorHAnsi"/>
                <w:b/>
              </w:rPr>
            </w:pPr>
          </w:p>
        </w:tc>
        <w:tc>
          <w:tcPr>
            <w:tcW w:w="736" w:type="dxa"/>
          </w:tcPr>
          <w:p w:rsidR="000B4817" w:rsidRPr="00602349" w:rsidRDefault="000B4817" w:rsidP="00565333">
            <w:pPr>
              <w:jc w:val="center"/>
              <w:rPr>
                <w:rFonts w:asciiTheme="minorHAnsi" w:hAnsiTheme="minorHAnsi" w:cstheme="minorHAnsi"/>
                <w:b/>
              </w:rPr>
            </w:pPr>
          </w:p>
        </w:tc>
      </w:tr>
      <w:tr w:rsidR="000B4817" w:rsidRPr="00602349" w:rsidTr="00B60D89">
        <w:tc>
          <w:tcPr>
            <w:tcW w:w="2941"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961"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ECTS-</w:t>
            </w:r>
            <w:r w:rsidR="007F33B5" w:rsidRPr="007F33B5">
              <w:rPr>
                <w:rFonts w:asciiTheme="minorHAnsi" w:hAnsiTheme="minorHAnsi" w:cstheme="minorHAnsi"/>
              </w:rPr>
              <w:t>AP</w:t>
            </w:r>
          </w:p>
        </w:tc>
        <w:tc>
          <w:tcPr>
            <w:tcW w:w="2153" w:type="dxa"/>
            <w:gridSpan w:val="2"/>
          </w:tcPr>
          <w:p w:rsidR="000B4817" w:rsidRPr="00602349" w:rsidRDefault="000B4817" w:rsidP="00565333">
            <w:pPr>
              <w:rPr>
                <w:rFonts w:asciiTheme="minorHAnsi" w:hAnsiTheme="minorHAnsi" w:cstheme="minorHAnsi"/>
              </w:rPr>
            </w:pPr>
            <w:r w:rsidRPr="00602349">
              <w:rPr>
                <w:rFonts w:asciiTheme="minorHAnsi" w:hAnsiTheme="minorHAnsi" w:cstheme="minorHAnsi"/>
              </w:rPr>
              <w:t>SWSt.</w:t>
            </w:r>
          </w:p>
        </w:tc>
        <w:tc>
          <w:tcPr>
            <w:tcW w:w="1275"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LVP</w:t>
            </w:r>
          </w:p>
        </w:tc>
        <w:tc>
          <w:tcPr>
            <w:tcW w:w="736" w:type="dxa"/>
          </w:tcPr>
          <w:p w:rsidR="000B4817" w:rsidRPr="00602349" w:rsidRDefault="000B4817" w:rsidP="00565333">
            <w:r w:rsidRPr="00602349">
              <w:rPr>
                <w:rFonts w:asciiTheme="minorHAnsi" w:hAnsiTheme="minorHAnsi" w:cstheme="minorHAnsi"/>
              </w:rPr>
              <w:t>MP</w:t>
            </w:r>
          </w:p>
        </w:tc>
      </w:tr>
      <w:tr w:rsidR="000B4817" w:rsidRPr="00BB775A" w:rsidTr="00B60D89">
        <w:tc>
          <w:tcPr>
            <w:tcW w:w="2941"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SE: Persönlichkeit und pädagogische Identität in der Rolle der Lehrperson im Unterricht, der Beraterin bzw. des Beraters im berufspraktischen Fach</w:t>
            </w:r>
          </w:p>
        </w:tc>
        <w:tc>
          <w:tcPr>
            <w:tcW w:w="1961"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3</w:t>
            </w:r>
          </w:p>
        </w:tc>
        <w:tc>
          <w:tcPr>
            <w:tcW w:w="2153"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1275"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6" w:type="dxa"/>
            <w:vMerge w:val="restart"/>
          </w:tcPr>
          <w:p w:rsidR="000B4817" w:rsidRPr="00BB775A" w:rsidRDefault="000B4817" w:rsidP="00565333">
            <w:pPr>
              <w:rPr>
                <w:rFonts w:asciiTheme="minorHAnsi" w:hAnsiTheme="minorHAnsi" w:cstheme="minorHAnsi"/>
              </w:rPr>
            </w:pPr>
          </w:p>
        </w:tc>
      </w:tr>
      <w:tr w:rsidR="000B4817" w:rsidRPr="00BB775A" w:rsidTr="00B60D89">
        <w:tc>
          <w:tcPr>
            <w:tcW w:w="2941" w:type="dxa"/>
            <w:gridSpan w:val="3"/>
          </w:tcPr>
          <w:p w:rsidR="000B4817" w:rsidRPr="00BB775A" w:rsidRDefault="000B4817" w:rsidP="00565333">
            <w:pPr>
              <w:rPr>
                <w:rFonts w:asciiTheme="minorHAnsi" w:hAnsiTheme="minorHAnsi" w:cstheme="minorHAnsi"/>
              </w:rPr>
            </w:pPr>
            <w:r w:rsidRPr="00BB775A">
              <w:rPr>
                <w:color w:val="000000"/>
                <w:szCs w:val="16"/>
              </w:rPr>
              <w:t>PK: Beobachtung und Doku</w:t>
            </w:r>
            <w:r w:rsidR="000F08C2" w:rsidRPr="00BB775A">
              <w:rPr>
                <w:color w:val="000000"/>
                <w:szCs w:val="16"/>
              </w:rPr>
              <w:t>mentation von B</w:t>
            </w:r>
            <w:r w:rsidRPr="00BB775A">
              <w:rPr>
                <w:color w:val="000000"/>
                <w:szCs w:val="16"/>
              </w:rPr>
              <w:t>ildungs- und Entwicklungsprozessen</w:t>
            </w:r>
            <w:r w:rsidR="008A2B28">
              <w:rPr>
                <w:color w:val="000000"/>
                <w:szCs w:val="16"/>
              </w:rPr>
              <w:t xml:space="preserve"> PPS</w:t>
            </w:r>
          </w:p>
        </w:tc>
        <w:tc>
          <w:tcPr>
            <w:tcW w:w="1961"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2153"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w:t>
            </w:r>
          </w:p>
        </w:tc>
        <w:tc>
          <w:tcPr>
            <w:tcW w:w="1275"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6" w:type="dxa"/>
            <w:vMerge/>
          </w:tcPr>
          <w:p w:rsidR="000B4817" w:rsidRPr="00BB775A" w:rsidRDefault="000B4817" w:rsidP="00565333">
            <w:pPr>
              <w:rPr>
                <w:rFonts w:asciiTheme="minorHAnsi" w:hAnsiTheme="minorHAnsi" w:cstheme="minorHAnsi"/>
              </w:rPr>
            </w:pPr>
          </w:p>
        </w:tc>
      </w:tr>
      <w:tr w:rsidR="000B4817" w:rsidRPr="00BB775A" w:rsidTr="00B60D89">
        <w:tc>
          <w:tcPr>
            <w:tcW w:w="2941"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SE: Die Rolle des Erwachsenen in Lern- und Entwicklungsprozessen</w:t>
            </w:r>
          </w:p>
        </w:tc>
        <w:tc>
          <w:tcPr>
            <w:tcW w:w="1961"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 xml:space="preserve">2 </w:t>
            </w:r>
          </w:p>
        </w:tc>
        <w:tc>
          <w:tcPr>
            <w:tcW w:w="2153"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w:t>
            </w:r>
          </w:p>
        </w:tc>
        <w:tc>
          <w:tcPr>
            <w:tcW w:w="1275"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6" w:type="dxa"/>
            <w:vMerge/>
          </w:tcPr>
          <w:p w:rsidR="000B4817" w:rsidRPr="00BB775A" w:rsidRDefault="000B4817" w:rsidP="00565333">
            <w:pPr>
              <w:rPr>
                <w:rFonts w:asciiTheme="minorHAnsi" w:hAnsiTheme="minorHAnsi" w:cstheme="minorHAnsi"/>
              </w:rPr>
            </w:pPr>
          </w:p>
        </w:tc>
      </w:tr>
      <w:tr w:rsidR="000B4817" w:rsidRPr="00602349" w:rsidTr="00B60D89">
        <w:tc>
          <w:tcPr>
            <w:tcW w:w="2941" w:type="dxa"/>
            <w:gridSpan w:val="3"/>
          </w:tcPr>
          <w:p w:rsidR="000B4817" w:rsidRPr="00BB775A" w:rsidRDefault="000F08C2" w:rsidP="00565333">
            <w:pPr>
              <w:rPr>
                <w:rFonts w:asciiTheme="minorHAnsi" w:hAnsiTheme="minorHAnsi" w:cstheme="minorHAnsi"/>
              </w:rPr>
            </w:pPr>
            <w:r w:rsidRPr="00BB775A">
              <w:rPr>
                <w:color w:val="000000"/>
                <w:szCs w:val="16"/>
              </w:rPr>
              <w:t xml:space="preserve">UE + </w:t>
            </w:r>
            <w:r w:rsidR="000B4817" w:rsidRPr="00BB775A">
              <w:rPr>
                <w:color w:val="000000"/>
                <w:szCs w:val="16"/>
              </w:rPr>
              <w:t>PK: Schulpraxis und Begleitung</w:t>
            </w:r>
          </w:p>
        </w:tc>
        <w:tc>
          <w:tcPr>
            <w:tcW w:w="1961"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1+1</w:t>
            </w:r>
          </w:p>
        </w:tc>
        <w:tc>
          <w:tcPr>
            <w:tcW w:w="2153"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1+0</w:t>
            </w:r>
          </w:p>
        </w:tc>
        <w:tc>
          <w:tcPr>
            <w:tcW w:w="1275" w:type="dxa"/>
            <w:vAlign w:val="center"/>
          </w:tcPr>
          <w:p w:rsidR="000B4817" w:rsidRPr="00602349"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6" w:type="dxa"/>
            <w:vMerge/>
          </w:tcPr>
          <w:p w:rsidR="000B4817" w:rsidRPr="00602349" w:rsidRDefault="000B4817" w:rsidP="00565333">
            <w:pPr>
              <w:rPr>
                <w:rFonts w:asciiTheme="minorHAnsi" w:hAnsiTheme="minorHAnsi" w:cstheme="minorHAnsi"/>
              </w:rPr>
            </w:pPr>
          </w:p>
        </w:tc>
      </w:tr>
    </w:tbl>
    <w:p w:rsidR="000B4817" w:rsidRPr="00602349" w:rsidRDefault="000B4817" w:rsidP="000B4817">
      <w:pPr>
        <w:rPr>
          <w:rFonts w:asciiTheme="minorHAnsi" w:hAnsiTheme="minorHAnsi" w:cstheme="minorHAnsi"/>
        </w:rPr>
      </w:pPr>
    </w:p>
    <w:p w:rsidR="000B4817" w:rsidRDefault="000B4817" w:rsidP="000B4817">
      <w:pPr>
        <w:tabs>
          <w:tab w:val="clear" w:pos="284"/>
          <w:tab w:val="clear" w:pos="425"/>
        </w:tabs>
        <w:spacing w:after="200" w:line="276" w:lineRule="auto"/>
        <w:rPr>
          <w:sz w:val="20"/>
          <w:szCs w:val="20"/>
        </w:rPr>
      </w:pPr>
      <w:r>
        <w:rPr>
          <w:sz w:val="20"/>
          <w:szCs w:val="20"/>
        </w:rPr>
        <w:br w:type="page"/>
      </w:r>
    </w:p>
    <w:p w:rsidR="000B4817" w:rsidRPr="00BB775A" w:rsidRDefault="000B46E6" w:rsidP="000B4817">
      <w:pPr>
        <w:pStyle w:val="berschrift3"/>
      </w:pPr>
      <w:bookmarkStart w:id="95" w:name="_Toc169073969"/>
      <w:r w:rsidRPr="00BB775A">
        <w:lastRenderedPageBreak/>
        <w:t>FDL</w:t>
      </w:r>
      <w:r w:rsidR="000B4817" w:rsidRPr="00BB775A">
        <w:t xml:space="preserve"> – Spezialisierungsmodul: Umgang mit Vielfalt</w:t>
      </w:r>
      <w:bookmarkEnd w:id="95"/>
    </w:p>
    <w:tbl>
      <w:tblPr>
        <w:tblStyle w:val="Tabellenraster"/>
        <w:tblW w:w="0" w:type="auto"/>
        <w:tblLook w:val="04A0" w:firstRow="1" w:lastRow="0" w:firstColumn="1" w:lastColumn="0" w:noHBand="0" w:noVBand="1"/>
      </w:tblPr>
      <w:tblGrid>
        <w:gridCol w:w="9050"/>
        <w:gridCol w:w="12"/>
      </w:tblGrid>
      <w:tr w:rsidR="000B4817" w:rsidRPr="00BB775A" w:rsidTr="003F61BC">
        <w:trPr>
          <w:gridAfter w:val="1"/>
          <w:wAfter w:w="12" w:type="dxa"/>
        </w:trPr>
        <w:tc>
          <w:tcPr>
            <w:tcW w:w="9276" w:type="dxa"/>
            <w:shd w:val="clear" w:color="auto" w:fill="D6E3BC" w:themeFill="accent3" w:themeFillTint="66"/>
          </w:tcPr>
          <w:p w:rsidR="000B4817" w:rsidRPr="00BB775A" w:rsidRDefault="000B4817" w:rsidP="00565333">
            <w:pPr>
              <w:rPr>
                <w:rFonts w:asciiTheme="minorHAnsi" w:hAnsiTheme="minorHAnsi" w:cstheme="minorHAnsi"/>
                <w:b/>
                <w:sz w:val="24"/>
              </w:rPr>
            </w:pPr>
            <w:r w:rsidRPr="00BB775A">
              <w:rPr>
                <w:rFonts w:asciiTheme="minorHAnsi" w:hAnsiTheme="minorHAnsi" w:cstheme="minorHAnsi"/>
                <w:b/>
                <w:sz w:val="24"/>
              </w:rPr>
              <w:t>Bildungsbereich: Fachdidaktik</w:t>
            </w:r>
          </w:p>
        </w:tc>
      </w:tr>
      <w:tr w:rsidR="000B4817" w:rsidRPr="00BB775A" w:rsidTr="003F61BC">
        <w:trPr>
          <w:gridAfter w:val="1"/>
          <w:wAfter w:w="12" w:type="dxa"/>
        </w:trPr>
        <w:tc>
          <w:tcPr>
            <w:tcW w:w="927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1. Modulbezeichnung/Kurzzeichen</w:t>
            </w:r>
          </w:p>
          <w:p w:rsidR="000B4817" w:rsidRPr="00BB775A" w:rsidRDefault="000B4817" w:rsidP="000B46E6">
            <w:pPr>
              <w:rPr>
                <w:rFonts w:asciiTheme="minorHAnsi" w:hAnsiTheme="minorHAnsi"/>
                <w:b/>
              </w:rPr>
            </w:pPr>
            <w:r w:rsidRPr="00BB775A">
              <w:rPr>
                <w:rFonts w:asciiTheme="minorHAnsi" w:hAnsiTheme="minorHAnsi" w:cstheme="minorHAnsi"/>
              </w:rPr>
              <w:t xml:space="preserve">Spezialisierungsmodul </w:t>
            </w:r>
            <w:r w:rsidRPr="00BB775A">
              <w:rPr>
                <w:rFonts w:asciiTheme="minorHAnsi" w:hAnsiTheme="minorHAnsi"/>
              </w:rPr>
              <w:t>Umgang mit Vielfalt</w:t>
            </w:r>
            <w:r w:rsidRPr="00BB775A">
              <w:rPr>
                <w:rFonts w:asciiTheme="minorHAnsi" w:hAnsiTheme="minorHAnsi" w:cstheme="minorHAnsi"/>
              </w:rPr>
              <w:t xml:space="preserve">                                                               </w:t>
            </w:r>
            <w:r w:rsidR="000B46E6" w:rsidRPr="00BB775A">
              <w:rPr>
                <w:rFonts w:asciiTheme="minorHAnsi" w:hAnsiTheme="minorHAnsi" w:cstheme="minorHAnsi"/>
              </w:rPr>
              <w:t xml:space="preserve">                             FDL</w:t>
            </w:r>
            <w:r w:rsidRPr="00BB775A">
              <w:rPr>
                <w:rFonts w:asciiTheme="minorHAnsi" w:hAnsiTheme="minorHAnsi" w:cstheme="minorHAnsi"/>
              </w:rPr>
              <w:t>3</w:t>
            </w:r>
          </w:p>
        </w:tc>
      </w:tr>
      <w:tr w:rsidR="000B4817" w:rsidRPr="00BB775A" w:rsidTr="003F61BC">
        <w:trPr>
          <w:gridAfter w:val="1"/>
          <w:wAfter w:w="12" w:type="dxa"/>
        </w:trPr>
        <w:tc>
          <w:tcPr>
            <w:tcW w:w="927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2. Modulniveau</w:t>
            </w:r>
          </w:p>
          <w:p w:rsidR="000B4817" w:rsidRPr="00BB775A" w:rsidRDefault="000B4817" w:rsidP="00565333">
            <w:pPr>
              <w:rPr>
                <w:rFonts w:asciiTheme="minorHAnsi" w:hAnsiTheme="minorHAnsi" w:cstheme="minorHAnsi"/>
              </w:rPr>
            </w:pPr>
            <w:r w:rsidRPr="00BB775A">
              <w:rPr>
                <w:rFonts w:asciiTheme="minorHAnsi" w:hAnsiTheme="minorHAnsi" w:cstheme="minorHAnsi"/>
              </w:rPr>
              <w:t>Bachelorstudium</w:t>
            </w:r>
          </w:p>
        </w:tc>
      </w:tr>
      <w:tr w:rsidR="000B4817" w:rsidRPr="00BB775A" w:rsidTr="003F61BC">
        <w:trPr>
          <w:gridAfter w:val="1"/>
          <w:wAfter w:w="12" w:type="dxa"/>
        </w:trPr>
        <w:tc>
          <w:tcPr>
            <w:tcW w:w="927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3. Modulart</w:t>
            </w:r>
          </w:p>
          <w:p w:rsidR="000B4817" w:rsidRPr="00BB775A" w:rsidRDefault="000B4817" w:rsidP="00565333">
            <w:pPr>
              <w:rPr>
                <w:rFonts w:asciiTheme="minorHAnsi" w:hAnsiTheme="minorHAnsi" w:cstheme="minorHAnsi"/>
              </w:rPr>
            </w:pPr>
            <w:r w:rsidRPr="00BB775A">
              <w:rPr>
                <w:rFonts w:asciiTheme="minorHAnsi" w:hAnsiTheme="minorHAnsi" w:cstheme="minorHAnsi"/>
              </w:rPr>
              <w:t>Wahlpflichtmodul</w:t>
            </w:r>
          </w:p>
        </w:tc>
      </w:tr>
      <w:tr w:rsidR="000B4817" w:rsidRPr="00BB775A" w:rsidTr="003F61BC">
        <w:trPr>
          <w:gridAfter w:val="1"/>
          <w:wAfter w:w="12" w:type="dxa"/>
        </w:trPr>
        <w:tc>
          <w:tcPr>
            <w:tcW w:w="927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4. Semesterdauer</w:t>
            </w:r>
          </w:p>
          <w:p w:rsidR="000B4817" w:rsidRPr="00BB775A" w:rsidRDefault="000B4817" w:rsidP="00565333">
            <w:pPr>
              <w:rPr>
                <w:rFonts w:asciiTheme="minorHAnsi" w:hAnsiTheme="minorHAnsi" w:cstheme="minorHAnsi"/>
              </w:rPr>
            </w:pPr>
            <w:r w:rsidRPr="00BB775A">
              <w:rPr>
                <w:rFonts w:asciiTheme="minorHAnsi" w:hAnsiTheme="minorHAnsi" w:cstheme="minorHAnsi"/>
              </w:rPr>
              <w:t>1</w:t>
            </w:r>
          </w:p>
        </w:tc>
      </w:tr>
      <w:tr w:rsidR="000B4817" w:rsidRPr="00BB775A" w:rsidTr="003F61BC">
        <w:trPr>
          <w:gridAfter w:val="1"/>
          <w:wAfter w:w="12" w:type="dxa"/>
        </w:trPr>
        <w:tc>
          <w:tcPr>
            <w:tcW w:w="927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5. ECTS-</w:t>
            </w:r>
            <w:r w:rsidR="007F33B5" w:rsidRPr="00BB775A">
              <w:rPr>
                <w:rFonts w:asciiTheme="minorHAnsi" w:hAnsiTheme="minorHAnsi" w:cstheme="minorHAnsi"/>
                <w:b/>
              </w:rPr>
              <w:t>AP</w:t>
            </w:r>
            <w:r w:rsidRPr="00BB775A">
              <w:rPr>
                <w:rFonts w:asciiTheme="minorHAnsi" w:hAnsiTheme="minorHAnsi" w:cstheme="minorHAnsi"/>
                <w:b/>
              </w:rPr>
              <w:t xml:space="preserve"> und SWSt.</w:t>
            </w:r>
          </w:p>
          <w:p w:rsidR="000B4817" w:rsidRPr="00BB775A" w:rsidRDefault="000B4817" w:rsidP="00565333">
            <w:pPr>
              <w:rPr>
                <w:rFonts w:asciiTheme="minorHAnsi" w:hAnsiTheme="minorHAnsi"/>
                <w:b/>
              </w:rPr>
            </w:pPr>
            <w:r w:rsidRPr="00BB775A">
              <w:rPr>
                <w:rFonts w:asciiTheme="minorHAnsi" w:hAnsiTheme="minorHAnsi" w:cstheme="minorHAnsi"/>
              </w:rPr>
              <w:t>11 + 3/7</w:t>
            </w:r>
          </w:p>
        </w:tc>
      </w:tr>
      <w:tr w:rsidR="000B4817" w:rsidRPr="00BB775A" w:rsidTr="003F61BC">
        <w:trPr>
          <w:gridAfter w:val="1"/>
          <w:wAfter w:w="12" w:type="dxa"/>
        </w:trPr>
        <w:tc>
          <w:tcPr>
            <w:tcW w:w="927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6. Zugangsvoraussetzung</w:t>
            </w:r>
          </w:p>
          <w:p w:rsidR="000B4817" w:rsidRPr="00BB775A" w:rsidRDefault="000B4817" w:rsidP="00565333">
            <w:pPr>
              <w:rPr>
                <w:rFonts w:asciiTheme="minorHAnsi" w:hAnsiTheme="minorHAnsi" w:cstheme="minorHAnsi"/>
              </w:rPr>
            </w:pPr>
            <w:r w:rsidRPr="00BB775A">
              <w:rPr>
                <w:rFonts w:asciiTheme="minorHAnsi" w:hAnsiTheme="minorHAnsi" w:cstheme="minorHAnsi"/>
              </w:rPr>
              <w:t>keine</w:t>
            </w:r>
          </w:p>
        </w:tc>
      </w:tr>
      <w:tr w:rsidR="000B4817" w:rsidRPr="00BB775A" w:rsidTr="003F61BC">
        <w:trPr>
          <w:gridAfter w:val="1"/>
          <w:wAfter w:w="12" w:type="dxa"/>
        </w:trPr>
        <w:tc>
          <w:tcPr>
            <w:tcW w:w="927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 xml:space="preserve">7. Inhalte </w:t>
            </w:r>
          </w:p>
          <w:p w:rsidR="000B4817" w:rsidRPr="00BB775A" w:rsidRDefault="000B4817" w:rsidP="00565333">
            <w:pPr>
              <w:spacing w:after="120"/>
              <w:rPr>
                <w:rFonts w:asciiTheme="minorHAnsi" w:hAnsiTheme="minorHAnsi"/>
                <w:b/>
              </w:rPr>
            </w:pPr>
            <w:r w:rsidRPr="00BB775A">
              <w:rPr>
                <w:rFonts w:asciiTheme="minorHAnsi" w:hAnsiTheme="minorHAnsi"/>
                <w:b/>
              </w:rPr>
              <w:t xml:space="preserve">Die Lernergebnisse werden durch die Behandlung folgender Inhalte erreicht: </w:t>
            </w:r>
          </w:p>
          <w:p w:rsidR="000B4817" w:rsidRPr="00BB775A" w:rsidRDefault="000B4817" w:rsidP="00565333">
            <w:pPr>
              <w:pStyle w:val="Listenabsatz"/>
            </w:pPr>
            <w:r w:rsidRPr="00BB775A">
              <w:t xml:space="preserve">Vertiefung </w:t>
            </w:r>
            <w:r w:rsidRPr="00BB775A">
              <w:rPr>
                <w:lang w:val="de-DE"/>
              </w:rPr>
              <w:t xml:space="preserve">in den unterschiedlichen Diversitätsbereichen der Inklusiven Pädagogik </w:t>
            </w:r>
            <w:r w:rsidRPr="00BB775A">
              <w:t>(Gendersensible Pädagogik, Interkulturelle, Interreligiöse und Vorurteilsbewusste Pädagogik, …)</w:t>
            </w:r>
          </w:p>
          <w:p w:rsidR="000B4817" w:rsidRPr="00BB775A" w:rsidRDefault="000B4817" w:rsidP="00565333">
            <w:pPr>
              <w:pStyle w:val="Listenabsatz"/>
            </w:pPr>
            <w:r w:rsidRPr="00BB775A">
              <w:t>Theorie und Praxis einer stärken- und ressourcenorientierten Pädagogik sowie des Empowerments mit besonderem Blick auf den Ko-konstruktivistischen Ansatz, die Resilienzforschung und den Ansatz der Salutogenese</w:t>
            </w:r>
          </w:p>
          <w:p w:rsidR="000B4817" w:rsidRPr="00BB775A" w:rsidRDefault="000B4817" w:rsidP="00565333">
            <w:pPr>
              <w:pStyle w:val="Listenabsatz"/>
            </w:pPr>
            <w:r w:rsidRPr="00BB775A">
              <w:t>Familien in modernen Gesellschaften</w:t>
            </w:r>
          </w:p>
          <w:p w:rsidR="000B4817" w:rsidRPr="00BB775A" w:rsidRDefault="000B4817" w:rsidP="00565333">
            <w:pPr>
              <w:pStyle w:val="Listenabsatz"/>
            </w:pPr>
            <w:r w:rsidRPr="00BB775A">
              <w:t xml:space="preserve">Kulturen und Wertesysteme, Wertewandel, Normverständnis, Aufwachsen, Sozialisation und Lernen von Kindern in einer inter- und multikulturellen Gesellschaft </w:t>
            </w:r>
          </w:p>
          <w:p w:rsidR="000B4817" w:rsidRPr="00BB775A" w:rsidRDefault="000B4817" w:rsidP="00565333">
            <w:pPr>
              <w:pStyle w:val="Listenabsatz"/>
            </w:pPr>
            <w:r w:rsidRPr="00BB775A">
              <w:t>Menschenrechte, Kinderrechte und UN Konvention zur Inklusion</w:t>
            </w:r>
          </w:p>
          <w:p w:rsidR="000B4817" w:rsidRPr="00BB775A" w:rsidRDefault="000B4817" w:rsidP="00565333">
            <w:pPr>
              <w:pStyle w:val="Listenabsatz"/>
            </w:pPr>
            <w:r w:rsidRPr="00BB775A">
              <w:t>Der Inklusionsbegriff und kulturelle Responsivität in der Pädagogik, einschlägige Theorien und aktuelle Diskurse über Inklusion</w:t>
            </w:r>
          </w:p>
          <w:p w:rsidR="000B4817" w:rsidRPr="00BB775A" w:rsidRDefault="000B4817" w:rsidP="00565333">
            <w:pPr>
              <w:pStyle w:val="Listenabsatz"/>
            </w:pPr>
            <w:r w:rsidRPr="00BB775A">
              <w:t>Aspekte der Identitätsentwicklung von Kindern mit Migrationshintergrund</w:t>
            </w:r>
          </w:p>
          <w:p w:rsidR="000B4817" w:rsidRPr="00BB775A" w:rsidRDefault="000B4817" w:rsidP="00565333">
            <w:pPr>
              <w:pStyle w:val="Listenabsatz"/>
            </w:pPr>
            <w:r w:rsidRPr="00BB775A">
              <w:t>Chancen und Schwierigkeiten interreligiöser Erziehung in einer pluralistischen und säkularisierten Gesellschaft</w:t>
            </w:r>
          </w:p>
          <w:p w:rsidR="000B4817" w:rsidRPr="00BB775A" w:rsidRDefault="000B4817" w:rsidP="000B46E6">
            <w:pPr>
              <w:pStyle w:val="Listenabsatz"/>
            </w:pPr>
            <w:r w:rsidRPr="00BB775A">
              <w:t>Geschlechtssensible Pädagogik und Gender Main</w:t>
            </w:r>
            <w:r w:rsidR="000B46E6" w:rsidRPr="00BB775A">
              <w:t>streaming in Theorie und Praxis</w:t>
            </w:r>
          </w:p>
        </w:tc>
      </w:tr>
      <w:tr w:rsidR="000B4817" w:rsidRPr="00B439D6" w:rsidTr="003F61BC">
        <w:trPr>
          <w:gridAfter w:val="1"/>
          <w:wAfter w:w="12" w:type="dxa"/>
        </w:trPr>
        <w:tc>
          <w:tcPr>
            <w:tcW w:w="927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8. Lernergebnisse/Kompetenzen</w:t>
            </w:r>
          </w:p>
          <w:p w:rsidR="000B4817" w:rsidRPr="00BB775A" w:rsidRDefault="000B4817" w:rsidP="00565333">
            <w:pPr>
              <w:rPr>
                <w:rFonts w:asciiTheme="minorHAnsi" w:hAnsiTheme="minorHAnsi" w:cstheme="minorHAnsi"/>
              </w:rPr>
            </w:pPr>
            <w:r w:rsidRPr="00BB775A">
              <w:rPr>
                <w:rFonts w:asciiTheme="minorHAnsi" w:hAnsiTheme="minorHAnsi" w:cstheme="minorHAnsi"/>
              </w:rPr>
              <w:t>Die Absolventi</w:t>
            </w:r>
            <w:r w:rsidR="000B46E6" w:rsidRPr="00BB775A">
              <w:rPr>
                <w:rFonts w:asciiTheme="minorHAnsi" w:hAnsiTheme="minorHAnsi" w:cstheme="minorHAnsi"/>
              </w:rPr>
              <w:t>nnen und Absolventen des Moduls …</w:t>
            </w:r>
          </w:p>
          <w:p w:rsidR="000B4817" w:rsidRPr="00BB775A" w:rsidRDefault="000B4817" w:rsidP="00E20B8B">
            <w:pPr>
              <w:pStyle w:val="Listenabsatz"/>
            </w:pPr>
            <w:r w:rsidRPr="00BB775A">
              <w:t>können themenspezifische Begrifflichkeiten (Inklusion, Diversität, Integration, Heterogenität, ...) erklären und anwenden, haben Bezugswissen über die Entwicklung von Diversity Management und Inklusion im historischen Kontext und können die Bedeutung von Inklusion im Hinblick auf gegenwärtige gesellschaftliche Entwicklungen reflektieren und ihre pädagogische Arbeit danach gestalten.</w:t>
            </w:r>
          </w:p>
          <w:p w:rsidR="000B4817" w:rsidRPr="00BB775A" w:rsidRDefault="000B4817" w:rsidP="00E20B8B">
            <w:pPr>
              <w:pStyle w:val="Listenabsatz"/>
            </w:pPr>
            <w:r w:rsidRPr="00BB775A">
              <w:t>können die Bedeutung der Vielzahl von Ungleichheitsmerkmalen für die Entwicklung von Kindern in und außerhalb der Familien einordnen, Lebenssituationen von Familien erkennen, ressourcen- und bedarfsorientierte Handlungsangebote entwickeln.</w:t>
            </w:r>
          </w:p>
          <w:p w:rsidR="000B4817" w:rsidRPr="00BB775A" w:rsidRDefault="000B4817" w:rsidP="00E20B8B">
            <w:pPr>
              <w:pStyle w:val="Listenabsatz"/>
            </w:pPr>
            <w:r w:rsidRPr="00BB775A">
              <w:t>haben tiefgehende Kenntnisse über die Diversität der Lernenden in Bezug auf Migrationshintergrund, Spracherwerb, Mehrsprachigkeit, besondere Bedarfe, Geschlecht, Bildungshintergrund und verfügen über ein reichhaltiges, fundiertes und stärkenorientiertes Handlungsrepertoire zur Förderung der körperlichen und seelischen Widerstandskraft.</w:t>
            </w:r>
          </w:p>
          <w:p w:rsidR="000B4817" w:rsidRPr="00BB775A" w:rsidRDefault="000B4817" w:rsidP="00E20B8B">
            <w:pPr>
              <w:pStyle w:val="Listenabsatz"/>
            </w:pPr>
            <w:r w:rsidRPr="00BB775A">
              <w:lastRenderedPageBreak/>
              <w:t>haben weiterführende Kenntnisse zu Grundlagen und Ansätzen einer interkulturellen, vorurteilsbewussten und interaktionskompetenten Arbeit in elementarpädagogischen und sozialpädagogischen Einrichtungen und können diese mit der Handlungspraxis der Elementarpädagogik zusammenführen und einen Perspektivenwechsel vornehmen.</w:t>
            </w:r>
          </w:p>
          <w:p w:rsidR="000B4817" w:rsidRPr="00992506" w:rsidRDefault="000B4817" w:rsidP="00992506">
            <w:pPr>
              <w:pStyle w:val="Listenabsatz"/>
              <w:rPr>
                <w:rFonts w:eastAsia="Arial"/>
              </w:rPr>
            </w:pPr>
            <w:r w:rsidRPr="00BB775A">
              <w:rPr>
                <w:rFonts w:eastAsia="Arial"/>
              </w:rPr>
              <w:t xml:space="preserve">verfügen über </w:t>
            </w:r>
            <w:r w:rsidRPr="00BB775A">
              <w:t>Wissen und einen konstruierenden Umgang mit Doing Gender.</w:t>
            </w:r>
          </w:p>
        </w:tc>
      </w:tr>
      <w:tr w:rsidR="000B4817" w:rsidRPr="00602349" w:rsidTr="003F61BC">
        <w:tc>
          <w:tcPr>
            <w:tcW w:w="9288" w:type="dxa"/>
            <w:gridSpan w:val="2"/>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3F61BC">
        <w:tc>
          <w:tcPr>
            <w:tcW w:w="9288" w:type="dxa"/>
            <w:gridSpan w:val="2"/>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0B4817" w:rsidP="009F6BE7">
            <w:pPr>
              <w:rPr>
                <w:rFonts w:asciiTheme="minorHAnsi" w:hAnsiTheme="minorHAnsi" w:cstheme="minorHAnsi"/>
              </w:rPr>
            </w:pPr>
            <w:r w:rsidRPr="00602349">
              <w:rPr>
                <w:rFonts w:asciiTheme="minorHAnsi" w:hAnsiTheme="minorHAnsi" w:cstheme="minorHAnsi"/>
              </w:rPr>
              <w:t xml:space="preserve"> Lehrveranstaltungsprüfungen</w:t>
            </w:r>
            <w:r w:rsidR="009F6BE7">
              <w:rPr>
                <w:rFonts w:asciiTheme="minorHAnsi" w:hAnsiTheme="minorHAnsi" w:cstheme="minorHAnsi"/>
              </w:rPr>
              <w:t xml:space="preserve"> (z.B. Portfolio), Ziffernnoten;</w:t>
            </w:r>
            <w:r w:rsidRPr="00602349">
              <w:rPr>
                <w:rFonts w:asciiTheme="minorHAnsi" w:hAnsiTheme="minorHAnsi" w:cstheme="minorHAnsi"/>
              </w:rPr>
              <w:t>PPS: Mit/ohne Erfolg teilgenommen</w:t>
            </w:r>
          </w:p>
        </w:tc>
      </w:tr>
      <w:tr w:rsidR="000B4817" w:rsidRPr="00602349" w:rsidTr="003F61BC">
        <w:tc>
          <w:tcPr>
            <w:tcW w:w="9288" w:type="dxa"/>
            <w:gridSpan w:val="2"/>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3F61BC">
        <w:tc>
          <w:tcPr>
            <w:tcW w:w="9288" w:type="dxa"/>
            <w:gridSpan w:val="2"/>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pPr>
        <w:rPr>
          <w:sz w:val="18"/>
        </w:rPr>
      </w:pPr>
    </w:p>
    <w:p w:rsidR="003F61BC" w:rsidRPr="00602CAC" w:rsidRDefault="003F61BC" w:rsidP="000B4817">
      <w:pPr>
        <w:rPr>
          <w:sz w:val="18"/>
        </w:rPr>
      </w:pPr>
    </w:p>
    <w:tbl>
      <w:tblPr>
        <w:tblStyle w:val="Tabellenraster"/>
        <w:tblW w:w="9066" w:type="dxa"/>
        <w:tblLayout w:type="fixed"/>
        <w:tblLook w:val="04A0" w:firstRow="1" w:lastRow="0" w:firstColumn="1" w:lastColumn="0" w:noHBand="0" w:noVBand="1"/>
      </w:tblPr>
      <w:tblGrid>
        <w:gridCol w:w="817"/>
        <w:gridCol w:w="1276"/>
        <w:gridCol w:w="850"/>
        <w:gridCol w:w="2076"/>
        <w:gridCol w:w="850"/>
        <w:gridCol w:w="1187"/>
        <w:gridCol w:w="912"/>
        <w:gridCol w:w="1098"/>
      </w:tblGrid>
      <w:tr w:rsidR="000B4817" w:rsidRPr="00602349" w:rsidTr="00B60D89">
        <w:tc>
          <w:tcPr>
            <w:tcW w:w="5019" w:type="dxa"/>
            <w:gridSpan w:val="4"/>
            <w:shd w:val="clear" w:color="auto" w:fill="D6E3BC" w:themeFill="accent3"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2037" w:type="dxa"/>
            <w:gridSpan w:val="2"/>
            <w:shd w:val="clear" w:color="auto" w:fill="D6E3BC" w:themeFill="accent3"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FDL-1</w:t>
            </w:r>
          </w:p>
        </w:tc>
        <w:tc>
          <w:tcPr>
            <w:tcW w:w="2010" w:type="dxa"/>
            <w:gridSpan w:val="2"/>
            <w:shd w:val="clear" w:color="auto" w:fill="D6E3BC" w:themeFill="accent3"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8. Sem.</w:t>
            </w:r>
          </w:p>
        </w:tc>
      </w:tr>
      <w:tr w:rsidR="000B4817" w:rsidRPr="00590A6F" w:rsidTr="00B60D89">
        <w:tc>
          <w:tcPr>
            <w:tcW w:w="5019"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047"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275 Std./11 + 3 </w:t>
            </w:r>
            <w:r>
              <w:rPr>
                <w:rFonts w:asciiTheme="minorHAnsi" w:hAnsiTheme="minorHAnsi" w:cstheme="minorHAnsi"/>
              </w:rPr>
              <w:t>ECTS-</w:t>
            </w:r>
            <w:r w:rsidR="007F33B5" w:rsidRPr="007F33B5">
              <w:rPr>
                <w:rFonts w:asciiTheme="minorHAnsi" w:hAnsiTheme="minorHAnsi" w:cstheme="minorHAnsi"/>
              </w:rPr>
              <w:t>AP</w:t>
            </w:r>
            <w:r w:rsidRPr="00602349">
              <w:rPr>
                <w:rFonts w:asciiTheme="minorHAnsi" w:hAnsiTheme="minorHAnsi" w:cstheme="minorHAnsi"/>
              </w:rPr>
              <w:t xml:space="preserve"> Bachelorarbeit</w:t>
            </w:r>
          </w:p>
        </w:tc>
      </w:tr>
      <w:tr w:rsidR="000B4817" w:rsidRPr="00602349" w:rsidTr="00B60D89">
        <w:tc>
          <w:tcPr>
            <w:tcW w:w="817"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FD</w:t>
            </w:r>
          </w:p>
        </w:tc>
        <w:tc>
          <w:tcPr>
            <w:tcW w:w="1276" w:type="dxa"/>
          </w:tcPr>
          <w:p w:rsidR="000B4817" w:rsidRPr="00602349" w:rsidRDefault="00B92D88" w:rsidP="00B92D88">
            <w:pPr>
              <w:rPr>
                <w:rFonts w:asciiTheme="minorHAnsi" w:hAnsiTheme="minorHAnsi" w:cstheme="minorHAnsi"/>
                <w:b/>
              </w:rPr>
            </w:pPr>
            <w:r>
              <w:rPr>
                <w:rFonts w:asciiTheme="minorHAnsi" w:hAnsiTheme="minorHAnsi" w:cstheme="minorHAnsi"/>
                <w:b/>
              </w:rPr>
              <w:t>11</w:t>
            </w:r>
            <w:r w:rsidR="000B4817" w:rsidRPr="00602349">
              <w:rPr>
                <w:rFonts w:asciiTheme="minorHAnsi" w:hAnsiTheme="minorHAnsi" w:cstheme="minorHAnsi"/>
                <w:b/>
              </w:rPr>
              <w:t xml:space="preserve"> ECTS-</w:t>
            </w:r>
            <w:r w:rsidR="007F33B5" w:rsidRPr="007F33B5">
              <w:rPr>
                <w:rFonts w:asciiTheme="minorHAnsi" w:hAnsiTheme="minorHAnsi" w:cstheme="minorHAnsi"/>
                <w:b/>
              </w:rPr>
              <w:t>AP</w:t>
            </w:r>
          </w:p>
        </w:tc>
        <w:tc>
          <w:tcPr>
            <w:tcW w:w="850"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2076" w:type="dxa"/>
          </w:tcPr>
          <w:p w:rsidR="000B4817" w:rsidRPr="00602349" w:rsidRDefault="000B4817" w:rsidP="00B92D88">
            <w:pPr>
              <w:rPr>
                <w:rFonts w:asciiTheme="minorHAnsi" w:hAnsiTheme="minorHAnsi" w:cstheme="minorHAnsi"/>
                <w:b/>
              </w:rPr>
            </w:pPr>
            <w:r>
              <w:rPr>
                <w:rFonts w:asciiTheme="minorHAnsi" w:hAnsiTheme="minorHAnsi" w:cstheme="minorHAnsi"/>
                <w:b/>
              </w:rPr>
              <w:t>5</w:t>
            </w:r>
            <w:r w:rsidRPr="00602349">
              <w:rPr>
                <w:rFonts w:asciiTheme="minorHAnsi" w:hAnsiTheme="minorHAnsi" w:cstheme="minorHAnsi"/>
                <w:b/>
              </w:rPr>
              <w:t xml:space="preserve"> ECTS-</w:t>
            </w:r>
            <w:r w:rsidR="007F33B5" w:rsidRPr="007F33B5">
              <w:rPr>
                <w:rFonts w:asciiTheme="minorHAnsi" w:hAnsiTheme="minorHAnsi" w:cstheme="minorHAnsi"/>
                <w:b/>
              </w:rPr>
              <w:t>AP</w:t>
            </w:r>
          </w:p>
        </w:tc>
        <w:tc>
          <w:tcPr>
            <w:tcW w:w="850"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187" w:type="dxa"/>
          </w:tcPr>
          <w:p w:rsidR="000B4817" w:rsidRPr="00602349" w:rsidRDefault="00E808A9" w:rsidP="00B92D88">
            <w:pPr>
              <w:rPr>
                <w:rFonts w:asciiTheme="minorHAnsi" w:hAnsiTheme="minorHAnsi" w:cstheme="minorHAnsi"/>
                <w:b/>
              </w:rPr>
            </w:pPr>
            <w:r>
              <w:rPr>
                <w:rFonts w:asciiTheme="minorHAnsi" w:hAnsiTheme="minorHAnsi" w:cstheme="minorHAnsi"/>
                <w:b/>
              </w:rPr>
              <w:t>5</w:t>
            </w:r>
            <w:r w:rsidR="000B4817" w:rsidRPr="00602349">
              <w:rPr>
                <w:rFonts w:asciiTheme="minorHAnsi" w:hAnsiTheme="minorHAnsi" w:cstheme="minorHAnsi"/>
                <w:b/>
              </w:rPr>
              <w:t xml:space="preserve"> ECTS-</w:t>
            </w:r>
            <w:r w:rsidR="007F33B5" w:rsidRPr="007F33B5">
              <w:rPr>
                <w:rFonts w:asciiTheme="minorHAnsi" w:hAnsiTheme="minorHAnsi" w:cstheme="minorHAnsi"/>
                <w:b/>
              </w:rPr>
              <w:t>AP</w:t>
            </w:r>
          </w:p>
        </w:tc>
        <w:tc>
          <w:tcPr>
            <w:tcW w:w="912" w:type="dxa"/>
          </w:tcPr>
          <w:p w:rsidR="000B4817" w:rsidRPr="00602349" w:rsidRDefault="000B4817" w:rsidP="00565333">
            <w:pPr>
              <w:jc w:val="right"/>
              <w:rPr>
                <w:rFonts w:asciiTheme="minorHAnsi" w:hAnsiTheme="minorHAnsi" w:cstheme="minorHAnsi"/>
                <w:b/>
              </w:rPr>
            </w:pPr>
          </w:p>
        </w:tc>
        <w:tc>
          <w:tcPr>
            <w:tcW w:w="1098" w:type="dxa"/>
          </w:tcPr>
          <w:p w:rsidR="000B4817" w:rsidRPr="00602349" w:rsidRDefault="000B4817" w:rsidP="00565333">
            <w:pPr>
              <w:jc w:val="center"/>
              <w:rPr>
                <w:rFonts w:asciiTheme="minorHAnsi" w:hAnsiTheme="minorHAnsi" w:cstheme="minorHAnsi"/>
                <w:b/>
              </w:rPr>
            </w:pP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2076" w:type="dxa"/>
          </w:tcPr>
          <w:p w:rsidR="000B4817" w:rsidRPr="00602349" w:rsidRDefault="000B4817" w:rsidP="00565333">
            <w:pPr>
              <w:rPr>
                <w:rFonts w:asciiTheme="minorHAnsi" w:hAnsiTheme="minorHAnsi" w:cstheme="minorHAnsi"/>
              </w:rPr>
            </w:pPr>
            <w:r>
              <w:rPr>
                <w:rFonts w:asciiTheme="minorHAnsi" w:hAnsiTheme="minorHAnsi" w:cstheme="minorHAnsi"/>
              </w:rPr>
              <w:t>ECTS-</w:t>
            </w:r>
            <w:r w:rsidR="007F33B5" w:rsidRPr="007F33B5">
              <w:rPr>
                <w:rFonts w:asciiTheme="minorHAnsi" w:hAnsiTheme="minorHAnsi" w:cstheme="minorHAnsi"/>
              </w:rPr>
              <w:t>AP</w:t>
            </w:r>
          </w:p>
        </w:tc>
        <w:tc>
          <w:tcPr>
            <w:tcW w:w="2037" w:type="dxa"/>
            <w:gridSpan w:val="2"/>
          </w:tcPr>
          <w:p w:rsidR="000B4817" w:rsidRPr="00602349" w:rsidRDefault="000B4817" w:rsidP="00565333">
            <w:pPr>
              <w:rPr>
                <w:rFonts w:asciiTheme="minorHAnsi" w:hAnsiTheme="minorHAnsi" w:cstheme="minorHAnsi"/>
              </w:rPr>
            </w:pPr>
            <w:r w:rsidRPr="00602349">
              <w:rPr>
                <w:rFonts w:asciiTheme="minorHAnsi" w:hAnsiTheme="minorHAnsi" w:cstheme="minorHAnsi"/>
              </w:rPr>
              <w:t>SWSt.</w:t>
            </w:r>
          </w:p>
        </w:tc>
        <w:tc>
          <w:tcPr>
            <w:tcW w:w="912"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LVP</w:t>
            </w:r>
          </w:p>
        </w:tc>
        <w:tc>
          <w:tcPr>
            <w:tcW w:w="1098" w:type="dxa"/>
          </w:tcPr>
          <w:p w:rsidR="000B4817" w:rsidRPr="00602349" w:rsidRDefault="000B4817" w:rsidP="00565333">
            <w:r w:rsidRPr="00602349">
              <w:rPr>
                <w:rFonts w:asciiTheme="minorHAnsi" w:hAnsiTheme="minorHAnsi" w:cstheme="minorHAnsi"/>
              </w:rPr>
              <w:t>MP</w:t>
            </w:r>
          </w:p>
        </w:tc>
      </w:tr>
      <w:tr w:rsidR="000B4817" w:rsidRPr="00BB775A" w:rsidTr="00B60D89">
        <w:tc>
          <w:tcPr>
            <w:tcW w:w="2943"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 xml:space="preserve">UE: Didaktische Zugänge von Diversitäts- und Inklusionstheorien (3 ECTS- </w:t>
            </w:r>
            <w:r w:rsidR="007F33B5" w:rsidRPr="00BB775A">
              <w:rPr>
                <w:rFonts w:asciiTheme="minorHAnsi" w:hAnsiTheme="minorHAnsi" w:cstheme="minorHAnsi"/>
              </w:rPr>
              <w:t>AP</w:t>
            </w:r>
            <w:r w:rsidRPr="00BB775A">
              <w:rPr>
                <w:rFonts w:asciiTheme="minorHAnsi" w:hAnsiTheme="minorHAnsi" w:cstheme="minorHAnsi"/>
              </w:rPr>
              <w:t xml:space="preserve"> IP)</w:t>
            </w:r>
          </w:p>
        </w:tc>
        <w:tc>
          <w:tcPr>
            <w:tcW w:w="2076"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3</w:t>
            </w:r>
          </w:p>
        </w:tc>
        <w:tc>
          <w:tcPr>
            <w:tcW w:w="2037"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912"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1098" w:type="dxa"/>
            <w:vMerge w:val="restart"/>
          </w:tcPr>
          <w:p w:rsidR="000B4817" w:rsidRPr="00BB775A" w:rsidRDefault="000B4817" w:rsidP="00565333">
            <w:pPr>
              <w:rPr>
                <w:rFonts w:asciiTheme="minorHAnsi" w:hAnsiTheme="minorHAnsi" w:cstheme="minorHAnsi"/>
              </w:rPr>
            </w:pPr>
          </w:p>
        </w:tc>
      </w:tr>
      <w:tr w:rsidR="000B4817" w:rsidRPr="00BB775A" w:rsidTr="00B60D89">
        <w:tc>
          <w:tcPr>
            <w:tcW w:w="2943"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PK: Interkulturalität und Interreligiosität</w:t>
            </w:r>
            <w:r w:rsidR="00DD490A">
              <w:rPr>
                <w:rFonts w:asciiTheme="minorHAnsi" w:hAnsiTheme="minorHAnsi" w:cstheme="minorHAnsi"/>
              </w:rPr>
              <w:t xml:space="preserve"> PPS</w:t>
            </w:r>
          </w:p>
        </w:tc>
        <w:tc>
          <w:tcPr>
            <w:tcW w:w="2076"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3</w:t>
            </w:r>
          </w:p>
        </w:tc>
        <w:tc>
          <w:tcPr>
            <w:tcW w:w="2037"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912"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1098" w:type="dxa"/>
            <w:vMerge/>
          </w:tcPr>
          <w:p w:rsidR="000B4817" w:rsidRPr="00BB775A" w:rsidRDefault="000B4817" w:rsidP="00565333">
            <w:pPr>
              <w:rPr>
                <w:rFonts w:asciiTheme="minorHAnsi" w:hAnsiTheme="minorHAnsi" w:cstheme="minorHAnsi"/>
              </w:rPr>
            </w:pPr>
          </w:p>
        </w:tc>
      </w:tr>
      <w:tr w:rsidR="000B4817" w:rsidRPr="00BB775A" w:rsidTr="00B60D89">
        <w:tc>
          <w:tcPr>
            <w:tcW w:w="2943"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PK: Geschlechtsbewusste Pädagogik</w:t>
            </w:r>
            <w:r w:rsidR="008A2B28">
              <w:rPr>
                <w:rFonts w:asciiTheme="minorHAnsi" w:hAnsiTheme="minorHAnsi" w:cstheme="minorHAnsi"/>
              </w:rPr>
              <w:t xml:space="preserve"> PPS</w:t>
            </w:r>
          </w:p>
        </w:tc>
        <w:tc>
          <w:tcPr>
            <w:tcW w:w="2076" w:type="dxa"/>
            <w:vAlign w:val="center"/>
          </w:tcPr>
          <w:p w:rsidR="000B4817" w:rsidRPr="00BB775A" w:rsidRDefault="00E808A9" w:rsidP="00565333">
            <w:pPr>
              <w:jc w:val="center"/>
              <w:rPr>
                <w:rFonts w:asciiTheme="minorHAnsi" w:hAnsiTheme="minorHAnsi" w:cstheme="minorHAnsi"/>
              </w:rPr>
            </w:pPr>
            <w:r w:rsidRPr="00BB775A">
              <w:rPr>
                <w:rFonts w:asciiTheme="minorHAnsi" w:hAnsiTheme="minorHAnsi" w:cstheme="minorHAnsi"/>
              </w:rPr>
              <w:t>2</w:t>
            </w:r>
          </w:p>
        </w:tc>
        <w:tc>
          <w:tcPr>
            <w:tcW w:w="2037" w:type="dxa"/>
            <w:gridSpan w:val="2"/>
            <w:vAlign w:val="center"/>
          </w:tcPr>
          <w:p w:rsidR="000B4817" w:rsidRPr="00BB775A" w:rsidRDefault="00E808A9" w:rsidP="00565333">
            <w:pPr>
              <w:jc w:val="center"/>
              <w:rPr>
                <w:rFonts w:asciiTheme="minorHAnsi" w:hAnsiTheme="minorHAnsi" w:cstheme="minorHAnsi"/>
              </w:rPr>
            </w:pPr>
            <w:r w:rsidRPr="00BB775A">
              <w:rPr>
                <w:rFonts w:asciiTheme="minorHAnsi" w:hAnsiTheme="minorHAnsi" w:cstheme="minorHAnsi"/>
              </w:rPr>
              <w:t>1</w:t>
            </w:r>
          </w:p>
        </w:tc>
        <w:tc>
          <w:tcPr>
            <w:tcW w:w="912"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1098" w:type="dxa"/>
            <w:vMerge/>
          </w:tcPr>
          <w:p w:rsidR="000B4817" w:rsidRPr="00BB775A" w:rsidRDefault="000B4817" w:rsidP="00565333">
            <w:pPr>
              <w:rPr>
                <w:rFonts w:asciiTheme="minorHAnsi" w:hAnsiTheme="minorHAnsi" w:cstheme="minorHAnsi"/>
              </w:rPr>
            </w:pPr>
          </w:p>
        </w:tc>
      </w:tr>
      <w:tr w:rsidR="000B4817" w:rsidRPr="00602349" w:rsidTr="00B60D89">
        <w:tc>
          <w:tcPr>
            <w:tcW w:w="2943" w:type="dxa"/>
            <w:gridSpan w:val="3"/>
          </w:tcPr>
          <w:p w:rsidR="00C564FE" w:rsidRPr="00BB775A" w:rsidRDefault="000B4817" w:rsidP="00565333">
            <w:pPr>
              <w:rPr>
                <w:rFonts w:asciiTheme="minorHAnsi" w:hAnsiTheme="minorHAnsi" w:cstheme="minorHAnsi"/>
              </w:rPr>
            </w:pPr>
            <w:r w:rsidRPr="00BB775A">
              <w:rPr>
                <w:rFonts w:asciiTheme="minorHAnsi" w:hAnsiTheme="minorHAnsi" w:cstheme="minorHAnsi"/>
              </w:rPr>
              <w:t xml:space="preserve">UE: Kulturen, Wertesysteme, Wertewandel, Normverständnis und Sozialisation </w:t>
            </w:r>
          </w:p>
          <w:p w:rsidR="000B4817" w:rsidRPr="00BB775A" w:rsidRDefault="000B4817" w:rsidP="00565333">
            <w:pPr>
              <w:rPr>
                <w:rFonts w:asciiTheme="minorHAnsi" w:hAnsiTheme="minorHAnsi" w:cstheme="minorHAnsi"/>
              </w:rPr>
            </w:pPr>
            <w:r w:rsidRPr="00BB775A">
              <w:rPr>
                <w:rFonts w:asciiTheme="minorHAnsi" w:hAnsiTheme="minorHAnsi" w:cstheme="minorHAnsi"/>
              </w:rPr>
              <w:t xml:space="preserve">(2 ECTS- </w:t>
            </w:r>
            <w:r w:rsidR="007F33B5" w:rsidRPr="00BB775A">
              <w:rPr>
                <w:rFonts w:asciiTheme="minorHAnsi" w:hAnsiTheme="minorHAnsi" w:cstheme="minorHAnsi"/>
              </w:rPr>
              <w:t>AP</w:t>
            </w:r>
            <w:r w:rsidRPr="00BB775A">
              <w:rPr>
                <w:rFonts w:asciiTheme="minorHAnsi" w:hAnsiTheme="minorHAnsi" w:cstheme="minorHAnsi"/>
              </w:rPr>
              <w:t xml:space="preserve"> IP)</w:t>
            </w:r>
          </w:p>
        </w:tc>
        <w:tc>
          <w:tcPr>
            <w:tcW w:w="2076" w:type="dxa"/>
            <w:vAlign w:val="center"/>
          </w:tcPr>
          <w:p w:rsidR="000B4817" w:rsidRPr="00BB775A" w:rsidRDefault="00E808A9" w:rsidP="00565333">
            <w:pPr>
              <w:jc w:val="center"/>
              <w:rPr>
                <w:rFonts w:asciiTheme="minorHAnsi" w:hAnsiTheme="minorHAnsi" w:cstheme="minorHAnsi"/>
              </w:rPr>
            </w:pPr>
            <w:r w:rsidRPr="00BB775A">
              <w:rPr>
                <w:rFonts w:asciiTheme="minorHAnsi" w:hAnsiTheme="minorHAnsi" w:cstheme="minorHAnsi"/>
              </w:rPr>
              <w:t>3</w:t>
            </w:r>
          </w:p>
        </w:tc>
        <w:tc>
          <w:tcPr>
            <w:tcW w:w="2037" w:type="dxa"/>
            <w:gridSpan w:val="2"/>
            <w:vAlign w:val="center"/>
          </w:tcPr>
          <w:p w:rsidR="000B4817" w:rsidRPr="00BB775A" w:rsidRDefault="00E808A9" w:rsidP="00565333">
            <w:pPr>
              <w:jc w:val="center"/>
              <w:rPr>
                <w:rFonts w:asciiTheme="minorHAnsi" w:hAnsiTheme="minorHAnsi" w:cstheme="minorHAnsi"/>
              </w:rPr>
            </w:pPr>
            <w:r w:rsidRPr="00BB775A">
              <w:rPr>
                <w:rFonts w:asciiTheme="minorHAnsi" w:hAnsiTheme="minorHAnsi" w:cstheme="minorHAnsi"/>
              </w:rPr>
              <w:t>2</w:t>
            </w:r>
          </w:p>
        </w:tc>
        <w:tc>
          <w:tcPr>
            <w:tcW w:w="912" w:type="dxa"/>
            <w:vAlign w:val="center"/>
          </w:tcPr>
          <w:p w:rsidR="000B4817" w:rsidRPr="00602349" w:rsidRDefault="000B4817" w:rsidP="00565333">
            <w:pPr>
              <w:jc w:val="center"/>
              <w:rPr>
                <w:rFonts w:asciiTheme="minorHAnsi" w:hAnsiTheme="minorHAnsi" w:cstheme="minorHAnsi"/>
              </w:rPr>
            </w:pPr>
            <w:r w:rsidRPr="00BB775A">
              <w:rPr>
                <w:rFonts w:asciiTheme="minorHAnsi" w:hAnsiTheme="minorHAnsi" w:cstheme="minorHAnsi"/>
              </w:rPr>
              <w:t>pi</w:t>
            </w:r>
          </w:p>
        </w:tc>
        <w:tc>
          <w:tcPr>
            <w:tcW w:w="1098" w:type="dxa"/>
            <w:vMerge/>
          </w:tcPr>
          <w:p w:rsidR="000B4817" w:rsidRPr="00602349" w:rsidRDefault="000B4817" w:rsidP="00565333">
            <w:pPr>
              <w:rPr>
                <w:rFonts w:asciiTheme="minorHAnsi" w:hAnsiTheme="minorHAnsi" w:cstheme="minorHAnsi"/>
              </w:rPr>
            </w:pPr>
          </w:p>
        </w:tc>
      </w:tr>
      <w:tr w:rsidR="000B4817" w:rsidRPr="00602349" w:rsidTr="00B60D89">
        <w:tc>
          <w:tcPr>
            <w:tcW w:w="2943" w:type="dxa"/>
            <w:gridSpan w:val="3"/>
            <w:shd w:val="clear" w:color="auto" w:fill="FFFF99"/>
          </w:tcPr>
          <w:p w:rsidR="000B4817" w:rsidRPr="00602349" w:rsidRDefault="005C1B8F" w:rsidP="00565333">
            <w:pPr>
              <w:rPr>
                <w:rFonts w:asciiTheme="minorHAnsi" w:hAnsiTheme="minorHAnsi" w:cstheme="minorHAnsi"/>
              </w:rPr>
            </w:pPr>
            <w:r>
              <w:rPr>
                <w:rFonts w:asciiTheme="minorHAnsi" w:hAnsiTheme="minorHAnsi" w:cstheme="minorHAnsi"/>
              </w:rPr>
              <w:t xml:space="preserve">KV: </w:t>
            </w:r>
            <w:r w:rsidR="000B4817" w:rsidRPr="00602349">
              <w:rPr>
                <w:rFonts w:asciiTheme="minorHAnsi" w:hAnsiTheme="minorHAnsi" w:cstheme="minorHAnsi"/>
              </w:rPr>
              <w:t>Bachelorarbeit</w:t>
            </w:r>
          </w:p>
        </w:tc>
        <w:tc>
          <w:tcPr>
            <w:tcW w:w="2076" w:type="dxa"/>
            <w:shd w:val="clear" w:color="auto" w:fill="FFFF99"/>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3</w:t>
            </w:r>
          </w:p>
        </w:tc>
        <w:tc>
          <w:tcPr>
            <w:tcW w:w="2037" w:type="dxa"/>
            <w:gridSpan w:val="2"/>
            <w:shd w:val="clear" w:color="auto" w:fill="FFFF99"/>
            <w:vAlign w:val="center"/>
          </w:tcPr>
          <w:p w:rsidR="000B4817" w:rsidRPr="00602349" w:rsidRDefault="000B4817" w:rsidP="00565333">
            <w:pPr>
              <w:jc w:val="center"/>
              <w:rPr>
                <w:rFonts w:asciiTheme="minorHAnsi" w:hAnsiTheme="minorHAnsi" w:cstheme="minorHAnsi"/>
              </w:rPr>
            </w:pPr>
            <w:r w:rsidRPr="00602349">
              <w:rPr>
                <w:rFonts w:asciiTheme="minorHAnsi" w:hAnsiTheme="minorHAnsi" w:cstheme="minorHAnsi"/>
              </w:rPr>
              <w:t>0</w:t>
            </w:r>
          </w:p>
        </w:tc>
        <w:tc>
          <w:tcPr>
            <w:tcW w:w="912" w:type="dxa"/>
            <w:shd w:val="clear" w:color="auto" w:fill="FFFF99"/>
            <w:vAlign w:val="center"/>
          </w:tcPr>
          <w:p w:rsidR="000B4817" w:rsidRPr="00602349" w:rsidRDefault="000B4817" w:rsidP="00565333">
            <w:pPr>
              <w:jc w:val="center"/>
              <w:rPr>
                <w:rFonts w:asciiTheme="minorHAnsi" w:hAnsiTheme="minorHAnsi" w:cstheme="minorHAnsi"/>
              </w:rPr>
            </w:pPr>
          </w:p>
        </w:tc>
        <w:tc>
          <w:tcPr>
            <w:tcW w:w="1098" w:type="dxa"/>
            <w:shd w:val="clear" w:color="auto" w:fill="FFFF99"/>
          </w:tcPr>
          <w:p w:rsidR="000B4817" w:rsidRPr="00602349" w:rsidRDefault="000B4817" w:rsidP="000B46E6">
            <w:pPr>
              <w:jc w:val="center"/>
              <w:rPr>
                <w:rFonts w:asciiTheme="minorHAnsi" w:hAnsiTheme="minorHAnsi" w:cstheme="minorHAnsi"/>
              </w:rPr>
            </w:pPr>
          </w:p>
        </w:tc>
      </w:tr>
      <w:bookmarkEnd w:id="63"/>
      <w:bookmarkEnd w:id="64"/>
    </w:tbl>
    <w:p w:rsidR="000B4817" w:rsidRDefault="000B4817" w:rsidP="000B4817">
      <w:pPr>
        <w:tabs>
          <w:tab w:val="clear" w:pos="284"/>
          <w:tab w:val="clear" w:pos="425"/>
        </w:tabs>
        <w:spacing w:after="200" w:line="276" w:lineRule="auto"/>
        <w:rPr>
          <w:b/>
          <w:bCs w:val="0"/>
          <w:sz w:val="26"/>
          <w:szCs w:val="20"/>
        </w:rPr>
      </w:pPr>
      <w:r>
        <w:br w:type="page"/>
      </w:r>
    </w:p>
    <w:p w:rsidR="000B4817" w:rsidRPr="005C1B8F" w:rsidRDefault="000B4817" w:rsidP="005C1B8F">
      <w:pPr>
        <w:pStyle w:val="berschrift2"/>
      </w:pPr>
      <w:bookmarkStart w:id="96" w:name="_Toc169073970"/>
      <w:r w:rsidRPr="005C1B8F">
        <w:rPr>
          <w:rStyle w:val="berschrift2Zchn"/>
          <w:b/>
        </w:rPr>
        <w:lastRenderedPageBreak/>
        <w:t>Modulbeschreibungen FW – Fachwissenschaftliche Ergänzung</w:t>
      </w:r>
      <w:bookmarkEnd w:id="65"/>
      <w:bookmarkEnd w:id="66"/>
      <w:r w:rsidRPr="005C1B8F">
        <w:rPr>
          <w:rStyle w:val="berschrift2Zchn"/>
          <w:b/>
        </w:rPr>
        <w:t xml:space="preserve"> in aktuellen</w:t>
      </w:r>
      <w:r w:rsidR="005C1B8F">
        <w:rPr>
          <w:rStyle w:val="berschrift2Zchn"/>
          <w:b/>
        </w:rPr>
        <w:t xml:space="preserve"> </w:t>
      </w:r>
      <w:r w:rsidRPr="005C1B8F">
        <w:t>Themen des eigenen Berufs</w:t>
      </w:r>
      <w:bookmarkEnd w:id="96"/>
    </w:p>
    <w:p w:rsidR="000B4817" w:rsidRPr="00BB775A" w:rsidRDefault="000B46E6" w:rsidP="000B4817">
      <w:pPr>
        <w:pStyle w:val="berschrift3"/>
      </w:pPr>
      <w:bookmarkStart w:id="97" w:name="_Toc401304925"/>
      <w:bookmarkStart w:id="98" w:name="_Toc401829685"/>
      <w:bookmarkStart w:id="99" w:name="_Toc169073971"/>
      <w:r w:rsidRPr="00BB775A">
        <w:t>FWV</w:t>
      </w:r>
      <w:r w:rsidR="000B4817" w:rsidRPr="00BB775A">
        <w:t xml:space="preserve">1 – </w:t>
      </w:r>
      <w:bookmarkEnd w:id="97"/>
      <w:bookmarkEnd w:id="98"/>
      <w:r w:rsidR="000B4817" w:rsidRPr="00BB775A">
        <w:t>Qualitätsentwicklung und Qualitätsmanagement</w:t>
      </w:r>
      <w:bookmarkEnd w:id="99"/>
    </w:p>
    <w:tbl>
      <w:tblPr>
        <w:tblStyle w:val="Tabellenraster"/>
        <w:tblW w:w="0" w:type="auto"/>
        <w:tblLook w:val="04A0" w:firstRow="1" w:lastRow="0" w:firstColumn="1" w:lastColumn="0" w:noHBand="0" w:noVBand="1"/>
      </w:tblPr>
      <w:tblGrid>
        <w:gridCol w:w="9062"/>
      </w:tblGrid>
      <w:tr w:rsidR="000B4817" w:rsidRPr="00BB775A" w:rsidTr="003F61BC">
        <w:tc>
          <w:tcPr>
            <w:tcW w:w="9288" w:type="dxa"/>
            <w:shd w:val="clear" w:color="auto" w:fill="8DB3E2" w:themeFill="text2" w:themeFillTint="66"/>
          </w:tcPr>
          <w:p w:rsidR="000B4817" w:rsidRPr="00BB775A" w:rsidRDefault="000B4817" w:rsidP="00565333">
            <w:pPr>
              <w:rPr>
                <w:rFonts w:asciiTheme="minorHAnsi" w:hAnsiTheme="minorHAnsi" w:cstheme="minorHAnsi"/>
                <w:b/>
                <w:sz w:val="24"/>
              </w:rPr>
            </w:pPr>
            <w:r w:rsidRPr="00BB775A">
              <w:rPr>
                <w:rFonts w:asciiTheme="minorHAnsi" w:hAnsiTheme="minorHAnsi" w:cstheme="minorHAnsi"/>
                <w:b/>
                <w:sz w:val="24"/>
              </w:rPr>
              <w:t>Bildungsbereich: Fachwissenschaft</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1. Modulbezeichnung/Kurzzeichen</w:t>
            </w:r>
          </w:p>
          <w:p w:rsidR="000B4817" w:rsidRPr="00BB775A" w:rsidRDefault="000B4817" w:rsidP="00565333">
            <w:pPr>
              <w:rPr>
                <w:rFonts w:asciiTheme="minorHAnsi" w:hAnsiTheme="minorHAnsi" w:cstheme="minorHAnsi"/>
              </w:rPr>
            </w:pPr>
            <w:r w:rsidRPr="00BB775A">
              <w:rPr>
                <w:rFonts w:asciiTheme="minorHAnsi" w:hAnsiTheme="minorHAnsi" w:cstheme="minorHAnsi"/>
              </w:rPr>
              <w:t>Qualitätsentwicklung und Qualitätsmanagement                                                                               FWV1</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2. Modulniveau</w:t>
            </w:r>
          </w:p>
          <w:p w:rsidR="000B4817" w:rsidRPr="00BB775A" w:rsidRDefault="000B4817" w:rsidP="00565333">
            <w:pPr>
              <w:rPr>
                <w:rFonts w:asciiTheme="minorHAnsi" w:hAnsiTheme="minorHAnsi" w:cstheme="minorHAnsi"/>
              </w:rPr>
            </w:pPr>
            <w:r w:rsidRPr="00BB775A">
              <w:rPr>
                <w:rFonts w:asciiTheme="minorHAnsi" w:hAnsiTheme="minorHAnsi" w:cstheme="minorHAnsi"/>
              </w:rPr>
              <w:t>Bachelorstudium</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3. Modulart</w:t>
            </w:r>
          </w:p>
          <w:p w:rsidR="000B4817" w:rsidRPr="00BB775A" w:rsidRDefault="000B4817" w:rsidP="00565333">
            <w:pPr>
              <w:rPr>
                <w:rFonts w:asciiTheme="minorHAnsi" w:hAnsiTheme="minorHAnsi" w:cstheme="minorHAnsi"/>
              </w:rPr>
            </w:pPr>
            <w:r w:rsidRPr="00BB775A">
              <w:rPr>
                <w:rFonts w:asciiTheme="minorHAnsi" w:hAnsiTheme="minorHAnsi" w:cstheme="minorHAnsi"/>
              </w:rPr>
              <w:t>Pflichtmodul</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4. Semesterdauer</w:t>
            </w:r>
          </w:p>
          <w:p w:rsidR="000B4817" w:rsidRPr="00BB775A" w:rsidRDefault="000B4817" w:rsidP="00565333">
            <w:pPr>
              <w:rPr>
                <w:rFonts w:asciiTheme="minorHAnsi" w:hAnsiTheme="minorHAnsi" w:cstheme="minorHAnsi"/>
              </w:rPr>
            </w:pPr>
            <w:r w:rsidRPr="00BB775A">
              <w:rPr>
                <w:rFonts w:asciiTheme="minorHAnsi" w:hAnsiTheme="minorHAnsi" w:cstheme="minorHAnsi"/>
              </w:rPr>
              <w:t>3</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5. ECTS-</w:t>
            </w:r>
            <w:r w:rsidR="007F33B5" w:rsidRPr="00BB775A">
              <w:rPr>
                <w:rFonts w:asciiTheme="minorHAnsi" w:hAnsiTheme="minorHAnsi" w:cstheme="minorHAnsi"/>
                <w:b/>
              </w:rPr>
              <w:t>AP</w:t>
            </w:r>
            <w:r w:rsidRPr="00BB775A">
              <w:rPr>
                <w:rFonts w:asciiTheme="minorHAnsi" w:hAnsiTheme="minorHAnsi" w:cstheme="minorHAnsi"/>
                <w:b/>
              </w:rPr>
              <w:t xml:space="preserve"> und SWSt.</w:t>
            </w:r>
          </w:p>
          <w:p w:rsidR="000B4817" w:rsidRPr="00BB775A" w:rsidRDefault="000B4817" w:rsidP="00565333">
            <w:pPr>
              <w:rPr>
                <w:rFonts w:asciiTheme="minorHAnsi" w:hAnsiTheme="minorHAnsi"/>
                <w:b/>
              </w:rPr>
            </w:pPr>
            <w:r w:rsidRPr="00BB775A">
              <w:rPr>
                <w:rFonts w:asciiTheme="minorHAnsi" w:hAnsiTheme="minorHAnsi" w:cstheme="minorHAnsi"/>
              </w:rPr>
              <w:t>4/3</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6. Zugangsvoraussetzung</w:t>
            </w:r>
          </w:p>
          <w:p w:rsidR="000B4817" w:rsidRPr="00BB775A" w:rsidRDefault="000B4817" w:rsidP="00565333">
            <w:pPr>
              <w:rPr>
                <w:rFonts w:asciiTheme="minorHAnsi" w:hAnsiTheme="minorHAnsi" w:cstheme="minorHAnsi"/>
              </w:rPr>
            </w:pPr>
            <w:r w:rsidRPr="00BB775A">
              <w:rPr>
                <w:rFonts w:asciiTheme="minorHAnsi" w:hAnsiTheme="minorHAnsi" w:cstheme="minorHAnsi"/>
              </w:rPr>
              <w:t>keine</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 xml:space="preserve">7. Inhalte </w:t>
            </w:r>
          </w:p>
          <w:p w:rsidR="000B4817" w:rsidRPr="00BB775A" w:rsidRDefault="000B4817" w:rsidP="004C167F">
            <w:pPr>
              <w:spacing w:after="120"/>
              <w:rPr>
                <w:rFonts w:asciiTheme="minorHAnsi" w:hAnsiTheme="minorHAnsi"/>
                <w:b/>
              </w:rPr>
            </w:pPr>
            <w:r w:rsidRPr="00BB775A">
              <w:rPr>
                <w:rFonts w:asciiTheme="minorHAnsi" w:hAnsiTheme="minorHAnsi"/>
                <w:b/>
              </w:rPr>
              <w:t>Die Lernergebnisse werden durch die Behandlu</w:t>
            </w:r>
            <w:r w:rsidR="004C167F" w:rsidRPr="00BB775A">
              <w:rPr>
                <w:rFonts w:asciiTheme="minorHAnsi" w:hAnsiTheme="minorHAnsi"/>
                <w:b/>
              </w:rPr>
              <w:t xml:space="preserve">ng folgender Inhalte erreicht: </w:t>
            </w:r>
          </w:p>
          <w:p w:rsidR="000B4817" w:rsidRPr="00BB775A" w:rsidRDefault="000B4817" w:rsidP="00565333">
            <w:pPr>
              <w:pStyle w:val="Listenabsatz"/>
              <w:rPr>
                <w:lang w:val="de-DE"/>
              </w:rPr>
            </w:pPr>
            <w:r w:rsidRPr="00BB775A">
              <w:rPr>
                <w:lang w:val="de-DE"/>
              </w:rPr>
              <w:t>Grundbegriffe und Theorien der Qualitätsarbeit</w:t>
            </w:r>
          </w:p>
          <w:p w:rsidR="000B4817" w:rsidRPr="00BB775A" w:rsidRDefault="000B4817" w:rsidP="00565333">
            <w:pPr>
              <w:pStyle w:val="Listenabsatz"/>
              <w:rPr>
                <w:lang w:val="de-DE"/>
              </w:rPr>
            </w:pPr>
            <w:r w:rsidRPr="00BB775A">
              <w:rPr>
                <w:lang w:val="de-DE"/>
              </w:rPr>
              <w:t xml:space="preserve">Qualitätsmanagementsysteme und ihre Methoden </w:t>
            </w:r>
          </w:p>
          <w:p w:rsidR="000B4817" w:rsidRDefault="000B4817" w:rsidP="00565333">
            <w:pPr>
              <w:pStyle w:val="Listenabsatz"/>
              <w:rPr>
                <w:lang w:val="de-DE"/>
              </w:rPr>
            </w:pPr>
            <w:r w:rsidRPr="00BB775A">
              <w:rPr>
                <w:lang w:val="de-DE"/>
              </w:rPr>
              <w:t>Organisationsentwicklung und Changemanagement</w:t>
            </w:r>
          </w:p>
          <w:p w:rsidR="00992506" w:rsidRPr="00BB775A" w:rsidRDefault="00992506" w:rsidP="00565333">
            <w:pPr>
              <w:pStyle w:val="Listenabsatz"/>
              <w:rPr>
                <w:lang w:val="de-DE"/>
              </w:rPr>
            </w:pPr>
            <w:r>
              <w:rPr>
                <w:lang w:val="de-DE"/>
              </w:rPr>
              <w:t>Fort- und Weiterbildung im Bereich des Digitalen</w:t>
            </w:r>
          </w:p>
          <w:p w:rsidR="000B4817" w:rsidRPr="00BB775A" w:rsidRDefault="000B4817" w:rsidP="00565333">
            <w:pPr>
              <w:pStyle w:val="Listenabsatz"/>
            </w:pPr>
            <w:r w:rsidRPr="00BB775A">
              <w:rPr>
                <w:lang w:val="de-DE"/>
              </w:rPr>
              <w:t>Informationsmanagement, Unternehmenskultur und Corporate Identity</w:t>
            </w:r>
          </w:p>
          <w:p w:rsidR="000B4817" w:rsidRPr="00BB775A" w:rsidRDefault="000B4817" w:rsidP="00565333">
            <w:pPr>
              <w:pStyle w:val="Listenabsatz"/>
              <w:rPr>
                <w:lang w:val="de-DE"/>
              </w:rPr>
            </w:pPr>
            <w:r w:rsidRPr="00BB775A">
              <w:rPr>
                <w:lang w:val="de-DE"/>
              </w:rPr>
              <w:t xml:space="preserve">Theoretische Grundlagen über Leitbildkultur und Qualitätsziele </w:t>
            </w:r>
          </w:p>
          <w:p w:rsidR="000B4817" w:rsidRPr="00BB775A" w:rsidRDefault="000B4817" w:rsidP="00565333">
            <w:pPr>
              <w:pStyle w:val="Listenabsatz"/>
              <w:rPr>
                <w:lang w:val="de-DE"/>
              </w:rPr>
            </w:pPr>
            <w:r w:rsidRPr="00BB775A">
              <w:rPr>
                <w:lang w:val="de-DE"/>
              </w:rPr>
              <w:t>Evaluationsinstrumente</w:t>
            </w:r>
          </w:p>
          <w:p w:rsidR="000B4817" w:rsidRPr="00BB775A" w:rsidRDefault="000B4817" w:rsidP="00565333">
            <w:pPr>
              <w:pStyle w:val="Listenabsatz"/>
              <w:rPr>
                <w:lang w:val="de-DE"/>
              </w:rPr>
            </w:pPr>
            <w:r w:rsidRPr="00BB775A">
              <w:rPr>
                <w:lang w:val="de-DE"/>
              </w:rPr>
              <w:t>kenne Grundsätze, Elemente und Funktionen von Leitbildern und ihren Stellenwert im Qualitätsmanagement.</w:t>
            </w:r>
          </w:p>
          <w:p w:rsidR="000B4817" w:rsidRDefault="00F8162F" w:rsidP="00565333">
            <w:pPr>
              <w:pStyle w:val="Listenabsatz"/>
              <w:rPr>
                <w:lang w:val="de-DE"/>
              </w:rPr>
            </w:pPr>
            <w:r>
              <w:rPr>
                <w:lang w:val="de-DE"/>
              </w:rPr>
              <w:t>QMS</w:t>
            </w:r>
            <w:r w:rsidRPr="00BB775A">
              <w:rPr>
                <w:lang w:val="de-DE"/>
              </w:rPr>
              <w:t xml:space="preserve"> </w:t>
            </w:r>
            <w:r w:rsidR="004C167F" w:rsidRPr="00BB775A">
              <w:rPr>
                <w:lang w:val="de-DE"/>
              </w:rPr>
              <w:t xml:space="preserve">und Schulentwicklung </w:t>
            </w:r>
          </w:p>
          <w:p w:rsidR="00992506" w:rsidRPr="00BB775A" w:rsidRDefault="00992506" w:rsidP="00565333">
            <w:pPr>
              <w:pStyle w:val="Listenabsatz"/>
              <w:rPr>
                <w:lang w:val="de-DE"/>
              </w:rPr>
            </w:pPr>
            <w:r>
              <w:rPr>
                <w:lang w:val="de-DE"/>
              </w:rPr>
              <w:t>Effizienter und verantwortungsvoller Umgang mit (Schüler*innen-)Daten</w:t>
            </w:r>
          </w:p>
        </w:tc>
      </w:tr>
      <w:tr w:rsidR="000B4817" w:rsidRPr="00B439D6"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8. Lernergebnisse/Kompetenzen</w:t>
            </w:r>
          </w:p>
          <w:p w:rsidR="000B4817" w:rsidRPr="00BB775A" w:rsidRDefault="000B4817" w:rsidP="00565333">
            <w:pPr>
              <w:rPr>
                <w:rFonts w:asciiTheme="minorHAnsi" w:hAnsiTheme="minorHAnsi" w:cstheme="minorHAnsi"/>
              </w:rPr>
            </w:pPr>
            <w:r w:rsidRPr="00BB775A">
              <w:rPr>
                <w:rFonts w:asciiTheme="minorHAnsi" w:hAnsiTheme="minorHAnsi" w:cstheme="minorHAnsi"/>
              </w:rPr>
              <w:t>Die Absolventinnen und Absolventen des Moduls</w:t>
            </w:r>
            <w:r w:rsidR="004C167F" w:rsidRPr="00BB775A">
              <w:rPr>
                <w:rFonts w:asciiTheme="minorHAnsi" w:hAnsiTheme="minorHAnsi" w:cstheme="minorHAnsi"/>
              </w:rPr>
              <w:t xml:space="preserve"> …</w:t>
            </w:r>
          </w:p>
          <w:p w:rsidR="000B4817" w:rsidRPr="00BB775A" w:rsidRDefault="000B4817" w:rsidP="004C167F">
            <w:pPr>
              <w:pStyle w:val="Listenabsatz"/>
              <w:rPr>
                <w:bCs/>
                <w:lang w:val="de-DE"/>
              </w:rPr>
            </w:pPr>
            <w:r w:rsidRPr="00BB775A">
              <w:rPr>
                <w:lang w:val="de-DE"/>
              </w:rPr>
              <w:t>haben grundlegende und vertiefte Kenntnisse über Ziele, Begrifflichkeiten, Konzepte, Verfahren und Instrumente des Qualitätsmanagements, der Qualitätsentwicklung und der Evaluation in außerschulischen pädagogischen Einrichtungen, können diese anwenden und kritisch beurteilen.</w:t>
            </w:r>
          </w:p>
          <w:p w:rsidR="000B4817" w:rsidRPr="00BB775A" w:rsidRDefault="000B4817" w:rsidP="004C167F">
            <w:pPr>
              <w:pStyle w:val="Listenabsatz"/>
              <w:rPr>
                <w:bCs/>
                <w:lang w:val="de-DE"/>
              </w:rPr>
            </w:pPr>
            <w:r w:rsidRPr="00BB775A">
              <w:rPr>
                <w:lang w:val="de-DE"/>
              </w:rPr>
              <w:t>verfügen einen vertieften Einblick in normative, strategische und operative Steuerungstätigkeiten im integrativen Management.</w:t>
            </w:r>
          </w:p>
          <w:p w:rsidR="004C167F" w:rsidRPr="00BB775A" w:rsidRDefault="000B4817" w:rsidP="004C167F">
            <w:pPr>
              <w:pStyle w:val="Listenabsatz"/>
              <w:rPr>
                <w:lang w:val="de-DE"/>
              </w:rPr>
            </w:pPr>
            <w:r w:rsidRPr="00BB775A">
              <w:rPr>
                <w:lang w:val="de-DE"/>
              </w:rPr>
              <w:t>können unter Einbezug der Grundlagen der Changemanagement-Strategien Qualitätsmaßnahmen, Qualitätsprojekte und Veränderungsprozesse unterstützen.</w:t>
            </w:r>
          </w:p>
          <w:p w:rsidR="000B4817" w:rsidRPr="00BB775A" w:rsidRDefault="000B4817" w:rsidP="004C167F">
            <w:pPr>
              <w:pStyle w:val="Listenabsatz"/>
              <w:rPr>
                <w:lang w:val="de-DE"/>
              </w:rPr>
            </w:pPr>
            <w:r w:rsidRPr="00BB775A">
              <w:rPr>
                <w:lang w:val="de-DE"/>
              </w:rPr>
              <w:t>sind mit der Qualitätsinitiative Berufsbildung (</w:t>
            </w:r>
            <w:r w:rsidR="00F8162F">
              <w:rPr>
                <w:lang w:val="de-DE"/>
              </w:rPr>
              <w:t>QMS</w:t>
            </w:r>
            <w:r w:rsidRPr="00BB775A">
              <w:rPr>
                <w:lang w:val="de-DE"/>
              </w:rPr>
              <w:t>), deren Grundbegriffen und den Rollen der Akteurinnen und Akteure vertraut und sind in der Lage, bei der Entwicklung von Erhebungsinstrumenten mitzuwirken.</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4D2154" w:rsidTr="003F61BC">
        <w:tc>
          <w:tcPr>
            <w:tcW w:w="9288" w:type="dxa"/>
          </w:tcPr>
          <w:p w:rsidR="000B4817" w:rsidRPr="004D2154" w:rsidRDefault="000B4817" w:rsidP="00565333">
            <w:pPr>
              <w:rPr>
                <w:rFonts w:asciiTheme="minorHAnsi" w:hAnsiTheme="minorHAnsi" w:cstheme="minorHAnsi"/>
                <w:b/>
              </w:rPr>
            </w:pPr>
            <w:r w:rsidRPr="004D2154">
              <w:rPr>
                <w:rFonts w:asciiTheme="minorHAnsi" w:hAnsiTheme="minorHAnsi" w:cstheme="minorHAnsi"/>
                <w:b/>
              </w:rPr>
              <w:t>10. Leistungsnachweise</w:t>
            </w:r>
          </w:p>
          <w:p w:rsidR="000B4817" w:rsidRPr="004D2154" w:rsidRDefault="000B4817" w:rsidP="00565333">
            <w:pPr>
              <w:rPr>
                <w:rFonts w:asciiTheme="minorHAnsi" w:hAnsiTheme="minorHAnsi" w:cstheme="minorHAnsi"/>
              </w:rPr>
            </w:pPr>
            <w:r w:rsidRPr="004D2154">
              <w:rPr>
                <w:rFonts w:asciiTheme="minorHAnsi" w:hAnsiTheme="minorHAnsi" w:cstheme="minorHAnsi"/>
              </w:rPr>
              <w:t xml:space="preserve">Lehrveranstaltungsprüfungen </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9F6BE7">
            <w:pPr>
              <w:rPr>
                <w:rFonts w:asciiTheme="minorHAnsi" w:hAnsiTheme="minorHAnsi" w:cstheme="minorHAnsi"/>
              </w:rPr>
            </w:pPr>
            <w:r w:rsidRPr="00602349">
              <w:rPr>
                <w:rFonts w:asciiTheme="minorHAnsi" w:hAnsiTheme="minorHAnsi" w:cstheme="minorHAnsi"/>
              </w:rPr>
              <w:lastRenderedPageBreak/>
              <w:t xml:space="preserve">Deutsch </w:t>
            </w:r>
          </w:p>
        </w:tc>
      </w:tr>
      <w:tr w:rsidR="000B4817" w:rsidRPr="00602349" w:rsidTr="003F61BC">
        <w:tc>
          <w:tcPr>
            <w:tcW w:w="9288"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pPr>
        <w:rPr>
          <w:rFonts w:asciiTheme="minorHAnsi" w:hAnsiTheme="minorHAnsi" w:cstheme="minorHAnsi"/>
        </w:rPr>
      </w:pPr>
    </w:p>
    <w:p w:rsidR="003F61BC" w:rsidRPr="00602349" w:rsidRDefault="003F61BC" w:rsidP="000B4817">
      <w:pPr>
        <w:rPr>
          <w:rFonts w:asciiTheme="minorHAnsi" w:hAnsiTheme="minorHAnsi" w:cstheme="minorHAnsi"/>
        </w:rPr>
      </w:pPr>
    </w:p>
    <w:tbl>
      <w:tblPr>
        <w:tblStyle w:val="Tabellenraster"/>
        <w:tblW w:w="9066" w:type="dxa"/>
        <w:tblLayout w:type="fixed"/>
        <w:tblLook w:val="04A0" w:firstRow="1" w:lastRow="0" w:firstColumn="1" w:lastColumn="0" w:noHBand="0" w:noVBand="1"/>
      </w:tblPr>
      <w:tblGrid>
        <w:gridCol w:w="1423"/>
        <w:gridCol w:w="1121"/>
        <w:gridCol w:w="714"/>
        <w:gridCol w:w="1953"/>
        <w:gridCol w:w="709"/>
        <w:gridCol w:w="1134"/>
        <w:gridCol w:w="1276"/>
        <w:gridCol w:w="736"/>
      </w:tblGrid>
      <w:tr w:rsidR="000B4817" w:rsidRPr="00602349" w:rsidTr="00B60D89">
        <w:tc>
          <w:tcPr>
            <w:tcW w:w="3258" w:type="dxa"/>
            <w:gridSpan w:val="3"/>
            <w:shd w:val="clear" w:color="auto" w:fill="8DB3E2" w:themeFill="text2"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3796" w:type="dxa"/>
            <w:gridSpan w:val="3"/>
            <w:shd w:val="clear" w:color="auto" w:fill="8DB3E2" w:themeFill="text2"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FWV1</w:t>
            </w:r>
          </w:p>
        </w:tc>
        <w:tc>
          <w:tcPr>
            <w:tcW w:w="2012" w:type="dxa"/>
            <w:gridSpan w:val="2"/>
            <w:shd w:val="clear" w:color="auto" w:fill="8DB3E2" w:themeFill="text2"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1. – 3. Sem.</w:t>
            </w:r>
          </w:p>
        </w:tc>
      </w:tr>
      <w:tr w:rsidR="000B4817" w:rsidRPr="00602349" w:rsidTr="00B60D89">
        <w:tc>
          <w:tcPr>
            <w:tcW w:w="3258"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5808" w:type="dxa"/>
            <w:gridSpan w:val="5"/>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100 Std./4 </w:t>
            </w:r>
            <w:r>
              <w:rPr>
                <w:rFonts w:asciiTheme="minorHAnsi" w:hAnsiTheme="minorHAnsi" w:cstheme="minorHAnsi"/>
              </w:rPr>
              <w:t>ECTS-</w:t>
            </w:r>
            <w:r w:rsidR="007F33B5" w:rsidRPr="007F33B5">
              <w:rPr>
                <w:rFonts w:asciiTheme="minorHAnsi" w:hAnsiTheme="minorHAnsi" w:cstheme="minorHAnsi"/>
              </w:rPr>
              <w:t>AP</w:t>
            </w:r>
          </w:p>
        </w:tc>
      </w:tr>
      <w:tr w:rsidR="000B4817" w:rsidRPr="00602349" w:rsidTr="00B60D89">
        <w:tc>
          <w:tcPr>
            <w:tcW w:w="1423"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FW</w:t>
            </w:r>
          </w:p>
        </w:tc>
        <w:tc>
          <w:tcPr>
            <w:tcW w:w="1121" w:type="dxa"/>
          </w:tcPr>
          <w:p w:rsidR="000B4817" w:rsidRPr="00602349" w:rsidRDefault="000B4817" w:rsidP="009C164C">
            <w:pPr>
              <w:rPr>
                <w:rFonts w:asciiTheme="minorHAnsi" w:hAnsiTheme="minorHAnsi" w:cstheme="minorHAnsi"/>
                <w:b/>
              </w:rPr>
            </w:pPr>
            <w:r w:rsidRPr="00602349">
              <w:rPr>
                <w:rFonts w:asciiTheme="minorHAnsi" w:hAnsiTheme="minorHAnsi" w:cstheme="minorHAnsi"/>
                <w:b/>
              </w:rPr>
              <w:t>4 ECTS-</w:t>
            </w:r>
            <w:r w:rsidR="007F33B5" w:rsidRPr="007F33B5">
              <w:rPr>
                <w:rFonts w:asciiTheme="minorHAnsi" w:hAnsiTheme="minorHAnsi" w:cstheme="minorHAnsi"/>
                <w:b/>
              </w:rPr>
              <w:t>AP</w:t>
            </w:r>
          </w:p>
        </w:tc>
        <w:tc>
          <w:tcPr>
            <w:tcW w:w="714"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953" w:type="dxa"/>
          </w:tcPr>
          <w:p w:rsidR="000B4817" w:rsidRPr="00602349" w:rsidRDefault="000B4817" w:rsidP="00565333">
            <w:pPr>
              <w:jc w:val="right"/>
              <w:rPr>
                <w:rFonts w:asciiTheme="minorHAnsi" w:hAnsiTheme="minorHAnsi" w:cstheme="minorHAnsi"/>
                <w:b/>
              </w:rPr>
            </w:pPr>
          </w:p>
        </w:tc>
        <w:tc>
          <w:tcPr>
            <w:tcW w:w="709"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134" w:type="dxa"/>
          </w:tcPr>
          <w:p w:rsidR="000B4817" w:rsidRPr="00602349" w:rsidRDefault="000B4817" w:rsidP="00565333">
            <w:pPr>
              <w:jc w:val="center"/>
              <w:rPr>
                <w:rFonts w:asciiTheme="minorHAnsi" w:hAnsiTheme="minorHAnsi" w:cstheme="minorHAnsi"/>
                <w:b/>
              </w:rPr>
            </w:pPr>
          </w:p>
        </w:tc>
        <w:tc>
          <w:tcPr>
            <w:tcW w:w="1276" w:type="dxa"/>
          </w:tcPr>
          <w:p w:rsidR="000B4817" w:rsidRPr="00602349" w:rsidRDefault="000B4817" w:rsidP="00565333">
            <w:pPr>
              <w:jc w:val="right"/>
              <w:rPr>
                <w:rFonts w:asciiTheme="minorHAnsi" w:hAnsiTheme="minorHAnsi" w:cstheme="minorHAnsi"/>
                <w:b/>
              </w:rPr>
            </w:pPr>
          </w:p>
        </w:tc>
        <w:tc>
          <w:tcPr>
            <w:tcW w:w="736" w:type="dxa"/>
          </w:tcPr>
          <w:p w:rsidR="000B4817" w:rsidRPr="00602349" w:rsidRDefault="000B4817" w:rsidP="00565333">
            <w:pPr>
              <w:jc w:val="center"/>
              <w:rPr>
                <w:rFonts w:asciiTheme="minorHAnsi" w:hAnsiTheme="minorHAnsi" w:cstheme="minorHAnsi"/>
                <w:b/>
              </w:rPr>
            </w:pPr>
          </w:p>
        </w:tc>
      </w:tr>
      <w:tr w:rsidR="000B4817" w:rsidRPr="00602349" w:rsidTr="00B60D89">
        <w:tc>
          <w:tcPr>
            <w:tcW w:w="2544" w:type="dxa"/>
            <w:gridSpan w:val="2"/>
          </w:tcPr>
          <w:p w:rsidR="000B4817" w:rsidRPr="00602349" w:rsidRDefault="000B4817" w:rsidP="00565333">
            <w:pPr>
              <w:rPr>
                <w:rFonts w:asciiTheme="minorHAnsi" w:hAnsiTheme="minorHAnsi" w:cstheme="minorHAnsi"/>
              </w:rPr>
            </w:pPr>
            <w:r>
              <w:rPr>
                <w:rFonts w:asciiTheme="minorHAnsi" w:hAnsiTheme="minorHAnsi" w:cstheme="minorHAnsi"/>
              </w:rPr>
              <w:t>LV–Typ</w:t>
            </w:r>
          </w:p>
        </w:tc>
        <w:tc>
          <w:tcPr>
            <w:tcW w:w="714" w:type="dxa"/>
          </w:tcPr>
          <w:p w:rsidR="000B4817" w:rsidRPr="00602349" w:rsidRDefault="000B4817" w:rsidP="00565333">
            <w:pPr>
              <w:rPr>
                <w:rFonts w:asciiTheme="minorHAnsi" w:hAnsiTheme="minorHAnsi" w:cstheme="minorHAnsi"/>
              </w:rPr>
            </w:pPr>
          </w:p>
        </w:tc>
        <w:tc>
          <w:tcPr>
            <w:tcW w:w="1953" w:type="dxa"/>
          </w:tcPr>
          <w:p w:rsidR="000B4817" w:rsidRPr="00602349" w:rsidRDefault="000B4817" w:rsidP="00565333">
            <w:pPr>
              <w:rPr>
                <w:rFonts w:asciiTheme="minorHAnsi" w:hAnsiTheme="minorHAnsi" w:cstheme="minorHAnsi"/>
              </w:rPr>
            </w:pPr>
            <w:r>
              <w:rPr>
                <w:rFonts w:asciiTheme="minorHAnsi" w:hAnsiTheme="minorHAnsi" w:cstheme="minorHAnsi"/>
              </w:rPr>
              <w:t>ECTS-</w:t>
            </w:r>
            <w:r w:rsidR="007F33B5" w:rsidRPr="007F33B5">
              <w:rPr>
                <w:rFonts w:asciiTheme="minorHAnsi" w:hAnsiTheme="minorHAnsi" w:cstheme="minorHAnsi"/>
              </w:rPr>
              <w:t>AP</w:t>
            </w:r>
          </w:p>
        </w:tc>
        <w:tc>
          <w:tcPr>
            <w:tcW w:w="1843" w:type="dxa"/>
            <w:gridSpan w:val="2"/>
          </w:tcPr>
          <w:p w:rsidR="000B4817" w:rsidRPr="00602349" w:rsidRDefault="000B4817" w:rsidP="00565333">
            <w:pPr>
              <w:rPr>
                <w:rFonts w:asciiTheme="minorHAnsi" w:hAnsiTheme="minorHAnsi" w:cstheme="minorHAnsi"/>
              </w:rPr>
            </w:pPr>
            <w:r w:rsidRPr="00602349">
              <w:rPr>
                <w:rFonts w:asciiTheme="minorHAnsi" w:hAnsiTheme="minorHAnsi" w:cstheme="minorHAnsi"/>
              </w:rPr>
              <w:t>SWSt.</w:t>
            </w:r>
          </w:p>
        </w:tc>
        <w:tc>
          <w:tcPr>
            <w:tcW w:w="1276"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LVP</w:t>
            </w:r>
          </w:p>
        </w:tc>
        <w:tc>
          <w:tcPr>
            <w:tcW w:w="736" w:type="dxa"/>
          </w:tcPr>
          <w:p w:rsidR="000B4817" w:rsidRPr="00602349" w:rsidRDefault="000B4817" w:rsidP="00565333">
            <w:r w:rsidRPr="00602349">
              <w:rPr>
                <w:rFonts w:asciiTheme="minorHAnsi" w:hAnsiTheme="minorHAnsi" w:cstheme="minorHAnsi"/>
              </w:rPr>
              <w:t>MP</w:t>
            </w:r>
          </w:p>
        </w:tc>
      </w:tr>
      <w:tr w:rsidR="000B4817" w:rsidRPr="00BB775A" w:rsidTr="00B60D89">
        <w:tc>
          <w:tcPr>
            <w:tcW w:w="2544" w:type="dxa"/>
            <w:gridSpan w:val="2"/>
          </w:tcPr>
          <w:p w:rsidR="000B4817" w:rsidRPr="00BB775A" w:rsidRDefault="000B4817" w:rsidP="00565333">
            <w:pPr>
              <w:rPr>
                <w:rFonts w:asciiTheme="minorHAnsi" w:hAnsiTheme="minorHAnsi" w:cstheme="minorHAnsi"/>
              </w:rPr>
            </w:pPr>
            <w:r w:rsidRPr="00BB775A">
              <w:rPr>
                <w:rFonts w:asciiTheme="minorHAnsi" w:hAnsiTheme="minorHAnsi" w:cstheme="minorHAnsi"/>
              </w:rPr>
              <w:t>SE: Instrumente und Methoden im Qualitätsmanagement und der Qualitätsentwicklung</w:t>
            </w:r>
            <w:r w:rsidR="00992506">
              <w:rPr>
                <w:rFonts w:asciiTheme="minorHAnsi" w:hAnsiTheme="minorHAnsi" w:cstheme="minorHAnsi"/>
              </w:rPr>
              <w:t xml:space="preserve"> (digitale Kompetenzen F)</w:t>
            </w:r>
          </w:p>
        </w:tc>
        <w:tc>
          <w:tcPr>
            <w:tcW w:w="714" w:type="dxa"/>
          </w:tcPr>
          <w:p w:rsidR="000B4817" w:rsidRPr="00BB775A" w:rsidRDefault="000B4817" w:rsidP="00565333">
            <w:pPr>
              <w:rPr>
                <w:rFonts w:asciiTheme="minorHAnsi" w:hAnsiTheme="minorHAnsi" w:cstheme="minorHAnsi"/>
              </w:rPr>
            </w:pPr>
          </w:p>
        </w:tc>
        <w:tc>
          <w:tcPr>
            <w:tcW w:w="1953"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2</w:t>
            </w:r>
          </w:p>
        </w:tc>
        <w:tc>
          <w:tcPr>
            <w:tcW w:w="1843"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w:t>
            </w:r>
          </w:p>
        </w:tc>
        <w:tc>
          <w:tcPr>
            <w:tcW w:w="1276"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6" w:type="dxa"/>
            <w:vMerge w:val="restart"/>
          </w:tcPr>
          <w:p w:rsidR="000B4817" w:rsidRPr="00BB775A" w:rsidRDefault="000B4817" w:rsidP="00565333">
            <w:pPr>
              <w:rPr>
                <w:rFonts w:asciiTheme="minorHAnsi" w:hAnsiTheme="minorHAnsi" w:cstheme="minorHAnsi"/>
              </w:rPr>
            </w:pPr>
          </w:p>
        </w:tc>
      </w:tr>
      <w:tr w:rsidR="000B4817" w:rsidRPr="00BB775A" w:rsidTr="00B60D89">
        <w:tc>
          <w:tcPr>
            <w:tcW w:w="2544" w:type="dxa"/>
            <w:gridSpan w:val="2"/>
          </w:tcPr>
          <w:p w:rsidR="000B4817" w:rsidRPr="00BB775A" w:rsidRDefault="000B4817" w:rsidP="00565333">
            <w:pPr>
              <w:rPr>
                <w:rFonts w:asciiTheme="minorHAnsi" w:hAnsiTheme="minorHAnsi" w:cstheme="minorHAnsi"/>
              </w:rPr>
            </w:pPr>
            <w:r w:rsidRPr="00BB775A">
              <w:rPr>
                <w:rFonts w:asciiTheme="minorHAnsi" w:hAnsiTheme="minorHAnsi" w:cstheme="minorHAnsi"/>
              </w:rPr>
              <w:t>UE: Changemanagement</w:t>
            </w:r>
            <w:r w:rsidR="00992506">
              <w:rPr>
                <w:rFonts w:asciiTheme="minorHAnsi" w:hAnsiTheme="minorHAnsi" w:cstheme="minorHAnsi"/>
              </w:rPr>
              <w:t xml:space="preserve"> (digitale Kompetenzen H)</w:t>
            </w:r>
          </w:p>
        </w:tc>
        <w:tc>
          <w:tcPr>
            <w:tcW w:w="714" w:type="dxa"/>
          </w:tcPr>
          <w:p w:rsidR="000B4817" w:rsidRPr="00BB775A" w:rsidRDefault="000B4817" w:rsidP="00565333">
            <w:pPr>
              <w:rPr>
                <w:rFonts w:asciiTheme="minorHAnsi" w:hAnsiTheme="minorHAnsi" w:cstheme="minorHAnsi"/>
              </w:rPr>
            </w:pPr>
          </w:p>
        </w:tc>
        <w:tc>
          <w:tcPr>
            <w:tcW w:w="1953"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w:t>
            </w:r>
          </w:p>
        </w:tc>
        <w:tc>
          <w:tcPr>
            <w:tcW w:w="1843"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w:t>
            </w:r>
          </w:p>
        </w:tc>
        <w:tc>
          <w:tcPr>
            <w:tcW w:w="1276"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6" w:type="dxa"/>
            <w:vMerge/>
          </w:tcPr>
          <w:p w:rsidR="000B4817" w:rsidRPr="00BB775A" w:rsidRDefault="000B4817" w:rsidP="00565333">
            <w:pPr>
              <w:rPr>
                <w:rFonts w:asciiTheme="minorHAnsi" w:hAnsiTheme="minorHAnsi" w:cstheme="minorHAnsi"/>
              </w:rPr>
            </w:pPr>
          </w:p>
        </w:tc>
      </w:tr>
      <w:tr w:rsidR="000B4817" w:rsidRPr="00602349" w:rsidTr="00B60D89">
        <w:tc>
          <w:tcPr>
            <w:tcW w:w="2544" w:type="dxa"/>
            <w:gridSpan w:val="2"/>
          </w:tcPr>
          <w:p w:rsidR="000B4817" w:rsidRPr="00BB775A" w:rsidRDefault="000B4817" w:rsidP="00565333">
            <w:pPr>
              <w:rPr>
                <w:rFonts w:asciiTheme="minorHAnsi" w:hAnsiTheme="minorHAnsi" w:cstheme="minorHAnsi"/>
              </w:rPr>
            </w:pPr>
            <w:r w:rsidRPr="00BB775A">
              <w:rPr>
                <w:rFonts w:asciiTheme="minorHAnsi" w:hAnsiTheme="minorHAnsi" w:cstheme="minorHAnsi"/>
              </w:rPr>
              <w:t>SE: Elementarpädagogische und sozialpädagogische Qualitätskonzepte und Methoden der Qualitätssicherung</w:t>
            </w:r>
          </w:p>
        </w:tc>
        <w:tc>
          <w:tcPr>
            <w:tcW w:w="714" w:type="dxa"/>
          </w:tcPr>
          <w:p w:rsidR="000B4817" w:rsidRPr="00BB775A" w:rsidRDefault="000B4817" w:rsidP="00565333">
            <w:pPr>
              <w:rPr>
                <w:rFonts w:asciiTheme="minorHAnsi" w:hAnsiTheme="minorHAnsi" w:cstheme="minorHAnsi"/>
              </w:rPr>
            </w:pPr>
          </w:p>
        </w:tc>
        <w:tc>
          <w:tcPr>
            <w:tcW w:w="1953"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w:t>
            </w:r>
          </w:p>
        </w:tc>
        <w:tc>
          <w:tcPr>
            <w:tcW w:w="1843" w:type="dxa"/>
            <w:gridSpan w:val="2"/>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w:t>
            </w:r>
          </w:p>
        </w:tc>
        <w:tc>
          <w:tcPr>
            <w:tcW w:w="1276" w:type="dxa"/>
            <w:vAlign w:val="center"/>
          </w:tcPr>
          <w:p w:rsidR="000B4817" w:rsidRPr="00602349" w:rsidRDefault="000B4817" w:rsidP="00565333">
            <w:pPr>
              <w:jc w:val="center"/>
              <w:rPr>
                <w:rFonts w:asciiTheme="minorHAnsi" w:hAnsiTheme="minorHAnsi" w:cstheme="minorHAnsi"/>
              </w:rPr>
            </w:pPr>
            <w:r w:rsidRPr="00BB775A">
              <w:rPr>
                <w:rFonts w:asciiTheme="minorHAnsi" w:hAnsiTheme="minorHAnsi" w:cstheme="minorHAnsi"/>
              </w:rPr>
              <w:t>pi</w:t>
            </w:r>
          </w:p>
        </w:tc>
        <w:tc>
          <w:tcPr>
            <w:tcW w:w="736" w:type="dxa"/>
            <w:vMerge/>
          </w:tcPr>
          <w:p w:rsidR="000B4817" w:rsidRPr="00602349" w:rsidRDefault="000B4817" w:rsidP="00565333">
            <w:pPr>
              <w:rPr>
                <w:rFonts w:asciiTheme="minorHAnsi" w:hAnsiTheme="minorHAnsi" w:cstheme="minorHAnsi"/>
              </w:rPr>
            </w:pPr>
          </w:p>
        </w:tc>
      </w:tr>
    </w:tbl>
    <w:p w:rsidR="000B4817" w:rsidRPr="00602349" w:rsidRDefault="000B4817" w:rsidP="000B4817">
      <w:pPr>
        <w:rPr>
          <w:rFonts w:asciiTheme="minorHAnsi" w:hAnsiTheme="minorHAnsi" w:cstheme="minorHAnsi"/>
        </w:rPr>
      </w:pPr>
    </w:p>
    <w:p w:rsidR="000B4817" w:rsidRPr="00602349" w:rsidRDefault="000B4817" w:rsidP="000B4817">
      <w:pPr>
        <w:tabs>
          <w:tab w:val="clear" w:pos="284"/>
          <w:tab w:val="clear" w:pos="425"/>
        </w:tabs>
        <w:rPr>
          <w:bCs w:val="0"/>
          <w:szCs w:val="20"/>
        </w:rPr>
      </w:pPr>
      <w:bookmarkStart w:id="100" w:name="_Toc401304926"/>
      <w:bookmarkStart w:id="101" w:name="_Toc401829686"/>
    </w:p>
    <w:p w:rsidR="000B4817" w:rsidRDefault="000B4817" w:rsidP="000B4817">
      <w:pPr>
        <w:tabs>
          <w:tab w:val="clear" w:pos="284"/>
          <w:tab w:val="clear" w:pos="425"/>
        </w:tabs>
        <w:rPr>
          <w:b/>
          <w:bCs w:val="0"/>
          <w:sz w:val="24"/>
          <w:szCs w:val="20"/>
        </w:rPr>
      </w:pPr>
      <w:r>
        <w:br w:type="page"/>
      </w:r>
    </w:p>
    <w:p w:rsidR="000B4817" w:rsidRPr="00BB775A" w:rsidRDefault="000B4817" w:rsidP="000B4817">
      <w:pPr>
        <w:pStyle w:val="berschrift3"/>
      </w:pPr>
      <w:bookmarkStart w:id="102" w:name="_Toc169073972"/>
      <w:r w:rsidRPr="00BB775A">
        <w:lastRenderedPageBreak/>
        <w:t xml:space="preserve">FWV2 – </w:t>
      </w:r>
      <w:bookmarkEnd w:id="100"/>
      <w:bookmarkEnd w:id="101"/>
      <w:r w:rsidRPr="00BB775A">
        <w:t>Transition</w:t>
      </w:r>
      <w:bookmarkEnd w:id="102"/>
    </w:p>
    <w:tbl>
      <w:tblPr>
        <w:tblStyle w:val="Tabellenraster"/>
        <w:tblW w:w="0" w:type="auto"/>
        <w:tblLook w:val="04A0" w:firstRow="1" w:lastRow="0" w:firstColumn="1" w:lastColumn="0" w:noHBand="0" w:noVBand="1"/>
      </w:tblPr>
      <w:tblGrid>
        <w:gridCol w:w="9062"/>
      </w:tblGrid>
      <w:tr w:rsidR="000B4817" w:rsidRPr="00BB775A" w:rsidTr="00565333">
        <w:tc>
          <w:tcPr>
            <w:tcW w:w="9606" w:type="dxa"/>
            <w:shd w:val="clear" w:color="auto" w:fill="8DB3E2" w:themeFill="text2" w:themeFillTint="66"/>
          </w:tcPr>
          <w:p w:rsidR="000B4817" w:rsidRPr="00BB775A" w:rsidRDefault="000B4817" w:rsidP="00565333">
            <w:pPr>
              <w:rPr>
                <w:rFonts w:asciiTheme="minorHAnsi" w:hAnsiTheme="minorHAnsi" w:cstheme="minorHAnsi"/>
                <w:b/>
                <w:sz w:val="24"/>
              </w:rPr>
            </w:pPr>
            <w:r w:rsidRPr="00BB775A">
              <w:rPr>
                <w:rFonts w:asciiTheme="minorHAnsi" w:hAnsiTheme="minorHAnsi" w:cstheme="minorHAnsi"/>
                <w:b/>
                <w:sz w:val="24"/>
              </w:rPr>
              <w:t>Bildungsbereich: Fachwissenschaft</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1. Modulbezeichnung/Kurzzeichen</w:t>
            </w:r>
          </w:p>
          <w:p w:rsidR="000B4817" w:rsidRPr="00BB775A" w:rsidRDefault="000B4817" w:rsidP="004C167F">
            <w:pPr>
              <w:rPr>
                <w:b/>
              </w:rPr>
            </w:pPr>
            <w:r w:rsidRPr="00BB775A">
              <w:rPr>
                <w:rFonts w:asciiTheme="minorHAnsi" w:hAnsiTheme="minorHAnsi" w:cstheme="minorHAnsi"/>
              </w:rPr>
              <w:t>Transition                                                                                                                                                     FWV2</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2. Modulniveau</w:t>
            </w:r>
          </w:p>
          <w:p w:rsidR="000B4817" w:rsidRPr="00BB775A" w:rsidRDefault="000B4817" w:rsidP="00565333">
            <w:pPr>
              <w:rPr>
                <w:rFonts w:asciiTheme="minorHAnsi" w:hAnsiTheme="minorHAnsi" w:cstheme="minorHAnsi"/>
              </w:rPr>
            </w:pPr>
            <w:r w:rsidRPr="00BB775A">
              <w:rPr>
                <w:rFonts w:asciiTheme="minorHAnsi" w:hAnsiTheme="minorHAnsi" w:cstheme="minorHAnsi"/>
              </w:rPr>
              <w:t>Bachelorstudium</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3. Modulart</w:t>
            </w:r>
          </w:p>
          <w:p w:rsidR="000B4817" w:rsidRPr="00BB775A" w:rsidRDefault="000B4817" w:rsidP="00565333">
            <w:pPr>
              <w:rPr>
                <w:rFonts w:asciiTheme="minorHAnsi" w:hAnsiTheme="minorHAnsi" w:cstheme="minorHAnsi"/>
              </w:rPr>
            </w:pPr>
            <w:r w:rsidRPr="00BB775A">
              <w:rPr>
                <w:rFonts w:asciiTheme="minorHAnsi" w:hAnsiTheme="minorHAnsi" w:cstheme="minorHAnsi"/>
              </w:rPr>
              <w:t>Pflichtmodul</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4. Semesterdauer</w:t>
            </w:r>
          </w:p>
          <w:p w:rsidR="000B4817" w:rsidRPr="00BB775A" w:rsidRDefault="000B4817" w:rsidP="00565333">
            <w:pPr>
              <w:rPr>
                <w:rFonts w:asciiTheme="minorHAnsi" w:hAnsiTheme="minorHAnsi" w:cstheme="minorHAnsi"/>
              </w:rPr>
            </w:pPr>
            <w:r w:rsidRPr="00BB775A">
              <w:rPr>
                <w:rFonts w:asciiTheme="minorHAnsi" w:hAnsiTheme="minorHAnsi" w:cstheme="minorHAnsi"/>
              </w:rPr>
              <w:t>2</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5. ECTS-</w:t>
            </w:r>
            <w:r w:rsidR="007F33B5" w:rsidRPr="00BB775A">
              <w:rPr>
                <w:rFonts w:asciiTheme="minorHAnsi" w:hAnsiTheme="minorHAnsi" w:cstheme="minorHAnsi"/>
                <w:b/>
              </w:rPr>
              <w:t>AP</w:t>
            </w:r>
            <w:r w:rsidRPr="00BB775A">
              <w:rPr>
                <w:rFonts w:asciiTheme="minorHAnsi" w:hAnsiTheme="minorHAnsi" w:cstheme="minorHAnsi"/>
                <w:b/>
              </w:rPr>
              <w:t xml:space="preserve"> und SWSt.</w:t>
            </w:r>
          </w:p>
          <w:p w:rsidR="000B4817" w:rsidRPr="00BB775A" w:rsidRDefault="000B4817" w:rsidP="00565333">
            <w:pPr>
              <w:rPr>
                <w:b/>
              </w:rPr>
            </w:pPr>
            <w:r w:rsidRPr="00BB775A">
              <w:rPr>
                <w:rFonts w:asciiTheme="minorHAnsi" w:hAnsiTheme="minorHAnsi" w:cstheme="minorHAnsi"/>
              </w:rPr>
              <w:t>5/3</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6. Zugangsvoraussetzung</w:t>
            </w:r>
          </w:p>
          <w:p w:rsidR="000B4817" w:rsidRPr="00BB775A" w:rsidRDefault="000B4817" w:rsidP="00565333">
            <w:pPr>
              <w:rPr>
                <w:rFonts w:asciiTheme="minorHAnsi" w:hAnsiTheme="minorHAnsi" w:cstheme="minorHAnsi"/>
              </w:rPr>
            </w:pPr>
            <w:r w:rsidRPr="00BB775A">
              <w:rPr>
                <w:rFonts w:asciiTheme="minorHAnsi" w:hAnsiTheme="minorHAnsi" w:cstheme="minorHAnsi"/>
              </w:rPr>
              <w:t>keine</w:t>
            </w:r>
          </w:p>
        </w:tc>
      </w:tr>
      <w:tr w:rsidR="000B4817" w:rsidRPr="00BB775A"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 xml:space="preserve">7. Inhalte </w:t>
            </w:r>
          </w:p>
          <w:p w:rsidR="000B4817" w:rsidRPr="00BB775A" w:rsidRDefault="000B4817" w:rsidP="00565333">
            <w:pPr>
              <w:spacing w:after="120"/>
              <w:rPr>
                <w:rFonts w:asciiTheme="minorHAnsi" w:hAnsiTheme="minorHAnsi"/>
                <w:b/>
              </w:rPr>
            </w:pPr>
            <w:r w:rsidRPr="00BB775A">
              <w:rPr>
                <w:rFonts w:asciiTheme="minorHAnsi" w:hAnsiTheme="minorHAnsi"/>
                <w:b/>
              </w:rPr>
              <w:t xml:space="preserve">Die Lernergebnisse werden durch die Behandlung folgender Inhalte erreicht: </w:t>
            </w:r>
          </w:p>
          <w:p w:rsidR="000B4817" w:rsidRPr="00BB775A" w:rsidRDefault="000B4817" w:rsidP="00565333">
            <w:pPr>
              <w:pStyle w:val="Listenabsatz"/>
            </w:pPr>
            <w:r w:rsidRPr="00BB775A">
              <w:t>Transition als Übergangsprozess an den Nahtstellen</w:t>
            </w:r>
          </w:p>
          <w:p w:rsidR="000B4817" w:rsidRPr="00BB775A" w:rsidRDefault="000B4817" w:rsidP="00565333">
            <w:pPr>
              <w:pStyle w:val="Listenabsatz"/>
            </w:pPr>
            <w:r w:rsidRPr="00BB775A">
              <w:t>Grundlegende rechtliche, pädagogische, bildungstheoretische, curriculare und soziale Zielsetzungen sowie strukturelle Merkmale der beteiligen Bildungsinstitutionen am Übergang</w:t>
            </w:r>
          </w:p>
          <w:p w:rsidR="000B4817" w:rsidRPr="00BB775A" w:rsidRDefault="000B4817" w:rsidP="00565333">
            <w:pPr>
              <w:pStyle w:val="Listenabsatz"/>
            </w:pPr>
            <w:r w:rsidRPr="00BB775A">
              <w:t>Unterschied fachspezifischer und interdisziplinärer Zugangsweisen, Kommunikation, Arbeitsformen sowie Hindernisse bei inter- und transdisziplinären Kooperationen</w:t>
            </w:r>
          </w:p>
          <w:p w:rsidR="000B4817" w:rsidRPr="00BB775A" w:rsidRDefault="000B4817" w:rsidP="00565333">
            <w:pPr>
              <w:pStyle w:val="Listenabsatz"/>
            </w:pPr>
            <w:r w:rsidRPr="00BB775A">
              <w:t>Das Verhältnis von Familie und am Übergang beteiligten Institutionen</w:t>
            </w:r>
          </w:p>
          <w:p w:rsidR="000B4817" w:rsidRPr="00BB775A" w:rsidRDefault="000B4817" w:rsidP="00E20B8B">
            <w:pPr>
              <w:pStyle w:val="Listenabsatz"/>
            </w:pPr>
            <w:r w:rsidRPr="00BB775A">
              <w:t>Familienorientierung mit dem Ziel einer Erziehungs- und Bildungspartnerschaf</w:t>
            </w:r>
            <w:r w:rsidR="00E20B8B" w:rsidRPr="00BB775A">
              <w:t>t, die Eltern und Kinder stärkt</w:t>
            </w:r>
          </w:p>
        </w:tc>
      </w:tr>
      <w:tr w:rsidR="000B4817" w:rsidRPr="00372E09" w:rsidTr="00565333">
        <w:tc>
          <w:tcPr>
            <w:tcW w:w="9606"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8. Lernergebnisse/Kompetenzen</w:t>
            </w:r>
          </w:p>
          <w:p w:rsidR="000B4817" w:rsidRPr="00BB775A" w:rsidRDefault="000B4817" w:rsidP="00565333">
            <w:pPr>
              <w:rPr>
                <w:rFonts w:asciiTheme="minorHAnsi" w:hAnsiTheme="minorHAnsi" w:cstheme="minorHAnsi"/>
              </w:rPr>
            </w:pPr>
            <w:r w:rsidRPr="00BB775A">
              <w:rPr>
                <w:rFonts w:asciiTheme="minorHAnsi" w:hAnsiTheme="minorHAnsi" w:cstheme="minorHAnsi"/>
              </w:rPr>
              <w:t>Die Absolventinnen und Absolventen des Moduls</w:t>
            </w:r>
            <w:r w:rsidR="00E20B8B" w:rsidRPr="00BB775A">
              <w:rPr>
                <w:rFonts w:asciiTheme="minorHAnsi" w:hAnsiTheme="minorHAnsi" w:cstheme="minorHAnsi"/>
              </w:rPr>
              <w:t xml:space="preserve"> …</w:t>
            </w:r>
          </w:p>
          <w:p w:rsidR="000B4817" w:rsidRPr="00BB775A" w:rsidRDefault="000B4817" w:rsidP="004C167F">
            <w:pPr>
              <w:pStyle w:val="Listenabsatz"/>
              <w:rPr>
                <w:lang w:val="de-DE"/>
              </w:rPr>
            </w:pPr>
            <w:r w:rsidRPr="00BB775A">
              <w:rPr>
                <w:lang w:val="de-DE"/>
              </w:rPr>
              <w:t>entwickeln ein Verständnis für die Komplexität von Übergangsprozessen, die Notwendigkeit der Kooperation aller Beteiligten mit ihren Voraussetzungen und Möglichkeiten der Partizipation.</w:t>
            </w:r>
          </w:p>
          <w:p w:rsidR="000B4817" w:rsidRPr="00BB775A" w:rsidRDefault="000B4817" w:rsidP="004C167F">
            <w:pPr>
              <w:pStyle w:val="Listenabsatz"/>
            </w:pPr>
            <w:r w:rsidRPr="00BB775A">
              <w:t>betrachten Übergänge zwischen Institutionen aus verschiedenen Perspektiven, verstehen die Gestaltung von Übergängen als Aufgabe aller Beteiligten und leiten Beispiele für professionelle Kooperationen in der eigenen Berufspraxis ab.</w:t>
            </w:r>
          </w:p>
          <w:p w:rsidR="000B4817" w:rsidRPr="00BB775A" w:rsidRDefault="000B4817" w:rsidP="004C167F">
            <w:pPr>
              <w:pStyle w:val="Listenabsatz"/>
              <w:rPr>
                <w:lang w:val="de-DE"/>
              </w:rPr>
            </w:pPr>
            <w:r w:rsidRPr="00BB775A">
              <w:rPr>
                <w:lang w:val="de-DE"/>
              </w:rPr>
              <w:t>kennen und handhaben Verfahren zur Bildungsdokumentation, zur Erfassung von Unterrichts- und Schulfähigkeit und können diese kritisch beurteilen und bewerten.</w:t>
            </w:r>
          </w:p>
          <w:p w:rsidR="000B4817" w:rsidRPr="00BB775A" w:rsidRDefault="000B4817" w:rsidP="004C167F">
            <w:pPr>
              <w:pStyle w:val="Listenabsatz"/>
            </w:pPr>
            <w:r w:rsidRPr="00BB775A">
              <w:t>interpretieren klassische und aktuelle Formen der Elternarbeit und deren Methoden, stellen diese für Auszubildende gegenüber, transferieren als Praxispädagog</w:t>
            </w:r>
            <w:r w:rsidR="00992506">
              <w:t>*</w:t>
            </w:r>
            <w:r w:rsidRPr="00BB775A">
              <w:t>in das Wissen in die Gestaltung der Elternarbeit in der eigenen Berufspraxis und beraten und beteiligen Eltern an der Erziehungs- und Bildungsarbeit.</w:t>
            </w:r>
          </w:p>
          <w:p w:rsidR="000B4817" w:rsidRPr="00BB775A" w:rsidRDefault="000B4817" w:rsidP="00565333">
            <w:pPr>
              <w:pStyle w:val="Listenabsatz"/>
            </w:pPr>
            <w:r w:rsidRPr="00BB775A">
              <w:t>können sich in Eltern und ihre Lebenslagen einfühlen und ressourcen- und stärkenorientierte Angebote entwickeln.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9F6BE7" w:rsidP="009F6BE7">
            <w:pPr>
              <w:rPr>
                <w:rFonts w:asciiTheme="minorHAnsi" w:hAnsiTheme="minorHAnsi" w:cstheme="minorHAnsi"/>
              </w:rPr>
            </w:pPr>
            <w:r>
              <w:rPr>
                <w:rFonts w:asciiTheme="minorHAnsi" w:hAnsiTheme="minorHAnsi" w:cstheme="minorHAnsi"/>
              </w:rPr>
              <w:t>Lehrveranstaltungsprüfungen</w:t>
            </w:r>
            <w:r w:rsidR="000B4817">
              <w:rPr>
                <w:rFonts w:asciiTheme="minorHAnsi" w:hAnsiTheme="minorHAnsi" w:cstheme="minorHAnsi"/>
              </w:rPr>
              <w:t>, Ziffernnote</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9F6BE7">
            <w:pPr>
              <w:rPr>
                <w:rFonts w:asciiTheme="minorHAnsi" w:hAnsiTheme="minorHAnsi" w:cstheme="minorHAnsi"/>
              </w:rPr>
            </w:pPr>
            <w:r w:rsidRPr="00602349">
              <w:rPr>
                <w:rFonts w:asciiTheme="minorHAnsi" w:hAnsiTheme="minorHAnsi" w:cstheme="minorHAnsi"/>
              </w:rPr>
              <w:t>Deutsch</w:t>
            </w:r>
            <w:r>
              <w:rPr>
                <w:rFonts w:asciiTheme="minorHAnsi" w:hAnsiTheme="minorHAnsi" w:cstheme="minorHAnsi"/>
              </w:rPr>
              <w:t xml:space="preserve"> </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Pr="00602349" w:rsidRDefault="000B4817" w:rsidP="000B4817"/>
    <w:p w:rsidR="000B4817" w:rsidRDefault="000B4817" w:rsidP="000B4817"/>
    <w:tbl>
      <w:tblPr>
        <w:tblStyle w:val="Tabellenraster"/>
        <w:tblW w:w="9066" w:type="dxa"/>
        <w:tblLayout w:type="fixed"/>
        <w:tblLook w:val="04A0" w:firstRow="1" w:lastRow="0" w:firstColumn="1" w:lastColumn="0" w:noHBand="0" w:noVBand="1"/>
      </w:tblPr>
      <w:tblGrid>
        <w:gridCol w:w="816"/>
        <w:gridCol w:w="993"/>
        <w:gridCol w:w="1132"/>
        <w:gridCol w:w="1369"/>
        <w:gridCol w:w="1276"/>
        <w:gridCol w:w="1468"/>
        <w:gridCol w:w="1276"/>
        <w:gridCol w:w="736"/>
      </w:tblGrid>
      <w:tr w:rsidR="000B4817" w:rsidRPr="00602349" w:rsidTr="00B60D89">
        <w:tc>
          <w:tcPr>
            <w:tcW w:w="4310" w:type="dxa"/>
            <w:gridSpan w:val="4"/>
            <w:shd w:val="clear" w:color="auto" w:fill="8DB3E2" w:themeFill="text2"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2744" w:type="dxa"/>
            <w:gridSpan w:val="2"/>
            <w:shd w:val="clear" w:color="auto" w:fill="8DB3E2" w:themeFill="text2"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FWV2</w:t>
            </w:r>
          </w:p>
        </w:tc>
        <w:tc>
          <w:tcPr>
            <w:tcW w:w="2012" w:type="dxa"/>
            <w:gridSpan w:val="2"/>
            <w:shd w:val="clear" w:color="auto" w:fill="8DB3E2" w:themeFill="text2"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4. + 5. Sem.</w:t>
            </w:r>
          </w:p>
        </w:tc>
      </w:tr>
      <w:tr w:rsidR="000B4817" w:rsidRPr="00602349" w:rsidTr="00B60D89">
        <w:tc>
          <w:tcPr>
            <w:tcW w:w="4310"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756"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125 Std./5 </w:t>
            </w:r>
            <w:r>
              <w:rPr>
                <w:rFonts w:asciiTheme="minorHAnsi" w:hAnsiTheme="minorHAnsi" w:cstheme="minorHAnsi"/>
              </w:rPr>
              <w:t>ECTS-</w:t>
            </w:r>
            <w:r w:rsidR="007F33B5" w:rsidRPr="007F33B5">
              <w:rPr>
                <w:rFonts w:asciiTheme="minorHAnsi" w:hAnsiTheme="minorHAnsi" w:cstheme="minorHAnsi"/>
              </w:rPr>
              <w:t>AP</w:t>
            </w:r>
          </w:p>
        </w:tc>
      </w:tr>
      <w:tr w:rsidR="000B4817" w:rsidRPr="00602349" w:rsidTr="00B60D89">
        <w:tc>
          <w:tcPr>
            <w:tcW w:w="816"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FW</w:t>
            </w:r>
          </w:p>
        </w:tc>
        <w:tc>
          <w:tcPr>
            <w:tcW w:w="993" w:type="dxa"/>
          </w:tcPr>
          <w:p w:rsidR="000B4817" w:rsidRPr="00602349" w:rsidRDefault="000B4817" w:rsidP="009C164C">
            <w:pPr>
              <w:rPr>
                <w:rFonts w:asciiTheme="minorHAnsi" w:hAnsiTheme="minorHAnsi" w:cstheme="minorHAnsi"/>
                <w:b/>
              </w:rPr>
            </w:pPr>
            <w:r w:rsidRPr="00602349">
              <w:rPr>
                <w:rFonts w:asciiTheme="minorHAnsi" w:hAnsiTheme="minorHAnsi" w:cstheme="minorHAnsi"/>
                <w:b/>
              </w:rPr>
              <w:t>5 ECTS-</w:t>
            </w:r>
            <w:r w:rsidR="007F33B5" w:rsidRPr="007F33B5">
              <w:rPr>
                <w:rFonts w:asciiTheme="minorHAnsi" w:hAnsiTheme="minorHAnsi" w:cstheme="minorHAnsi"/>
                <w:b/>
              </w:rPr>
              <w:t>AP</w:t>
            </w:r>
          </w:p>
        </w:tc>
        <w:tc>
          <w:tcPr>
            <w:tcW w:w="1132"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369" w:type="dxa"/>
          </w:tcPr>
          <w:p w:rsidR="000B4817" w:rsidRPr="00602349" w:rsidRDefault="000B4817" w:rsidP="00565333">
            <w:pPr>
              <w:jc w:val="right"/>
              <w:rPr>
                <w:rFonts w:asciiTheme="minorHAnsi" w:hAnsiTheme="minorHAnsi" w:cstheme="minorHAnsi"/>
                <w:b/>
              </w:rPr>
            </w:pPr>
          </w:p>
        </w:tc>
        <w:tc>
          <w:tcPr>
            <w:tcW w:w="1276"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468" w:type="dxa"/>
          </w:tcPr>
          <w:p w:rsidR="000B4817" w:rsidRPr="00602349" w:rsidRDefault="000B4817" w:rsidP="00565333">
            <w:pPr>
              <w:jc w:val="center"/>
              <w:rPr>
                <w:rFonts w:asciiTheme="minorHAnsi" w:hAnsiTheme="minorHAnsi" w:cstheme="minorHAnsi"/>
                <w:b/>
              </w:rPr>
            </w:pPr>
          </w:p>
        </w:tc>
        <w:tc>
          <w:tcPr>
            <w:tcW w:w="1276" w:type="dxa"/>
          </w:tcPr>
          <w:p w:rsidR="000B4817" w:rsidRPr="00602349" w:rsidRDefault="000B4817" w:rsidP="00565333">
            <w:pPr>
              <w:jc w:val="right"/>
              <w:rPr>
                <w:rFonts w:asciiTheme="minorHAnsi" w:hAnsiTheme="minorHAnsi" w:cstheme="minorHAnsi"/>
                <w:b/>
              </w:rPr>
            </w:pPr>
          </w:p>
        </w:tc>
        <w:tc>
          <w:tcPr>
            <w:tcW w:w="736" w:type="dxa"/>
          </w:tcPr>
          <w:p w:rsidR="000B4817" w:rsidRPr="00602349" w:rsidRDefault="000B4817" w:rsidP="00565333">
            <w:pPr>
              <w:jc w:val="center"/>
              <w:rPr>
                <w:rFonts w:asciiTheme="minorHAnsi" w:hAnsiTheme="minorHAnsi" w:cstheme="minorHAnsi"/>
                <w:b/>
              </w:rPr>
            </w:pPr>
          </w:p>
        </w:tc>
      </w:tr>
      <w:tr w:rsidR="000B4817" w:rsidRPr="00602349" w:rsidTr="00B60D89">
        <w:tc>
          <w:tcPr>
            <w:tcW w:w="2941"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369" w:type="dxa"/>
          </w:tcPr>
          <w:p w:rsidR="000B4817" w:rsidRPr="00602349" w:rsidRDefault="000B4817" w:rsidP="009C164C">
            <w:pPr>
              <w:jc w:val="center"/>
              <w:rPr>
                <w:rFonts w:asciiTheme="minorHAnsi" w:hAnsiTheme="minorHAnsi" w:cstheme="minorHAnsi"/>
              </w:rPr>
            </w:pPr>
            <w:r>
              <w:rPr>
                <w:rFonts w:asciiTheme="minorHAnsi" w:hAnsiTheme="minorHAnsi" w:cstheme="minorHAnsi"/>
              </w:rPr>
              <w:t>ECTS-</w:t>
            </w:r>
            <w:r w:rsidR="007F33B5" w:rsidRPr="007F33B5">
              <w:rPr>
                <w:rFonts w:asciiTheme="minorHAnsi" w:hAnsiTheme="minorHAnsi" w:cstheme="minorHAnsi"/>
              </w:rPr>
              <w:t>AP</w:t>
            </w:r>
          </w:p>
        </w:tc>
        <w:tc>
          <w:tcPr>
            <w:tcW w:w="2744" w:type="dxa"/>
            <w:gridSpan w:val="2"/>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SWSt.</w:t>
            </w:r>
          </w:p>
        </w:tc>
        <w:tc>
          <w:tcPr>
            <w:tcW w:w="1276" w:type="dxa"/>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LVP</w:t>
            </w:r>
          </w:p>
        </w:tc>
        <w:tc>
          <w:tcPr>
            <w:tcW w:w="736" w:type="dxa"/>
          </w:tcPr>
          <w:p w:rsidR="000B4817" w:rsidRPr="00602349" w:rsidRDefault="000B4817" w:rsidP="00565333">
            <w:r w:rsidRPr="00602349">
              <w:rPr>
                <w:rFonts w:asciiTheme="minorHAnsi" w:hAnsiTheme="minorHAnsi" w:cstheme="minorHAnsi"/>
              </w:rPr>
              <w:t>MP</w:t>
            </w:r>
          </w:p>
        </w:tc>
      </w:tr>
      <w:tr w:rsidR="000B4817" w:rsidRPr="00BB775A" w:rsidTr="00B60D89">
        <w:tc>
          <w:tcPr>
            <w:tcW w:w="2941"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SE: Transitionstheoretische Grundlagen und Methoden</w:t>
            </w:r>
          </w:p>
        </w:tc>
        <w:tc>
          <w:tcPr>
            <w:tcW w:w="1369" w:type="dxa"/>
          </w:tcPr>
          <w:p w:rsidR="000B4817" w:rsidRPr="00BB775A" w:rsidRDefault="000B4817" w:rsidP="009C164C">
            <w:pPr>
              <w:jc w:val="center"/>
              <w:rPr>
                <w:rFonts w:asciiTheme="minorHAnsi" w:hAnsiTheme="minorHAnsi" w:cstheme="minorHAnsi"/>
              </w:rPr>
            </w:pPr>
            <w:r w:rsidRPr="00BB775A">
              <w:rPr>
                <w:rFonts w:asciiTheme="minorHAnsi" w:hAnsiTheme="minorHAnsi" w:cstheme="minorHAnsi"/>
              </w:rPr>
              <w:t>2</w:t>
            </w:r>
          </w:p>
        </w:tc>
        <w:tc>
          <w:tcPr>
            <w:tcW w:w="2744" w:type="dxa"/>
            <w:gridSpan w:val="2"/>
          </w:tcPr>
          <w:p w:rsidR="000B4817" w:rsidRPr="00BB775A" w:rsidRDefault="000B4817" w:rsidP="009C164C">
            <w:pPr>
              <w:jc w:val="center"/>
              <w:rPr>
                <w:rFonts w:asciiTheme="minorHAnsi" w:hAnsiTheme="minorHAnsi" w:cstheme="minorHAnsi"/>
              </w:rPr>
            </w:pPr>
            <w:r w:rsidRPr="00BB775A">
              <w:rPr>
                <w:rFonts w:asciiTheme="minorHAnsi" w:hAnsiTheme="minorHAnsi" w:cstheme="minorHAnsi"/>
              </w:rPr>
              <w:t>1</w:t>
            </w:r>
          </w:p>
        </w:tc>
        <w:tc>
          <w:tcPr>
            <w:tcW w:w="1276" w:type="dxa"/>
          </w:tcPr>
          <w:p w:rsidR="000B4817" w:rsidRPr="00BB775A" w:rsidRDefault="000B4817" w:rsidP="009C164C">
            <w:pPr>
              <w:jc w:val="center"/>
              <w:rPr>
                <w:rFonts w:asciiTheme="minorHAnsi" w:hAnsiTheme="minorHAnsi" w:cstheme="minorHAnsi"/>
              </w:rPr>
            </w:pPr>
            <w:r w:rsidRPr="00BB775A">
              <w:rPr>
                <w:rFonts w:asciiTheme="minorHAnsi" w:hAnsiTheme="minorHAnsi" w:cstheme="minorHAnsi"/>
              </w:rPr>
              <w:t>pi</w:t>
            </w:r>
          </w:p>
        </w:tc>
        <w:tc>
          <w:tcPr>
            <w:tcW w:w="736" w:type="dxa"/>
            <w:vMerge w:val="restart"/>
          </w:tcPr>
          <w:p w:rsidR="000B4817" w:rsidRPr="00BB775A" w:rsidRDefault="000B4817" w:rsidP="00565333">
            <w:pPr>
              <w:rPr>
                <w:rFonts w:asciiTheme="minorHAnsi" w:hAnsiTheme="minorHAnsi" w:cstheme="minorHAnsi"/>
              </w:rPr>
            </w:pPr>
          </w:p>
        </w:tc>
      </w:tr>
      <w:tr w:rsidR="000B4817" w:rsidRPr="00BB775A" w:rsidTr="00B60D89">
        <w:tc>
          <w:tcPr>
            <w:tcW w:w="2941"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UE: Kooperation mit Eltern und Institutionen</w:t>
            </w:r>
            <w:r w:rsidR="00992506">
              <w:rPr>
                <w:rFonts w:asciiTheme="minorHAnsi" w:hAnsiTheme="minorHAnsi" w:cstheme="minorHAnsi"/>
              </w:rPr>
              <w:t xml:space="preserve"> (digitale Kompetenzen G)</w:t>
            </w:r>
          </w:p>
        </w:tc>
        <w:tc>
          <w:tcPr>
            <w:tcW w:w="1369" w:type="dxa"/>
          </w:tcPr>
          <w:p w:rsidR="000B4817" w:rsidRPr="00BB775A" w:rsidRDefault="000B4817" w:rsidP="009C164C">
            <w:pPr>
              <w:jc w:val="center"/>
              <w:rPr>
                <w:rFonts w:asciiTheme="minorHAnsi" w:hAnsiTheme="minorHAnsi" w:cstheme="minorHAnsi"/>
              </w:rPr>
            </w:pPr>
            <w:r w:rsidRPr="00BB775A">
              <w:rPr>
                <w:rFonts w:asciiTheme="minorHAnsi" w:hAnsiTheme="minorHAnsi" w:cstheme="minorHAnsi"/>
              </w:rPr>
              <w:t>2</w:t>
            </w:r>
          </w:p>
        </w:tc>
        <w:tc>
          <w:tcPr>
            <w:tcW w:w="2744" w:type="dxa"/>
            <w:gridSpan w:val="2"/>
          </w:tcPr>
          <w:p w:rsidR="000B4817" w:rsidRPr="00BB775A" w:rsidRDefault="000B4817" w:rsidP="009C164C">
            <w:pPr>
              <w:jc w:val="center"/>
              <w:rPr>
                <w:rFonts w:asciiTheme="minorHAnsi" w:hAnsiTheme="minorHAnsi" w:cstheme="minorHAnsi"/>
              </w:rPr>
            </w:pPr>
            <w:r w:rsidRPr="00BB775A">
              <w:rPr>
                <w:rFonts w:asciiTheme="minorHAnsi" w:hAnsiTheme="minorHAnsi" w:cstheme="minorHAnsi"/>
              </w:rPr>
              <w:t>1</w:t>
            </w:r>
          </w:p>
        </w:tc>
        <w:tc>
          <w:tcPr>
            <w:tcW w:w="1276" w:type="dxa"/>
          </w:tcPr>
          <w:p w:rsidR="000B4817" w:rsidRPr="00BB775A" w:rsidRDefault="000B4817" w:rsidP="009C164C">
            <w:pPr>
              <w:jc w:val="center"/>
              <w:rPr>
                <w:rFonts w:asciiTheme="minorHAnsi" w:hAnsiTheme="minorHAnsi" w:cstheme="minorHAnsi"/>
              </w:rPr>
            </w:pPr>
            <w:r w:rsidRPr="00BB775A">
              <w:rPr>
                <w:rFonts w:asciiTheme="minorHAnsi" w:hAnsiTheme="minorHAnsi" w:cstheme="minorHAnsi"/>
              </w:rPr>
              <w:t>pi</w:t>
            </w:r>
          </w:p>
        </w:tc>
        <w:tc>
          <w:tcPr>
            <w:tcW w:w="736" w:type="dxa"/>
            <w:vMerge/>
          </w:tcPr>
          <w:p w:rsidR="000B4817" w:rsidRPr="00BB775A" w:rsidRDefault="000B4817" w:rsidP="00565333">
            <w:pPr>
              <w:rPr>
                <w:rFonts w:asciiTheme="minorHAnsi" w:hAnsiTheme="minorHAnsi" w:cstheme="minorHAnsi"/>
              </w:rPr>
            </w:pPr>
          </w:p>
        </w:tc>
      </w:tr>
      <w:tr w:rsidR="000B4817" w:rsidRPr="00602349" w:rsidTr="00B60D89">
        <w:tc>
          <w:tcPr>
            <w:tcW w:w="2941"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SE: Familiensoziologische Aspekte</w:t>
            </w:r>
          </w:p>
        </w:tc>
        <w:tc>
          <w:tcPr>
            <w:tcW w:w="1369" w:type="dxa"/>
          </w:tcPr>
          <w:p w:rsidR="000B4817" w:rsidRPr="00BB775A" w:rsidRDefault="000B4817" w:rsidP="009C164C">
            <w:pPr>
              <w:jc w:val="center"/>
              <w:rPr>
                <w:rFonts w:asciiTheme="minorHAnsi" w:hAnsiTheme="minorHAnsi" w:cstheme="minorHAnsi"/>
              </w:rPr>
            </w:pPr>
            <w:r w:rsidRPr="00BB775A">
              <w:rPr>
                <w:rFonts w:asciiTheme="minorHAnsi" w:hAnsiTheme="minorHAnsi" w:cstheme="minorHAnsi"/>
              </w:rPr>
              <w:t>1</w:t>
            </w:r>
          </w:p>
        </w:tc>
        <w:tc>
          <w:tcPr>
            <w:tcW w:w="2744" w:type="dxa"/>
            <w:gridSpan w:val="2"/>
          </w:tcPr>
          <w:p w:rsidR="000B4817" w:rsidRPr="00BB775A" w:rsidRDefault="000B4817" w:rsidP="009C164C">
            <w:pPr>
              <w:jc w:val="center"/>
              <w:rPr>
                <w:rFonts w:asciiTheme="minorHAnsi" w:hAnsiTheme="minorHAnsi" w:cstheme="minorHAnsi"/>
              </w:rPr>
            </w:pPr>
            <w:r w:rsidRPr="00BB775A">
              <w:rPr>
                <w:rFonts w:asciiTheme="minorHAnsi" w:hAnsiTheme="minorHAnsi" w:cstheme="minorHAnsi"/>
              </w:rPr>
              <w:t>1</w:t>
            </w:r>
          </w:p>
        </w:tc>
        <w:tc>
          <w:tcPr>
            <w:tcW w:w="1276" w:type="dxa"/>
          </w:tcPr>
          <w:p w:rsidR="000B4817" w:rsidRPr="00602349" w:rsidRDefault="000B4817" w:rsidP="009C164C">
            <w:pPr>
              <w:jc w:val="center"/>
              <w:rPr>
                <w:rFonts w:asciiTheme="minorHAnsi" w:hAnsiTheme="minorHAnsi" w:cstheme="minorHAnsi"/>
              </w:rPr>
            </w:pPr>
            <w:r w:rsidRPr="00BB775A">
              <w:rPr>
                <w:rFonts w:asciiTheme="minorHAnsi" w:hAnsiTheme="minorHAnsi" w:cstheme="minorHAnsi"/>
              </w:rPr>
              <w:t>pi</w:t>
            </w:r>
          </w:p>
        </w:tc>
        <w:tc>
          <w:tcPr>
            <w:tcW w:w="736" w:type="dxa"/>
            <w:vMerge/>
          </w:tcPr>
          <w:p w:rsidR="000B4817" w:rsidRPr="00602349" w:rsidRDefault="000B4817" w:rsidP="00565333"/>
        </w:tc>
      </w:tr>
    </w:tbl>
    <w:p w:rsidR="000B4817" w:rsidRPr="00602349" w:rsidRDefault="000B4817" w:rsidP="000B4817">
      <w:pPr>
        <w:rPr>
          <w:rFonts w:asciiTheme="minorHAnsi" w:hAnsiTheme="minorHAnsi" w:cstheme="minorHAnsi"/>
        </w:rPr>
      </w:pPr>
    </w:p>
    <w:p w:rsidR="000B4817" w:rsidRDefault="000B4817" w:rsidP="000B4817">
      <w:pPr>
        <w:tabs>
          <w:tab w:val="clear" w:pos="284"/>
          <w:tab w:val="clear" w:pos="425"/>
        </w:tabs>
        <w:spacing w:after="200" w:line="276" w:lineRule="auto"/>
      </w:pPr>
      <w:r>
        <w:br w:type="page"/>
      </w:r>
    </w:p>
    <w:p w:rsidR="000B4817" w:rsidRPr="00602349" w:rsidRDefault="000B4817" w:rsidP="005C1B8F">
      <w:pPr>
        <w:pStyle w:val="berschrift2"/>
      </w:pPr>
      <w:bookmarkStart w:id="103" w:name="_Toc401304927"/>
      <w:bookmarkStart w:id="104" w:name="_Toc401829687"/>
      <w:bookmarkStart w:id="105" w:name="_Toc169073973"/>
      <w:r w:rsidRPr="00602349">
        <w:lastRenderedPageBreak/>
        <w:t xml:space="preserve">Modulbeschreibungen FWE – </w:t>
      </w:r>
      <w:bookmarkEnd w:id="103"/>
      <w:bookmarkEnd w:id="104"/>
      <w:r w:rsidRPr="00602349">
        <w:t xml:space="preserve">Fachwissenschaftliche Erweiterung im </w:t>
      </w:r>
      <w:r w:rsidRPr="00602349">
        <w:br/>
      </w:r>
      <w:r w:rsidRPr="004C167F">
        <w:t>Berufsfeld</w:t>
      </w:r>
      <w:bookmarkEnd w:id="105"/>
    </w:p>
    <w:p w:rsidR="000B4817" w:rsidRPr="00BB775A" w:rsidRDefault="000B4817" w:rsidP="000B4817">
      <w:pPr>
        <w:pStyle w:val="berschrift3"/>
      </w:pPr>
      <w:bookmarkStart w:id="106" w:name="_Toc169073974"/>
      <w:r w:rsidRPr="00BB775A">
        <w:t>FWE1a – Fachwissenschaftliche Erweiterung im Berufsfeld Elementarpädagogik</w:t>
      </w:r>
      <w:bookmarkEnd w:id="106"/>
    </w:p>
    <w:tbl>
      <w:tblPr>
        <w:tblStyle w:val="Tabellenraster"/>
        <w:tblW w:w="0" w:type="auto"/>
        <w:tblLook w:val="04A0" w:firstRow="1" w:lastRow="0" w:firstColumn="1" w:lastColumn="0" w:noHBand="0" w:noVBand="1"/>
      </w:tblPr>
      <w:tblGrid>
        <w:gridCol w:w="9062"/>
      </w:tblGrid>
      <w:tr w:rsidR="000B4817" w:rsidRPr="00BB775A" w:rsidTr="00565333">
        <w:tc>
          <w:tcPr>
            <w:tcW w:w="9604" w:type="dxa"/>
            <w:shd w:val="clear" w:color="auto" w:fill="8DB3E2" w:themeFill="text2" w:themeFillTint="66"/>
          </w:tcPr>
          <w:p w:rsidR="000B4817" w:rsidRPr="00BB775A" w:rsidRDefault="000B4817" w:rsidP="00565333">
            <w:pPr>
              <w:rPr>
                <w:rFonts w:asciiTheme="minorHAnsi" w:hAnsiTheme="minorHAnsi" w:cstheme="minorHAnsi"/>
                <w:b/>
                <w:sz w:val="24"/>
              </w:rPr>
            </w:pPr>
            <w:r w:rsidRPr="00BB775A">
              <w:rPr>
                <w:rFonts w:asciiTheme="minorHAnsi" w:hAnsiTheme="minorHAnsi" w:cstheme="minorHAnsi"/>
                <w:b/>
                <w:sz w:val="24"/>
              </w:rPr>
              <w:t>Bildungsbereich: Fachwissenschaft</w:t>
            </w:r>
          </w:p>
        </w:tc>
      </w:tr>
      <w:tr w:rsidR="000B4817" w:rsidRPr="00BB775A" w:rsidTr="00565333">
        <w:tc>
          <w:tcPr>
            <w:tcW w:w="9604"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1. Modulbezeichnung/Kurzzeichen</w:t>
            </w:r>
          </w:p>
          <w:p w:rsidR="000B4817" w:rsidRPr="00BB775A" w:rsidRDefault="000B4817" w:rsidP="004C167F">
            <w:pPr>
              <w:rPr>
                <w:rFonts w:asciiTheme="minorHAnsi" w:hAnsiTheme="minorHAnsi"/>
                <w:b/>
              </w:rPr>
            </w:pPr>
            <w:r w:rsidRPr="00BB775A">
              <w:rPr>
                <w:rFonts w:asciiTheme="minorHAnsi" w:hAnsiTheme="minorHAnsi"/>
              </w:rPr>
              <w:t xml:space="preserve">Fachwissenschaftliche Erweiterung im Berufsfeld Elementarpädagogik                                       </w:t>
            </w:r>
            <w:r w:rsidRPr="00BB775A">
              <w:rPr>
                <w:rFonts w:asciiTheme="minorHAnsi" w:hAnsiTheme="minorHAnsi" w:cstheme="minorHAnsi"/>
              </w:rPr>
              <w:t>FWE1a</w:t>
            </w:r>
          </w:p>
        </w:tc>
      </w:tr>
      <w:tr w:rsidR="000B4817" w:rsidRPr="00BB775A" w:rsidTr="00565333">
        <w:tc>
          <w:tcPr>
            <w:tcW w:w="9604"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2. Modulniveau</w:t>
            </w:r>
          </w:p>
          <w:p w:rsidR="000B4817" w:rsidRPr="00BB775A" w:rsidRDefault="000B4817" w:rsidP="00565333">
            <w:pPr>
              <w:rPr>
                <w:rFonts w:asciiTheme="minorHAnsi" w:hAnsiTheme="minorHAnsi" w:cstheme="minorHAnsi"/>
              </w:rPr>
            </w:pPr>
            <w:r w:rsidRPr="00BB775A">
              <w:rPr>
                <w:rFonts w:asciiTheme="minorHAnsi" w:hAnsiTheme="minorHAnsi" w:cstheme="minorHAnsi"/>
              </w:rPr>
              <w:t>Bachelorstudium</w:t>
            </w:r>
          </w:p>
        </w:tc>
      </w:tr>
      <w:tr w:rsidR="000B4817" w:rsidRPr="00BB775A" w:rsidTr="00565333">
        <w:tc>
          <w:tcPr>
            <w:tcW w:w="9604"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3. Modulart</w:t>
            </w:r>
          </w:p>
          <w:p w:rsidR="000B4817" w:rsidRPr="00BB775A" w:rsidRDefault="000B4817" w:rsidP="00565333">
            <w:pPr>
              <w:rPr>
                <w:rFonts w:asciiTheme="minorHAnsi" w:hAnsiTheme="minorHAnsi" w:cstheme="minorHAnsi"/>
              </w:rPr>
            </w:pPr>
            <w:r w:rsidRPr="00BB775A">
              <w:rPr>
                <w:rFonts w:asciiTheme="minorHAnsi" w:hAnsiTheme="minorHAnsi" w:cstheme="minorHAnsi"/>
              </w:rPr>
              <w:t>Wahlpflichtmodul</w:t>
            </w:r>
          </w:p>
        </w:tc>
      </w:tr>
      <w:tr w:rsidR="000B4817" w:rsidRPr="00BB775A" w:rsidTr="00565333">
        <w:tc>
          <w:tcPr>
            <w:tcW w:w="9604"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4. Semesterdauer</w:t>
            </w:r>
          </w:p>
          <w:p w:rsidR="000B4817" w:rsidRPr="00BB775A" w:rsidRDefault="000B4817" w:rsidP="00565333">
            <w:pPr>
              <w:rPr>
                <w:rFonts w:asciiTheme="minorHAnsi" w:hAnsiTheme="minorHAnsi" w:cstheme="minorHAnsi"/>
              </w:rPr>
            </w:pPr>
            <w:r w:rsidRPr="00BB775A">
              <w:rPr>
                <w:rFonts w:asciiTheme="minorHAnsi" w:hAnsiTheme="minorHAnsi" w:cstheme="minorHAnsi"/>
              </w:rPr>
              <w:t>2</w:t>
            </w:r>
          </w:p>
        </w:tc>
      </w:tr>
      <w:tr w:rsidR="000B4817" w:rsidRPr="00BB775A" w:rsidTr="00565333">
        <w:tc>
          <w:tcPr>
            <w:tcW w:w="9604"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5. ECTS-</w:t>
            </w:r>
            <w:r w:rsidR="007F33B5" w:rsidRPr="00BB775A">
              <w:rPr>
                <w:rFonts w:asciiTheme="minorHAnsi" w:hAnsiTheme="minorHAnsi" w:cstheme="minorHAnsi"/>
                <w:b/>
              </w:rPr>
              <w:t>AP</w:t>
            </w:r>
            <w:r w:rsidRPr="00BB775A">
              <w:rPr>
                <w:rFonts w:asciiTheme="minorHAnsi" w:hAnsiTheme="minorHAnsi" w:cstheme="minorHAnsi"/>
                <w:b/>
              </w:rPr>
              <w:t xml:space="preserve"> und SWSt.</w:t>
            </w:r>
          </w:p>
          <w:p w:rsidR="000B4817" w:rsidRPr="00BB775A" w:rsidRDefault="000B4817" w:rsidP="00565333">
            <w:pPr>
              <w:rPr>
                <w:rFonts w:asciiTheme="minorHAnsi" w:hAnsiTheme="minorHAnsi"/>
                <w:b/>
              </w:rPr>
            </w:pPr>
            <w:r w:rsidRPr="00BB775A">
              <w:rPr>
                <w:rFonts w:asciiTheme="minorHAnsi" w:hAnsiTheme="minorHAnsi" w:cstheme="minorHAnsi"/>
              </w:rPr>
              <w:t>9/4,5</w:t>
            </w:r>
          </w:p>
        </w:tc>
      </w:tr>
      <w:tr w:rsidR="000B4817" w:rsidRPr="00BB775A" w:rsidTr="00565333">
        <w:tc>
          <w:tcPr>
            <w:tcW w:w="9604"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6. Zugangsvoraussetzung</w:t>
            </w:r>
          </w:p>
          <w:p w:rsidR="000B4817" w:rsidRPr="00BB775A" w:rsidRDefault="000B4817" w:rsidP="00565333">
            <w:pPr>
              <w:rPr>
                <w:rFonts w:asciiTheme="minorHAnsi" w:hAnsiTheme="minorHAnsi" w:cstheme="minorHAnsi"/>
              </w:rPr>
            </w:pPr>
            <w:r w:rsidRPr="00BB775A">
              <w:rPr>
                <w:rFonts w:asciiTheme="minorHAnsi" w:hAnsiTheme="minorHAnsi" w:cstheme="minorHAnsi"/>
              </w:rPr>
              <w:t>keine</w:t>
            </w:r>
          </w:p>
        </w:tc>
      </w:tr>
      <w:tr w:rsidR="000B4817" w:rsidRPr="00BB775A" w:rsidTr="00565333">
        <w:tc>
          <w:tcPr>
            <w:tcW w:w="9604"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 xml:space="preserve">7. Inhalte </w:t>
            </w:r>
          </w:p>
          <w:p w:rsidR="000B4817" w:rsidRPr="00BB775A" w:rsidRDefault="000B4817" w:rsidP="00565333">
            <w:pPr>
              <w:spacing w:after="120"/>
              <w:rPr>
                <w:rFonts w:asciiTheme="minorHAnsi" w:hAnsiTheme="minorHAnsi"/>
                <w:b/>
              </w:rPr>
            </w:pPr>
            <w:r w:rsidRPr="00BB775A">
              <w:rPr>
                <w:rFonts w:asciiTheme="minorHAnsi" w:hAnsiTheme="minorHAnsi"/>
                <w:b/>
              </w:rPr>
              <w:t xml:space="preserve">Die Lernergebnisse werden durch die Behandlung folgender Inhalte erreicht: </w:t>
            </w:r>
          </w:p>
          <w:p w:rsidR="000B4817" w:rsidRPr="00BB775A" w:rsidRDefault="000B4817" w:rsidP="00565333">
            <w:pPr>
              <w:pStyle w:val="Listenabsatz"/>
            </w:pPr>
            <w:r w:rsidRPr="00BB775A">
              <w:t>Lebensweltorientierte Konzepte</w:t>
            </w:r>
          </w:p>
          <w:p w:rsidR="000B4817" w:rsidRPr="00BB775A" w:rsidRDefault="000B4817" w:rsidP="00565333">
            <w:pPr>
              <w:pStyle w:val="Listenabsatz"/>
            </w:pPr>
            <w:r w:rsidRPr="00BB775A">
              <w:t>Sozialraumorientierung</w:t>
            </w:r>
          </w:p>
          <w:p w:rsidR="000B4817" w:rsidRPr="00BB775A" w:rsidRDefault="000B4817" w:rsidP="00565333">
            <w:pPr>
              <w:pStyle w:val="Listenabsatz"/>
            </w:pPr>
            <w:r w:rsidRPr="00BB775A">
              <w:t>Weiterführende Inhalte der Entwicklungs-und (Selbst-)Bildungsprozesse im Kindesalter, ausgewählte Theorien und Erkenntnissen der Pädagogik, Bindungsforschung, Säuglings- und Kleinkindforschung, Hirn- und Kognitionsforschung, Entwicklungs- und Tiefenpsychologie sowie der Neurodidaktik unter besonderer Berücksichtigung von Kindern unter 3 Jahren und auch Schulkindern</w:t>
            </w:r>
          </w:p>
          <w:p w:rsidR="000B4817" w:rsidRPr="00BB775A" w:rsidRDefault="000B4817" w:rsidP="00565333">
            <w:pPr>
              <w:pStyle w:val="Listenabsatz"/>
            </w:pPr>
            <w:r w:rsidRPr="00BB775A">
              <w:t>Frühkindliche Bildung als hoch komplexer, eigen- und interaktiver, ko-konstruktiver sowie kreativer Prozess der Identitätsbildung im Austausch mit anderen Menschen und ihrer Umgebung</w:t>
            </w:r>
          </w:p>
          <w:p w:rsidR="000B4817" w:rsidRPr="00BB775A" w:rsidRDefault="000B4817" w:rsidP="00565333">
            <w:pPr>
              <w:pStyle w:val="Listenabsatz"/>
            </w:pPr>
            <w:r w:rsidRPr="00BB775A">
              <w:t>Bindung und Beziehung als Voraussetzung für Bildung und kindliche Weltaneignung</w:t>
            </w:r>
          </w:p>
          <w:p w:rsidR="000B4817" w:rsidRPr="00BB775A" w:rsidRDefault="000B4817" w:rsidP="00565333">
            <w:pPr>
              <w:pStyle w:val="Listenabsatz"/>
            </w:pPr>
            <w:r w:rsidRPr="00BB775A">
              <w:t>Grundlagen der Bildung für nachhaltige Entwicklung</w:t>
            </w:r>
          </w:p>
          <w:p w:rsidR="000B4817" w:rsidRPr="00BB775A" w:rsidRDefault="000B4817" w:rsidP="00565333">
            <w:pPr>
              <w:pStyle w:val="Listenabsatz"/>
            </w:pPr>
            <w:r w:rsidRPr="00BB775A">
              <w:t>Systematisches und wissenschaftlich fundiertes Wissen über typische Denk- und Arbeitsweisen in den Bildungsbereichen Emotionen und Soziale Beziehungen, Ethik und Gesellschaft, Sprache und Kommunikation, Bewegung und Gesundheit, Ästhetik und Gestaltung sowie Natur und Technik, die mit anderen Bezugswissenschaften dazu beitragen, Entwicklungs- und Lernprozesse von Kindern in ihrer Komple</w:t>
            </w:r>
            <w:r w:rsidR="00E20B8B" w:rsidRPr="00BB775A">
              <w:t>xität zu erfassen und verstehen</w:t>
            </w:r>
          </w:p>
        </w:tc>
      </w:tr>
      <w:tr w:rsidR="000B4817" w:rsidRPr="00372E09" w:rsidTr="00565333">
        <w:tc>
          <w:tcPr>
            <w:tcW w:w="9604"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8. Lernergebnisse/Kompetenzen</w:t>
            </w:r>
          </w:p>
          <w:p w:rsidR="000B4817" w:rsidRPr="00BB775A" w:rsidRDefault="000B4817" w:rsidP="00565333">
            <w:pPr>
              <w:rPr>
                <w:rFonts w:asciiTheme="minorHAnsi" w:hAnsiTheme="minorHAnsi" w:cstheme="minorHAnsi"/>
              </w:rPr>
            </w:pPr>
            <w:r w:rsidRPr="00BB775A">
              <w:rPr>
                <w:rFonts w:asciiTheme="minorHAnsi" w:hAnsiTheme="minorHAnsi" w:cstheme="minorHAnsi"/>
              </w:rPr>
              <w:t>Die Absolventinnen und Absolventen des Moduls</w:t>
            </w:r>
            <w:r w:rsidR="00E20B8B" w:rsidRPr="00BB775A">
              <w:rPr>
                <w:rFonts w:asciiTheme="minorHAnsi" w:hAnsiTheme="minorHAnsi" w:cstheme="minorHAnsi"/>
              </w:rPr>
              <w:t xml:space="preserve"> …</w:t>
            </w:r>
          </w:p>
          <w:p w:rsidR="000B4817" w:rsidRPr="00BB775A" w:rsidRDefault="000B4817" w:rsidP="00E20B8B">
            <w:pPr>
              <w:pStyle w:val="Listenabsatz"/>
            </w:pPr>
            <w:r w:rsidRPr="00BB775A">
              <w:t>haben vertiefte Kenntnisse über die Struktur und Philosophie lebensweltorientierter Konzepte und können dessen Leitlinien den Auszubildenden darlegen und verdeutlichen.</w:t>
            </w:r>
          </w:p>
          <w:p w:rsidR="000B4817" w:rsidRPr="00BB775A" w:rsidRDefault="000B4817" w:rsidP="00E20B8B">
            <w:pPr>
              <w:pStyle w:val="Listenabsatz"/>
            </w:pPr>
            <w:r w:rsidRPr="00BB775A">
              <w:t>verfügen über zusammenhängende Erkenntnisse bezüglich der Umsetzung lebensweltorientierter Konzeptionen im elementarpädagogischen Feld und können Auszubildenden bei einer theoriegeleiteten Konzeptionserstellung begleiten.</w:t>
            </w:r>
          </w:p>
          <w:p w:rsidR="000B4817" w:rsidRPr="00BB775A" w:rsidRDefault="000B4817" w:rsidP="00E20B8B">
            <w:pPr>
              <w:pStyle w:val="Listenabsatz"/>
            </w:pPr>
            <w:r w:rsidRPr="00BB775A">
              <w:t>haben vertiefte Kenntnisse über unterschiedliche Formen kindlichen Lernens, deren Selbstbildungsprozesse und Potentiale sowie deren Welterkundung und Weltgestaltung, legen sie den Auszubildenden verstehend dar bzw. transferieren diese in das Handlungsfeld der Ausbildungspraxis.</w:t>
            </w:r>
          </w:p>
          <w:p w:rsidR="000B4817" w:rsidRPr="00BB775A" w:rsidRDefault="000B4817" w:rsidP="00E20B8B">
            <w:pPr>
              <w:pStyle w:val="Listenabsatz"/>
              <w:rPr>
                <w:rFonts w:eastAsia="Arial"/>
              </w:rPr>
            </w:pPr>
            <w:r w:rsidRPr="00BB775A">
              <w:t>verfügen über einen Überblick über zentrale Aufgaben- und Handlungsfelder der Bildungsbereiche und können lernmethodische Angebote generieren.</w:t>
            </w:r>
          </w:p>
          <w:p w:rsidR="000B4817" w:rsidRPr="00BB775A" w:rsidRDefault="000B4817" w:rsidP="00E20B8B">
            <w:pPr>
              <w:pStyle w:val="Listenabsatz"/>
            </w:pPr>
            <w:r w:rsidRPr="00BB775A">
              <w:lastRenderedPageBreak/>
              <w:t>ermöglichen entwicklungsfördernde Beziehungen und professionelle Responsivität, die in Dialog und Kommunikation gründen und Lernen als Ko-Konstruktion begreifen, aber auch die Bedürfnisse und Lebenslagen der Lernenden berücksichtigen.</w:t>
            </w:r>
          </w:p>
          <w:p w:rsidR="000B4817" w:rsidRPr="00BB775A" w:rsidRDefault="000B4817" w:rsidP="00E20B8B">
            <w:pPr>
              <w:pStyle w:val="Listenabsatz"/>
            </w:pPr>
            <w:r w:rsidRPr="00BB775A">
              <w:t>besitzen vertieftes, fundiertes und theoriegeleitetes Wissen in den Bildungsbereichen Emotionen und Soziale Beziehungen, Ethik und Gesellschaft, Sprache und Kommunikation, Bewegung und Gesundheit, Ästhetik und Gestaltung sowie Natur und Technik und transferieren dieses auf den Kontext der Ausbildungssituation und des beruflichen Handlungsfeldes.</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0B4817" w:rsidP="00565333">
            <w:pPr>
              <w:rPr>
                <w:rFonts w:asciiTheme="minorHAnsi" w:hAnsiTheme="minorHAnsi" w:cstheme="minorHAnsi"/>
              </w:rPr>
            </w:pPr>
            <w:r w:rsidRPr="00602349">
              <w:rPr>
                <w:rFonts w:asciiTheme="minorHAnsi" w:hAnsiTheme="minorHAnsi" w:cstheme="minorHAnsi"/>
              </w:rPr>
              <w:t>Lehrveranstaltungsprüfungen</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r>
              <w:rPr>
                <w:rFonts w:asciiTheme="minorHAnsi" w:hAnsiTheme="minorHAnsi" w:cstheme="minorHAnsi"/>
              </w:rPr>
              <w:t xml:space="preserve"> oder Englisch</w:t>
            </w:r>
          </w:p>
        </w:tc>
      </w:tr>
      <w:tr w:rsidR="000B4817" w:rsidRPr="00602349" w:rsidTr="00565333">
        <w:tc>
          <w:tcPr>
            <w:tcW w:w="9604"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p w:rsidR="00E20B8B" w:rsidRDefault="00E20B8B" w:rsidP="000B4817"/>
    <w:tbl>
      <w:tblPr>
        <w:tblStyle w:val="Tabellenraster"/>
        <w:tblW w:w="9066" w:type="dxa"/>
        <w:tblLayout w:type="fixed"/>
        <w:tblLook w:val="04A0" w:firstRow="1" w:lastRow="0" w:firstColumn="1" w:lastColumn="0" w:noHBand="0" w:noVBand="1"/>
      </w:tblPr>
      <w:tblGrid>
        <w:gridCol w:w="817"/>
        <w:gridCol w:w="992"/>
        <w:gridCol w:w="738"/>
        <w:gridCol w:w="709"/>
        <w:gridCol w:w="1672"/>
        <w:gridCol w:w="1168"/>
        <w:gridCol w:w="992"/>
        <w:gridCol w:w="19"/>
        <w:gridCol w:w="1506"/>
        <w:gridCol w:w="453"/>
      </w:tblGrid>
      <w:tr w:rsidR="000B4817" w:rsidRPr="00602349" w:rsidTr="00B60D89">
        <w:tc>
          <w:tcPr>
            <w:tcW w:w="3256" w:type="dxa"/>
            <w:gridSpan w:val="4"/>
            <w:shd w:val="clear" w:color="auto" w:fill="8DB3E2" w:themeFill="text2" w:themeFillTint="66"/>
          </w:tcPr>
          <w:bookmarkEnd w:id="67"/>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3832" w:type="dxa"/>
            <w:gridSpan w:val="3"/>
            <w:shd w:val="clear" w:color="auto" w:fill="8DB3E2" w:themeFill="text2"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FWE</w:t>
            </w:r>
          </w:p>
        </w:tc>
        <w:tc>
          <w:tcPr>
            <w:tcW w:w="1978" w:type="dxa"/>
            <w:gridSpan w:val="3"/>
            <w:shd w:val="clear" w:color="auto" w:fill="8DB3E2" w:themeFill="text2"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7. + 8. Sem.</w:t>
            </w:r>
          </w:p>
        </w:tc>
      </w:tr>
      <w:tr w:rsidR="000B4817" w:rsidRPr="00602349" w:rsidTr="00B60D89">
        <w:tc>
          <w:tcPr>
            <w:tcW w:w="3256"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5810" w:type="dxa"/>
            <w:gridSpan w:val="6"/>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225 Std./9 </w:t>
            </w:r>
            <w:r>
              <w:rPr>
                <w:rFonts w:asciiTheme="minorHAnsi" w:hAnsiTheme="minorHAnsi" w:cstheme="minorHAnsi"/>
              </w:rPr>
              <w:t>ECTS-</w:t>
            </w:r>
            <w:r w:rsidR="007F33B5" w:rsidRPr="007F33B5">
              <w:rPr>
                <w:rFonts w:asciiTheme="minorHAnsi" w:hAnsiTheme="minorHAnsi" w:cstheme="minorHAnsi"/>
              </w:rPr>
              <w:t>AP</w:t>
            </w:r>
          </w:p>
        </w:tc>
      </w:tr>
      <w:tr w:rsidR="000B4817" w:rsidRPr="00602349" w:rsidTr="00B60D89">
        <w:tc>
          <w:tcPr>
            <w:tcW w:w="817" w:type="dxa"/>
          </w:tcPr>
          <w:p w:rsidR="000B4817" w:rsidRPr="00602349" w:rsidRDefault="009C164C" w:rsidP="00565333">
            <w:pPr>
              <w:jc w:val="right"/>
              <w:rPr>
                <w:rFonts w:asciiTheme="minorHAnsi" w:hAnsiTheme="minorHAnsi" w:cstheme="minorHAnsi"/>
                <w:b/>
              </w:rPr>
            </w:pPr>
            <w:r>
              <w:rPr>
                <w:rFonts w:asciiTheme="minorHAnsi" w:hAnsiTheme="minorHAnsi" w:cstheme="minorHAnsi"/>
                <w:b/>
              </w:rPr>
              <w:t>FW</w:t>
            </w:r>
          </w:p>
        </w:tc>
        <w:tc>
          <w:tcPr>
            <w:tcW w:w="992" w:type="dxa"/>
          </w:tcPr>
          <w:p w:rsidR="000B4817" w:rsidRPr="00602349" w:rsidRDefault="000B4817" w:rsidP="009C164C">
            <w:pPr>
              <w:rPr>
                <w:rFonts w:asciiTheme="minorHAnsi" w:hAnsiTheme="minorHAnsi" w:cstheme="minorHAnsi"/>
                <w:b/>
              </w:rPr>
            </w:pPr>
            <w:r>
              <w:rPr>
                <w:rFonts w:asciiTheme="minorHAnsi" w:hAnsiTheme="minorHAnsi" w:cstheme="minorHAnsi"/>
                <w:b/>
              </w:rPr>
              <w:t>9</w:t>
            </w:r>
            <w:r w:rsidRPr="00602349">
              <w:rPr>
                <w:rFonts w:asciiTheme="minorHAnsi" w:hAnsiTheme="minorHAnsi" w:cstheme="minorHAnsi"/>
                <w:b/>
              </w:rPr>
              <w:t xml:space="preserve"> ECTS-</w:t>
            </w:r>
            <w:r w:rsidR="007F33B5" w:rsidRPr="007F33B5">
              <w:rPr>
                <w:rFonts w:asciiTheme="minorHAnsi" w:hAnsiTheme="minorHAnsi" w:cstheme="minorHAnsi"/>
                <w:b/>
              </w:rPr>
              <w:t>AP</w:t>
            </w:r>
          </w:p>
        </w:tc>
        <w:tc>
          <w:tcPr>
            <w:tcW w:w="1447" w:type="dxa"/>
            <w:gridSpan w:val="2"/>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672" w:type="dxa"/>
          </w:tcPr>
          <w:p w:rsidR="000B4817" w:rsidRPr="00602349" w:rsidRDefault="000B4817" w:rsidP="00565333">
            <w:pPr>
              <w:jc w:val="right"/>
              <w:rPr>
                <w:rFonts w:asciiTheme="minorHAnsi" w:hAnsiTheme="minorHAnsi" w:cstheme="minorHAnsi"/>
                <w:b/>
              </w:rPr>
            </w:pPr>
          </w:p>
        </w:tc>
        <w:tc>
          <w:tcPr>
            <w:tcW w:w="1168"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992" w:type="dxa"/>
          </w:tcPr>
          <w:p w:rsidR="000B4817" w:rsidRPr="00602349" w:rsidRDefault="000B4817" w:rsidP="00565333">
            <w:pPr>
              <w:jc w:val="center"/>
              <w:rPr>
                <w:rFonts w:asciiTheme="minorHAnsi" w:hAnsiTheme="minorHAnsi" w:cstheme="minorHAnsi"/>
                <w:b/>
              </w:rPr>
            </w:pPr>
          </w:p>
        </w:tc>
        <w:tc>
          <w:tcPr>
            <w:tcW w:w="1525" w:type="dxa"/>
            <w:gridSpan w:val="2"/>
          </w:tcPr>
          <w:p w:rsidR="000B4817" w:rsidRPr="00602349" w:rsidRDefault="000B4817" w:rsidP="00565333">
            <w:pPr>
              <w:jc w:val="right"/>
              <w:rPr>
                <w:rFonts w:asciiTheme="minorHAnsi" w:hAnsiTheme="minorHAnsi" w:cstheme="minorHAnsi"/>
                <w:b/>
              </w:rPr>
            </w:pPr>
          </w:p>
        </w:tc>
        <w:tc>
          <w:tcPr>
            <w:tcW w:w="453" w:type="dxa"/>
          </w:tcPr>
          <w:p w:rsidR="000B4817" w:rsidRPr="00602349" w:rsidRDefault="000B4817" w:rsidP="00565333">
            <w:pPr>
              <w:jc w:val="center"/>
              <w:rPr>
                <w:rFonts w:asciiTheme="minorHAnsi" w:hAnsiTheme="minorHAnsi" w:cstheme="minorHAnsi"/>
                <w:b/>
              </w:rPr>
            </w:pPr>
          </w:p>
        </w:tc>
      </w:tr>
      <w:tr w:rsidR="000B4817" w:rsidRPr="00602349" w:rsidTr="00B60D89">
        <w:tc>
          <w:tcPr>
            <w:tcW w:w="2547"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w:t>
            </w:r>
            <w:r>
              <w:rPr>
                <w:rFonts w:asciiTheme="minorHAnsi" w:hAnsiTheme="minorHAnsi" w:cstheme="minorHAnsi"/>
              </w:rPr>
              <w:t>TYP</w:t>
            </w:r>
          </w:p>
        </w:tc>
        <w:tc>
          <w:tcPr>
            <w:tcW w:w="709"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Typ</w:t>
            </w:r>
          </w:p>
        </w:tc>
        <w:tc>
          <w:tcPr>
            <w:tcW w:w="1672" w:type="dxa"/>
          </w:tcPr>
          <w:p w:rsidR="000B4817" w:rsidRPr="00602349" w:rsidRDefault="000B4817" w:rsidP="00565333">
            <w:pPr>
              <w:rPr>
                <w:rFonts w:asciiTheme="minorHAnsi" w:hAnsiTheme="minorHAnsi" w:cstheme="minorHAnsi"/>
              </w:rPr>
            </w:pPr>
            <w:r>
              <w:rPr>
                <w:rFonts w:asciiTheme="minorHAnsi" w:hAnsiTheme="minorHAnsi" w:cstheme="minorHAnsi"/>
              </w:rPr>
              <w:t>ECTS-</w:t>
            </w:r>
            <w:r w:rsidR="007F33B5" w:rsidRPr="007F33B5">
              <w:rPr>
                <w:rFonts w:asciiTheme="minorHAnsi" w:hAnsiTheme="minorHAnsi" w:cstheme="minorHAnsi"/>
              </w:rPr>
              <w:t>AP</w:t>
            </w:r>
          </w:p>
        </w:tc>
        <w:tc>
          <w:tcPr>
            <w:tcW w:w="2179"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SWSt.</w:t>
            </w:r>
          </w:p>
        </w:tc>
        <w:tc>
          <w:tcPr>
            <w:tcW w:w="1506" w:type="dxa"/>
          </w:tcPr>
          <w:p w:rsidR="000B4817" w:rsidRPr="00602349" w:rsidRDefault="000B4817" w:rsidP="00565333">
            <w:pPr>
              <w:rPr>
                <w:rFonts w:asciiTheme="minorHAnsi" w:hAnsiTheme="minorHAnsi" w:cstheme="minorHAnsi"/>
              </w:rPr>
            </w:pPr>
            <w:r w:rsidRPr="00602349">
              <w:rPr>
                <w:rFonts w:asciiTheme="minorHAnsi" w:hAnsiTheme="minorHAnsi" w:cstheme="minorHAnsi"/>
              </w:rPr>
              <w:t>LVP</w:t>
            </w:r>
          </w:p>
        </w:tc>
        <w:tc>
          <w:tcPr>
            <w:tcW w:w="453" w:type="dxa"/>
          </w:tcPr>
          <w:p w:rsidR="000B4817" w:rsidRPr="00602349" w:rsidRDefault="000B4817" w:rsidP="00565333">
            <w:r w:rsidRPr="00602349">
              <w:rPr>
                <w:rFonts w:asciiTheme="minorHAnsi" w:hAnsiTheme="minorHAnsi" w:cstheme="minorHAnsi"/>
              </w:rPr>
              <w:t>MP</w:t>
            </w:r>
          </w:p>
        </w:tc>
      </w:tr>
      <w:tr w:rsidR="000B4817" w:rsidRPr="00BB775A" w:rsidTr="00B60D89">
        <w:tc>
          <w:tcPr>
            <w:tcW w:w="2547"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UE: Lebensweltorientierung in Erziehung und Bildung</w:t>
            </w:r>
          </w:p>
        </w:tc>
        <w:tc>
          <w:tcPr>
            <w:tcW w:w="709" w:type="dxa"/>
          </w:tcPr>
          <w:p w:rsidR="000B4817" w:rsidRPr="00BB775A" w:rsidRDefault="000B4817" w:rsidP="00565333">
            <w:pPr>
              <w:rPr>
                <w:rFonts w:asciiTheme="minorHAnsi" w:hAnsiTheme="minorHAnsi" w:cstheme="minorHAnsi"/>
              </w:rPr>
            </w:pPr>
          </w:p>
        </w:tc>
        <w:tc>
          <w:tcPr>
            <w:tcW w:w="1672"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3</w:t>
            </w:r>
          </w:p>
        </w:tc>
        <w:tc>
          <w:tcPr>
            <w:tcW w:w="2179" w:type="dxa"/>
            <w:gridSpan w:val="3"/>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1,5</w:t>
            </w:r>
          </w:p>
        </w:tc>
        <w:tc>
          <w:tcPr>
            <w:tcW w:w="1506"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453" w:type="dxa"/>
            <w:vMerge w:val="restart"/>
          </w:tcPr>
          <w:p w:rsidR="000B4817" w:rsidRPr="00BB775A" w:rsidRDefault="000B4817" w:rsidP="00565333">
            <w:pPr>
              <w:rPr>
                <w:rFonts w:asciiTheme="minorHAnsi" w:hAnsiTheme="minorHAnsi" w:cstheme="minorHAnsi"/>
              </w:rPr>
            </w:pPr>
          </w:p>
        </w:tc>
      </w:tr>
      <w:tr w:rsidR="000B4817" w:rsidRPr="00BB775A" w:rsidTr="00B60D89">
        <w:tc>
          <w:tcPr>
            <w:tcW w:w="2547"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SE: Theorien und Grundlagen zu domänenspezifischen und entwicklungsbezogenen Ansätzen der kindlichen Welterschließung</w:t>
            </w:r>
          </w:p>
        </w:tc>
        <w:tc>
          <w:tcPr>
            <w:tcW w:w="709" w:type="dxa"/>
          </w:tcPr>
          <w:p w:rsidR="000B4817" w:rsidRPr="00BB775A" w:rsidRDefault="000B4817" w:rsidP="00565333">
            <w:pPr>
              <w:rPr>
                <w:rFonts w:asciiTheme="minorHAnsi" w:hAnsiTheme="minorHAnsi" w:cstheme="minorHAnsi"/>
              </w:rPr>
            </w:pPr>
          </w:p>
        </w:tc>
        <w:tc>
          <w:tcPr>
            <w:tcW w:w="1672"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3</w:t>
            </w:r>
          </w:p>
        </w:tc>
        <w:tc>
          <w:tcPr>
            <w:tcW w:w="2179" w:type="dxa"/>
            <w:gridSpan w:val="3"/>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1,5</w:t>
            </w:r>
          </w:p>
        </w:tc>
        <w:tc>
          <w:tcPr>
            <w:tcW w:w="1506"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pi</w:t>
            </w:r>
          </w:p>
        </w:tc>
        <w:tc>
          <w:tcPr>
            <w:tcW w:w="453" w:type="dxa"/>
            <w:vMerge/>
          </w:tcPr>
          <w:p w:rsidR="000B4817" w:rsidRPr="00BB775A" w:rsidRDefault="000B4817" w:rsidP="00565333">
            <w:pPr>
              <w:rPr>
                <w:rFonts w:asciiTheme="minorHAnsi" w:hAnsiTheme="minorHAnsi" w:cstheme="minorHAnsi"/>
              </w:rPr>
            </w:pPr>
          </w:p>
        </w:tc>
      </w:tr>
      <w:tr w:rsidR="000B4817" w:rsidRPr="00602349" w:rsidTr="00B60D89">
        <w:tc>
          <w:tcPr>
            <w:tcW w:w="2547"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UE: Vertiefung in den Bildungsbereichen</w:t>
            </w:r>
          </w:p>
        </w:tc>
        <w:tc>
          <w:tcPr>
            <w:tcW w:w="709" w:type="dxa"/>
          </w:tcPr>
          <w:p w:rsidR="000B4817" w:rsidRPr="00BB775A" w:rsidRDefault="000B4817" w:rsidP="00565333">
            <w:pPr>
              <w:rPr>
                <w:rFonts w:asciiTheme="minorHAnsi" w:hAnsiTheme="minorHAnsi" w:cstheme="minorHAnsi"/>
              </w:rPr>
            </w:pPr>
          </w:p>
        </w:tc>
        <w:tc>
          <w:tcPr>
            <w:tcW w:w="1672" w:type="dxa"/>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3</w:t>
            </w:r>
          </w:p>
        </w:tc>
        <w:tc>
          <w:tcPr>
            <w:tcW w:w="2179" w:type="dxa"/>
            <w:gridSpan w:val="3"/>
            <w:vAlign w:val="center"/>
          </w:tcPr>
          <w:p w:rsidR="000B4817" w:rsidRPr="00BB775A" w:rsidRDefault="000B4817" w:rsidP="00565333">
            <w:pPr>
              <w:jc w:val="center"/>
              <w:rPr>
                <w:rFonts w:asciiTheme="minorHAnsi" w:hAnsiTheme="minorHAnsi" w:cstheme="minorHAnsi"/>
              </w:rPr>
            </w:pPr>
            <w:r w:rsidRPr="00BB775A">
              <w:rPr>
                <w:rFonts w:asciiTheme="minorHAnsi" w:hAnsiTheme="minorHAnsi" w:cstheme="minorHAnsi"/>
              </w:rPr>
              <w:t>1,5</w:t>
            </w:r>
          </w:p>
        </w:tc>
        <w:tc>
          <w:tcPr>
            <w:tcW w:w="1506" w:type="dxa"/>
            <w:vAlign w:val="center"/>
          </w:tcPr>
          <w:p w:rsidR="000B4817" w:rsidRPr="00602349" w:rsidRDefault="000B4817" w:rsidP="00565333">
            <w:pPr>
              <w:jc w:val="center"/>
              <w:rPr>
                <w:rFonts w:asciiTheme="minorHAnsi" w:hAnsiTheme="minorHAnsi" w:cstheme="minorHAnsi"/>
              </w:rPr>
            </w:pPr>
            <w:r w:rsidRPr="00BB775A">
              <w:rPr>
                <w:rFonts w:asciiTheme="minorHAnsi" w:hAnsiTheme="minorHAnsi" w:cstheme="minorHAnsi"/>
              </w:rPr>
              <w:t>pi</w:t>
            </w:r>
          </w:p>
        </w:tc>
        <w:tc>
          <w:tcPr>
            <w:tcW w:w="453" w:type="dxa"/>
            <w:vMerge/>
          </w:tcPr>
          <w:p w:rsidR="000B4817" w:rsidRPr="00602349" w:rsidRDefault="000B4817" w:rsidP="00565333">
            <w:pPr>
              <w:rPr>
                <w:rFonts w:asciiTheme="minorHAnsi" w:hAnsiTheme="minorHAnsi" w:cstheme="minorHAnsi"/>
              </w:rPr>
            </w:pPr>
          </w:p>
        </w:tc>
      </w:tr>
    </w:tbl>
    <w:p w:rsidR="000B4817" w:rsidRPr="00602349" w:rsidRDefault="000B4817" w:rsidP="000B4817"/>
    <w:p w:rsidR="000B4817" w:rsidRPr="00602349" w:rsidRDefault="000B4817" w:rsidP="000B4817">
      <w:pPr>
        <w:tabs>
          <w:tab w:val="clear" w:pos="284"/>
          <w:tab w:val="clear" w:pos="425"/>
        </w:tabs>
      </w:pPr>
    </w:p>
    <w:p w:rsidR="000B4817" w:rsidRDefault="000B4817" w:rsidP="000B4817">
      <w:pPr>
        <w:tabs>
          <w:tab w:val="clear" w:pos="284"/>
          <w:tab w:val="clear" w:pos="425"/>
        </w:tabs>
        <w:rPr>
          <w:b/>
          <w:bCs w:val="0"/>
          <w:sz w:val="24"/>
          <w:szCs w:val="20"/>
        </w:rPr>
      </w:pPr>
      <w:r>
        <w:br w:type="page"/>
      </w:r>
    </w:p>
    <w:p w:rsidR="000B4817" w:rsidRPr="00BB775A" w:rsidRDefault="000B4817" w:rsidP="000B4817">
      <w:pPr>
        <w:pStyle w:val="berschrift3"/>
      </w:pPr>
      <w:bookmarkStart w:id="107" w:name="_Toc169073975"/>
      <w:r w:rsidRPr="00BB775A">
        <w:lastRenderedPageBreak/>
        <w:t>FWE1b – Fachwissenschaftliche Erweiterung im Berufsfeld Sozialpädagogik</w:t>
      </w:r>
      <w:bookmarkEnd w:id="107"/>
    </w:p>
    <w:tbl>
      <w:tblPr>
        <w:tblStyle w:val="Tabellenraster"/>
        <w:tblW w:w="0" w:type="auto"/>
        <w:tblLook w:val="04A0" w:firstRow="1" w:lastRow="0" w:firstColumn="1" w:lastColumn="0" w:noHBand="0" w:noVBand="1"/>
      </w:tblPr>
      <w:tblGrid>
        <w:gridCol w:w="9062"/>
      </w:tblGrid>
      <w:tr w:rsidR="000B4817" w:rsidRPr="00BB775A" w:rsidTr="003F61BC">
        <w:tc>
          <w:tcPr>
            <w:tcW w:w="9288" w:type="dxa"/>
            <w:shd w:val="clear" w:color="auto" w:fill="8DB3E2" w:themeFill="text2" w:themeFillTint="66"/>
          </w:tcPr>
          <w:p w:rsidR="000B4817" w:rsidRPr="00BB775A" w:rsidRDefault="000B4817" w:rsidP="00565333">
            <w:pPr>
              <w:rPr>
                <w:rFonts w:asciiTheme="minorHAnsi" w:hAnsiTheme="minorHAnsi" w:cstheme="minorHAnsi"/>
                <w:b/>
                <w:sz w:val="24"/>
              </w:rPr>
            </w:pPr>
            <w:r w:rsidRPr="00BB775A">
              <w:rPr>
                <w:rFonts w:asciiTheme="minorHAnsi" w:hAnsiTheme="minorHAnsi" w:cstheme="minorHAnsi"/>
                <w:b/>
                <w:sz w:val="24"/>
              </w:rPr>
              <w:t>Bildungsbereich: Fachwissenschaft</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1. Modulbezeichnung/Kurzzeichen</w:t>
            </w:r>
          </w:p>
          <w:p w:rsidR="000B4817" w:rsidRPr="00BB775A" w:rsidRDefault="000B4817" w:rsidP="004C167F">
            <w:pPr>
              <w:rPr>
                <w:rFonts w:asciiTheme="minorHAnsi" w:hAnsiTheme="minorHAnsi"/>
                <w:b/>
              </w:rPr>
            </w:pPr>
            <w:r w:rsidRPr="00BB775A">
              <w:rPr>
                <w:rFonts w:asciiTheme="minorHAnsi" w:hAnsiTheme="minorHAnsi"/>
              </w:rPr>
              <w:t xml:space="preserve">Fachwissenschaftliche Erweiterung im Berufsfeld Sozialpädagogik                                               </w:t>
            </w:r>
            <w:r w:rsidRPr="00BB775A">
              <w:rPr>
                <w:rFonts w:asciiTheme="minorHAnsi" w:hAnsiTheme="minorHAnsi" w:cstheme="minorHAnsi"/>
              </w:rPr>
              <w:t>FWE1b</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2. Modulniveau</w:t>
            </w:r>
          </w:p>
          <w:p w:rsidR="000B4817" w:rsidRPr="00BB775A" w:rsidRDefault="000B4817" w:rsidP="00565333">
            <w:pPr>
              <w:rPr>
                <w:rFonts w:asciiTheme="minorHAnsi" w:hAnsiTheme="minorHAnsi" w:cstheme="minorHAnsi"/>
              </w:rPr>
            </w:pPr>
            <w:r w:rsidRPr="00BB775A">
              <w:rPr>
                <w:rFonts w:asciiTheme="minorHAnsi" w:hAnsiTheme="minorHAnsi" w:cstheme="minorHAnsi"/>
              </w:rPr>
              <w:t>Bachelorstudium</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3. Modulart</w:t>
            </w:r>
          </w:p>
          <w:p w:rsidR="000B4817" w:rsidRPr="00BB775A" w:rsidRDefault="000B4817" w:rsidP="00565333">
            <w:pPr>
              <w:rPr>
                <w:rFonts w:asciiTheme="minorHAnsi" w:hAnsiTheme="minorHAnsi" w:cstheme="minorHAnsi"/>
              </w:rPr>
            </w:pPr>
            <w:r w:rsidRPr="00BB775A">
              <w:rPr>
                <w:rFonts w:asciiTheme="minorHAnsi" w:hAnsiTheme="minorHAnsi" w:cstheme="minorHAnsi"/>
              </w:rPr>
              <w:t>Wahlpflichtmodul</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4. Semesterdauer</w:t>
            </w:r>
          </w:p>
          <w:p w:rsidR="000B4817" w:rsidRPr="00BB775A" w:rsidRDefault="000B4817" w:rsidP="00565333">
            <w:pPr>
              <w:rPr>
                <w:rFonts w:asciiTheme="minorHAnsi" w:hAnsiTheme="minorHAnsi" w:cstheme="minorHAnsi"/>
              </w:rPr>
            </w:pPr>
            <w:r w:rsidRPr="00BB775A">
              <w:rPr>
                <w:rFonts w:asciiTheme="minorHAnsi" w:hAnsiTheme="minorHAnsi" w:cstheme="minorHAnsi"/>
              </w:rPr>
              <w:t>2</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5. ECTS-</w:t>
            </w:r>
            <w:r w:rsidR="007F33B5" w:rsidRPr="00BB775A">
              <w:rPr>
                <w:rFonts w:asciiTheme="minorHAnsi" w:hAnsiTheme="minorHAnsi" w:cstheme="minorHAnsi"/>
                <w:b/>
              </w:rPr>
              <w:t>AP</w:t>
            </w:r>
            <w:r w:rsidRPr="00BB775A">
              <w:rPr>
                <w:rFonts w:asciiTheme="minorHAnsi" w:hAnsiTheme="minorHAnsi" w:cstheme="minorHAnsi"/>
                <w:b/>
              </w:rPr>
              <w:t xml:space="preserve"> und SWSt.</w:t>
            </w:r>
          </w:p>
          <w:p w:rsidR="000B4817" w:rsidRPr="00BB775A" w:rsidRDefault="000B4817" w:rsidP="00565333">
            <w:pPr>
              <w:rPr>
                <w:rFonts w:asciiTheme="minorHAnsi" w:hAnsiTheme="minorHAnsi"/>
                <w:b/>
              </w:rPr>
            </w:pPr>
            <w:r w:rsidRPr="00BB775A">
              <w:rPr>
                <w:rFonts w:asciiTheme="minorHAnsi" w:hAnsiTheme="minorHAnsi" w:cstheme="minorHAnsi"/>
              </w:rPr>
              <w:t>9/4,5</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6. Zugangsvoraussetzung</w:t>
            </w:r>
          </w:p>
          <w:p w:rsidR="000B4817" w:rsidRPr="00BB775A" w:rsidRDefault="000B4817" w:rsidP="00565333">
            <w:pPr>
              <w:rPr>
                <w:rFonts w:asciiTheme="minorHAnsi" w:hAnsiTheme="minorHAnsi" w:cstheme="minorHAnsi"/>
              </w:rPr>
            </w:pPr>
            <w:r w:rsidRPr="00BB775A">
              <w:rPr>
                <w:rFonts w:asciiTheme="minorHAnsi" w:hAnsiTheme="minorHAnsi" w:cstheme="minorHAnsi"/>
              </w:rPr>
              <w:t>keine</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 xml:space="preserve">7. Inhalte </w:t>
            </w:r>
          </w:p>
          <w:p w:rsidR="000B4817" w:rsidRPr="00BB775A" w:rsidRDefault="000B4817" w:rsidP="00565333">
            <w:pPr>
              <w:spacing w:after="120"/>
              <w:rPr>
                <w:rFonts w:asciiTheme="minorHAnsi" w:hAnsiTheme="minorHAnsi"/>
                <w:b/>
              </w:rPr>
            </w:pPr>
            <w:r w:rsidRPr="00BB775A">
              <w:rPr>
                <w:rFonts w:asciiTheme="minorHAnsi" w:hAnsiTheme="minorHAnsi"/>
                <w:b/>
              </w:rPr>
              <w:t xml:space="preserve">Die Lernergebnisse werden durch die Behandlung folgender Inhalte erreicht: </w:t>
            </w:r>
          </w:p>
          <w:p w:rsidR="000B4817" w:rsidRPr="00BB775A" w:rsidRDefault="000B4817" w:rsidP="00565333">
            <w:pPr>
              <w:pStyle w:val="Listenabsatz"/>
            </w:pPr>
            <w:r w:rsidRPr="00BB775A">
              <w:t>Modelle und Methodik von (schulischer) Präventionsarbeit</w:t>
            </w:r>
          </w:p>
          <w:p w:rsidR="000B4817" w:rsidRPr="00BB775A" w:rsidRDefault="000B4817" w:rsidP="00565333">
            <w:pPr>
              <w:pStyle w:val="Listenabsatz"/>
            </w:pPr>
            <w:r w:rsidRPr="00BB775A">
              <w:t>Phänomenologie abweichenden Verhaltens junger Menschen (Gewalt, Sucht, Medien/Internet, (In-) Toleranz, politisch motivierte Kriminalität</w:t>
            </w:r>
          </w:p>
          <w:p w:rsidR="000B4817" w:rsidRPr="00BB775A" w:rsidRDefault="000B4817" w:rsidP="00E20B8B">
            <w:pPr>
              <w:pStyle w:val="Listenabsatz"/>
            </w:pPr>
            <w:r w:rsidRPr="00BB775A">
              <w:t>Herausfordernde Lebenssituationen (u.a. Traumata, Scheidung, Tod, Depression, schwere Krank</w:t>
            </w:r>
            <w:r w:rsidR="00E20B8B" w:rsidRPr="00BB775A">
              <w:t>heiten,…</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8. Lernergebnisse/Kompetenzen</w:t>
            </w:r>
          </w:p>
          <w:p w:rsidR="000B4817" w:rsidRPr="00BB775A" w:rsidRDefault="000B4817" w:rsidP="00565333">
            <w:pPr>
              <w:rPr>
                <w:rFonts w:asciiTheme="minorHAnsi" w:hAnsiTheme="minorHAnsi" w:cstheme="minorHAnsi"/>
              </w:rPr>
            </w:pPr>
            <w:r w:rsidRPr="00BB775A">
              <w:rPr>
                <w:rFonts w:asciiTheme="minorHAnsi" w:hAnsiTheme="minorHAnsi" w:cstheme="minorHAnsi"/>
              </w:rPr>
              <w:t>Die Absolventinnen und Absolventen des Moduls</w:t>
            </w:r>
            <w:r w:rsidR="00E20B8B" w:rsidRPr="00BB775A">
              <w:rPr>
                <w:rFonts w:asciiTheme="minorHAnsi" w:hAnsiTheme="minorHAnsi" w:cstheme="minorHAnsi"/>
              </w:rPr>
              <w:t xml:space="preserve"> …</w:t>
            </w:r>
          </w:p>
          <w:p w:rsidR="000B4817" w:rsidRPr="00BB775A" w:rsidRDefault="000B4817" w:rsidP="00E20B8B">
            <w:pPr>
              <w:pStyle w:val="Listenabsatz"/>
            </w:pPr>
            <w:r w:rsidRPr="00BB775A">
              <w:t>kennen Methodik, Modelle und die gelebte Praxis von (schulischer) Präventionsarbeit und vermitteln diese im eigenen Unterricht weiter.</w:t>
            </w:r>
          </w:p>
          <w:p w:rsidR="000B4817" w:rsidRPr="00BB775A" w:rsidRDefault="000B4817" w:rsidP="00E20B8B">
            <w:pPr>
              <w:pStyle w:val="Listenabsatz"/>
            </w:pPr>
            <w:r w:rsidRPr="00BB775A">
              <w:t>wissen über außerschulische Partner in der (schulischen) Präventionsarbeit Bescheid.</w:t>
            </w:r>
          </w:p>
          <w:p w:rsidR="000B4817" w:rsidRPr="00BB775A" w:rsidRDefault="000B4817" w:rsidP="00E20B8B">
            <w:pPr>
              <w:pStyle w:val="Listenabsatz"/>
            </w:pPr>
            <w:r w:rsidRPr="00BB775A">
              <w:t>wissen um die Problematiken um unterschiedliche herausfordernde Lebenssituationen.</w:t>
            </w:r>
          </w:p>
          <w:p w:rsidR="000B4817" w:rsidRPr="00BB775A" w:rsidRDefault="000B4817" w:rsidP="00E20B8B">
            <w:pPr>
              <w:pStyle w:val="Listenabsatz"/>
            </w:pPr>
            <w:r w:rsidRPr="00BB775A">
              <w:t xml:space="preserve">verfügen über ein Verhaltensrepertoire, bei herausfordernden Situationen von Adressatinnen und Adressaten der Sozialpädagogik angemessen zu reagieren und </w:t>
            </w:r>
            <w:r w:rsidR="00B77301">
              <w:t>zu begleiten und können diese i</w:t>
            </w:r>
            <w:r w:rsidRPr="00BB775A">
              <w:t xml:space="preserve">m Unterricht adäquat aufbereiten und </w:t>
            </w:r>
            <w:r w:rsidR="00E20B8B" w:rsidRPr="00BB775A">
              <w:t>vermitteln.</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9. Lehr- und Lernmethoden</w:t>
            </w:r>
          </w:p>
          <w:p w:rsidR="000B4817" w:rsidRPr="00BB775A" w:rsidRDefault="000B4817" w:rsidP="00565333">
            <w:pPr>
              <w:rPr>
                <w:rFonts w:asciiTheme="minorHAnsi" w:hAnsiTheme="minorHAnsi" w:cstheme="minorHAnsi"/>
              </w:rPr>
            </w:pPr>
            <w:r w:rsidRPr="00BB775A">
              <w:rPr>
                <w:rFonts w:asciiTheme="minorHAnsi" w:hAnsiTheme="minorHAnsi" w:cstheme="minorHAnsi"/>
              </w:rPr>
              <w:t>Siehe Lehrveranstaltungsbeschreibungen</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10. Leistungsnachweise</w:t>
            </w:r>
          </w:p>
          <w:p w:rsidR="000B4817" w:rsidRPr="00BB775A" w:rsidRDefault="000B4817" w:rsidP="00565333">
            <w:pPr>
              <w:rPr>
                <w:rFonts w:asciiTheme="minorHAnsi" w:hAnsiTheme="minorHAnsi" w:cstheme="minorHAnsi"/>
              </w:rPr>
            </w:pPr>
            <w:r w:rsidRPr="00BB775A">
              <w:rPr>
                <w:rFonts w:asciiTheme="minorHAnsi" w:hAnsiTheme="minorHAnsi" w:cstheme="minorHAnsi"/>
              </w:rPr>
              <w:t>Lehrveranstaltungsprüfungen</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11. Sprache</w:t>
            </w:r>
          </w:p>
          <w:p w:rsidR="000B4817" w:rsidRPr="00BB775A" w:rsidRDefault="000B4817" w:rsidP="00565333">
            <w:pPr>
              <w:rPr>
                <w:rFonts w:asciiTheme="minorHAnsi" w:hAnsiTheme="minorHAnsi" w:cstheme="minorHAnsi"/>
              </w:rPr>
            </w:pPr>
            <w:r w:rsidRPr="00BB775A">
              <w:rPr>
                <w:rFonts w:asciiTheme="minorHAnsi" w:hAnsiTheme="minorHAnsi" w:cstheme="minorHAnsi"/>
              </w:rPr>
              <w:t>Deutsch oder Englisch</w:t>
            </w:r>
          </w:p>
        </w:tc>
      </w:tr>
      <w:tr w:rsidR="000B4817" w:rsidRPr="00BB775A" w:rsidTr="003F61BC">
        <w:tc>
          <w:tcPr>
            <w:tcW w:w="9288" w:type="dxa"/>
          </w:tcPr>
          <w:p w:rsidR="000B4817" w:rsidRPr="00BB775A" w:rsidRDefault="000B4817" w:rsidP="00565333">
            <w:pPr>
              <w:rPr>
                <w:rFonts w:asciiTheme="minorHAnsi" w:hAnsiTheme="minorHAnsi" w:cstheme="minorHAnsi"/>
                <w:b/>
              </w:rPr>
            </w:pPr>
            <w:r w:rsidRPr="00BB775A">
              <w:rPr>
                <w:rFonts w:asciiTheme="minorHAnsi" w:hAnsiTheme="minorHAnsi" w:cstheme="minorHAnsi"/>
                <w:b/>
              </w:rPr>
              <w:t>12. Durchführende Institution</w:t>
            </w:r>
          </w:p>
          <w:p w:rsidR="000B4817" w:rsidRPr="00BB775A" w:rsidRDefault="000B4817" w:rsidP="00565333">
            <w:pPr>
              <w:rPr>
                <w:rFonts w:asciiTheme="minorHAnsi" w:hAnsiTheme="minorHAnsi" w:cstheme="minorHAnsi"/>
              </w:rPr>
            </w:pPr>
            <w:r w:rsidRPr="00BB775A">
              <w:rPr>
                <w:rFonts w:asciiTheme="minorHAnsi" w:hAnsiTheme="minorHAnsi" w:cstheme="minorHAnsi"/>
              </w:rPr>
              <w:t>PH OÖ</w:t>
            </w:r>
          </w:p>
        </w:tc>
      </w:tr>
    </w:tbl>
    <w:p w:rsidR="000B4817" w:rsidRPr="00BB775A" w:rsidRDefault="000B4817" w:rsidP="000B4817"/>
    <w:tbl>
      <w:tblPr>
        <w:tblStyle w:val="Tabellenraster"/>
        <w:tblW w:w="9066" w:type="dxa"/>
        <w:tblLayout w:type="fixed"/>
        <w:tblLook w:val="04A0" w:firstRow="1" w:lastRow="0" w:firstColumn="1" w:lastColumn="0" w:noHBand="0" w:noVBand="1"/>
      </w:tblPr>
      <w:tblGrid>
        <w:gridCol w:w="1101"/>
        <w:gridCol w:w="1871"/>
        <w:gridCol w:w="709"/>
        <w:gridCol w:w="1105"/>
        <w:gridCol w:w="896"/>
        <w:gridCol w:w="992"/>
        <w:gridCol w:w="1798"/>
        <w:gridCol w:w="594"/>
      </w:tblGrid>
      <w:tr w:rsidR="000B4817" w:rsidRPr="00BB775A" w:rsidTr="00B60D89">
        <w:tc>
          <w:tcPr>
            <w:tcW w:w="3681" w:type="dxa"/>
            <w:gridSpan w:val="3"/>
            <w:shd w:val="clear" w:color="auto" w:fill="8DB3E2" w:themeFill="text2" w:themeFillTint="66"/>
          </w:tcPr>
          <w:p w:rsidR="000B4817" w:rsidRPr="00BB775A" w:rsidRDefault="000B4817" w:rsidP="00565333">
            <w:pPr>
              <w:rPr>
                <w:rFonts w:asciiTheme="minorHAnsi" w:hAnsiTheme="minorHAnsi" w:cstheme="minorHAnsi"/>
                <w:b/>
              </w:rPr>
            </w:pPr>
            <w:r w:rsidRPr="00BB775A">
              <w:rPr>
                <w:rFonts w:asciiTheme="minorHAnsi" w:hAnsiTheme="minorHAnsi" w:cstheme="minorHAnsi"/>
                <w:b/>
              </w:rPr>
              <w:t>Modulspiegel</w:t>
            </w:r>
          </w:p>
        </w:tc>
        <w:tc>
          <w:tcPr>
            <w:tcW w:w="2993" w:type="dxa"/>
            <w:gridSpan w:val="3"/>
            <w:shd w:val="clear" w:color="auto" w:fill="8DB3E2" w:themeFill="text2" w:themeFillTint="66"/>
          </w:tcPr>
          <w:p w:rsidR="000B4817" w:rsidRPr="00BB775A" w:rsidRDefault="000B4817" w:rsidP="00565333">
            <w:pPr>
              <w:rPr>
                <w:rFonts w:asciiTheme="minorHAnsi" w:hAnsiTheme="minorHAnsi" w:cstheme="minorHAnsi"/>
              </w:rPr>
            </w:pPr>
            <w:r w:rsidRPr="00BB775A">
              <w:rPr>
                <w:rFonts w:asciiTheme="minorHAnsi" w:hAnsiTheme="minorHAnsi" w:cstheme="minorHAnsi"/>
              </w:rPr>
              <w:t>FWE</w:t>
            </w:r>
          </w:p>
        </w:tc>
        <w:tc>
          <w:tcPr>
            <w:tcW w:w="2392" w:type="dxa"/>
            <w:gridSpan w:val="2"/>
            <w:shd w:val="clear" w:color="auto" w:fill="8DB3E2" w:themeFill="text2" w:themeFillTint="66"/>
          </w:tcPr>
          <w:p w:rsidR="000B4817" w:rsidRPr="00BB775A" w:rsidRDefault="000B4817" w:rsidP="00565333">
            <w:pPr>
              <w:jc w:val="right"/>
              <w:rPr>
                <w:rFonts w:asciiTheme="minorHAnsi" w:hAnsiTheme="minorHAnsi" w:cstheme="minorHAnsi"/>
              </w:rPr>
            </w:pPr>
            <w:r w:rsidRPr="00BB775A">
              <w:rPr>
                <w:rFonts w:asciiTheme="minorHAnsi" w:hAnsiTheme="minorHAnsi" w:cstheme="minorHAnsi"/>
              </w:rPr>
              <w:t>7. + 8. Sem.</w:t>
            </w:r>
          </w:p>
        </w:tc>
      </w:tr>
      <w:tr w:rsidR="000B4817" w:rsidRPr="00BB775A" w:rsidTr="00B60D89">
        <w:tc>
          <w:tcPr>
            <w:tcW w:w="3681" w:type="dxa"/>
            <w:gridSpan w:val="3"/>
          </w:tcPr>
          <w:p w:rsidR="000B4817" w:rsidRPr="00BB775A" w:rsidRDefault="000B4817" w:rsidP="00565333">
            <w:pPr>
              <w:rPr>
                <w:rFonts w:asciiTheme="minorHAnsi" w:hAnsiTheme="minorHAnsi" w:cstheme="minorHAnsi"/>
              </w:rPr>
            </w:pPr>
            <w:r w:rsidRPr="00BB775A">
              <w:rPr>
                <w:rFonts w:asciiTheme="minorHAnsi" w:hAnsiTheme="minorHAnsi" w:cstheme="minorHAnsi"/>
              </w:rPr>
              <w:t>Workload</w:t>
            </w:r>
          </w:p>
        </w:tc>
        <w:tc>
          <w:tcPr>
            <w:tcW w:w="5385" w:type="dxa"/>
            <w:gridSpan w:val="5"/>
          </w:tcPr>
          <w:p w:rsidR="000B4817" w:rsidRPr="00BB775A" w:rsidRDefault="000B4817" w:rsidP="00565333">
            <w:pPr>
              <w:rPr>
                <w:rFonts w:asciiTheme="minorHAnsi" w:hAnsiTheme="minorHAnsi" w:cstheme="minorHAnsi"/>
              </w:rPr>
            </w:pPr>
            <w:r w:rsidRPr="00BB775A">
              <w:rPr>
                <w:rFonts w:asciiTheme="minorHAnsi" w:hAnsiTheme="minorHAnsi" w:cstheme="minorHAnsi"/>
              </w:rPr>
              <w:t>225 Std./9 ECTS-</w:t>
            </w:r>
            <w:r w:rsidR="007F33B5" w:rsidRPr="00BB775A">
              <w:rPr>
                <w:rFonts w:asciiTheme="minorHAnsi" w:hAnsiTheme="minorHAnsi" w:cstheme="minorHAnsi"/>
              </w:rPr>
              <w:t>AP</w:t>
            </w:r>
          </w:p>
        </w:tc>
      </w:tr>
      <w:tr w:rsidR="000B4817" w:rsidRPr="00BB775A" w:rsidTr="00B60D89">
        <w:tc>
          <w:tcPr>
            <w:tcW w:w="1101" w:type="dxa"/>
          </w:tcPr>
          <w:p w:rsidR="000B4817" w:rsidRPr="00BB775A" w:rsidRDefault="009C164C" w:rsidP="00565333">
            <w:pPr>
              <w:jc w:val="right"/>
              <w:rPr>
                <w:rFonts w:asciiTheme="minorHAnsi" w:hAnsiTheme="minorHAnsi" w:cstheme="minorHAnsi"/>
                <w:b/>
              </w:rPr>
            </w:pPr>
            <w:r w:rsidRPr="00BB775A">
              <w:rPr>
                <w:rFonts w:asciiTheme="minorHAnsi" w:hAnsiTheme="minorHAnsi" w:cstheme="minorHAnsi"/>
                <w:b/>
              </w:rPr>
              <w:t>FW</w:t>
            </w:r>
          </w:p>
        </w:tc>
        <w:tc>
          <w:tcPr>
            <w:tcW w:w="1871" w:type="dxa"/>
          </w:tcPr>
          <w:p w:rsidR="000B4817" w:rsidRPr="00BB775A" w:rsidRDefault="000B4817" w:rsidP="00E20B8B">
            <w:pPr>
              <w:rPr>
                <w:rFonts w:asciiTheme="minorHAnsi" w:hAnsiTheme="minorHAnsi" w:cstheme="minorHAnsi"/>
                <w:b/>
              </w:rPr>
            </w:pPr>
            <w:r w:rsidRPr="00BB775A">
              <w:rPr>
                <w:rFonts w:asciiTheme="minorHAnsi" w:hAnsiTheme="minorHAnsi" w:cstheme="minorHAnsi"/>
                <w:b/>
              </w:rPr>
              <w:t>9 ECTS-</w:t>
            </w:r>
            <w:r w:rsidR="007F33B5" w:rsidRPr="00BB775A">
              <w:rPr>
                <w:rFonts w:asciiTheme="minorHAnsi" w:hAnsiTheme="minorHAnsi" w:cstheme="minorHAnsi"/>
                <w:b/>
              </w:rPr>
              <w:t>AP</w:t>
            </w:r>
          </w:p>
        </w:tc>
        <w:tc>
          <w:tcPr>
            <w:tcW w:w="709" w:type="dxa"/>
          </w:tcPr>
          <w:p w:rsidR="000B4817" w:rsidRPr="00BB775A" w:rsidRDefault="000B4817" w:rsidP="00565333">
            <w:pPr>
              <w:jc w:val="right"/>
              <w:rPr>
                <w:rFonts w:asciiTheme="minorHAnsi" w:hAnsiTheme="minorHAnsi" w:cstheme="minorHAnsi"/>
                <w:b/>
              </w:rPr>
            </w:pPr>
            <w:r w:rsidRPr="00BB775A">
              <w:rPr>
                <w:rFonts w:asciiTheme="minorHAnsi" w:hAnsiTheme="minorHAnsi" w:cstheme="minorHAnsi"/>
                <w:b/>
              </w:rPr>
              <w:t>IP</w:t>
            </w:r>
          </w:p>
        </w:tc>
        <w:tc>
          <w:tcPr>
            <w:tcW w:w="1105" w:type="dxa"/>
          </w:tcPr>
          <w:p w:rsidR="000B4817" w:rsidRPr="00BB775A" w:rsidRDefault="000B4817" w:rsidP="00565333">
            <w:pPr>
              <w:jc w:val="right"/>
              <w:rPr>
                <w:rFonts w:asciiTheme="minorHAnsi" w:hAnsiTheme="minorHAnsi" w:cstheme="minorHAnsi"/>
                <w:b/>
              </w:rPr>
            </w:pPr>
          </w:p>
        </w:tc>
        <w:tc>
          <w:tcPr>
            <w:tcW w:w="896" w:type="dxa"/>
          </w:tcPr>
          <w:p w:rsidR="000B4817" w:rsidRPr="00BB775A" w:rsidRDefault="000B4817" w:rsidP="00565333">
            <w:pPr>
              <w:jc w:val="right"/>
              <w:rPr>
                <w:rFonts w:asciiTheme="minorHAnsi" w:hAnsiTheme="minorHAnsi" w:cstheme="minorHAnsi"/>
                <w:b/>
              </w:rPr>
            </w:pPr>
            <w:r w:rsidRPr="00BB775A">
              <w:rPr>
                <w:rFonts w:asciiTheme="minorHAnsi" w:hAnsiTheme="minorHAnsi" w:cstheme="minorHAnsi"/>
                <w:b/>
              </w:rPr>
              <w:t>PPS</w:t>
            </w:r>
          </w:p>
        </w:tc>
        <w:tc>
          <w:tcPr>
            <w:tcW w:w="992" w:type="dxa"/>
          </w:tcPr>
          <w:p w:rsidR="000B4817" w:rsidRPr="00BB775A" w:rsidRDefault="000B4817" w:rsidP="00565333">
            <w:pPr>
              <w:jc w:val="center"/>
              <w:rPr>
                <w:rFonts w:asciiTheme="minorHAnsi" w:hAnsiTheme="minorHAnsi" w:cstheme="minorHAnsi"/>
                <w:b/>
              </w:rPr>
            </w:pPr>
          </w:p>
        </w:tc>
        <w:tc>
          <w:tcPr>
            <w:tcW w:w="1798" w:type="dxa"/>
          </w:tcPr>
          <w:p w:rsidR="000B4817" w:rsidRPr="00BB775A" w:rsidRDefault="000B4817" w:rsidP="00565333">
            <w:pPr>
              <w:jc w:val="right"/>
              <w:rPr>
                <w:rFonts w:asciiTheme="minorHAnsi" w:hAnsiTheme="minorHAnsi" w:cstheme="minorHAnsi"/>
                <w:b/>
              </w:rPr>
            </w:pPr>
          </w:p>
        </w:tc>
        <w:tc>
          <w:tcPr>
            <w:tcW w:w="594" w:type="dxa"/>
          </w:tcPr>
          <w:p w:rsidR="000B4817" w:rsidRPr="00BB775A" w:rsidRDefault="000B4817" w:rsidP="00565333">
            <w:pPr>
              <w:jc w:val="center"/>
              <w:rPr>
                <w:rFonts w:asciiTheme="minorHAnsi" w:hAnsiTheme="minorHAnsi" w:cstheme="minorHAnsi"/>
                <w:b/>
              </w:rPr>
            </w:pPr>
          </w:p>
        </w:tc>
      </w:tr>
      <w:tr w:rsidR="000B4817" w:rsidRPr="00BB775A" w:rsidTr="00B60D89">
        <w:tc>
          <w:tcPr>
            <w:tcW w:w="2972" w:type="dxa"/>
            <w:gridSpan w:val="2"/>
          </w:tcPr>
          <w:p w:rsidR="000B4817" w:rsidRPr="00BB775A" w:rsidRDefault="000B4817" w:rsidP="00565333">
            <w:pPr>
              <w:rPr>
                <w:rFonts w:asciiTheme="minorHAnsi" w:hAnsiTheme="minorHAnsi" w:cstheme="minorHAnsi"/>
              </w:rPr>
            </w:pPr>
            <w:r w:rsidRPr="00BB775A">
              <w:rPr>
                <w:rFonts w:asciiTheme="minorHAnsi" w:hAnsiTheme="minorHAnsi" w:cstheme="minorHAnsi"/>
              </w:rPr>
              <w:t>LV–Titel</w:t>
            </w:r>
          </w:p>
        </w:tc>
        <w:tc>
          <w:tcPr>
            <w:tcW w:w="709" w:type="dxa"/>
          </w:tcPr>
          <w:p w:rsidR="000B4817" w:rsidRPr="00BB775A" w:rsidRDefault="000B4817" w:rsidP="00565333">
            <w:pPr>
              <w:rPr>
                <w:rFonts w:asciiTheme="minorHAnsi" w:hAnsiTheme="minorHAnsi" w:cstheme="minorHAnsi"/>
              </w:rPr>
            </w:pPr>
          </w:p>
        </w:tc>
        <w:tc>
          <w:tcPr>
            <w:tcW w:w="1105" w:type="dxa"/>
          </w:tcPr>
          <w:p w:rsidR="000B4817" w:rsidRPr="00BB775A" w:rsidRDefault="000B4817" w:rsidP="009C164C">
            <w:pPr>
              <w:jc w:val="center"/>
              <w:rPr>
                <w:rFonts w:asciiTheme="minorHAnsi" w:hAnsiTheme="minorHAnsi" w:cstheme="minorHAnsi"/>
              </w:rPr>
            </w:pPr>
            <w:r w:rsidRPr="00BB775A">
              <w:rPr>
                <w:rFonts w:asciiTheme="minorHAnsi" w:hAnsiTheme="minorHAnsi" w:cstheme="minorHAnsi"/>
              </w:rPr>
              <w:t>ECTS-</w:t>
            </w:r>
            <w:r w:rsidR="007F33B5" w:rsidRPr="00BB775A">
              <w:rPr>
                <w:rFonts w:asciiTheme="minorHAnsi" w:hAnsiTheme="minorHAnsi" w:cstheme="minorHAnsi"/>
              </w:rPr>
              <w:t>AP</w:t>
            </w:r>
          </w:p>
        </w:tc>
        <w:tc>
          <w:tcPr>
            <w:tcW w:w="1888" w:type="dxa"/>
            <w:gridSpan w:val="2"/>
          </w:tcPr>
          <w:p w:rsidR="000B4817" w:rsidRPr="00BB775A" w:rsidRDefault="000B4817" w:rsidP="009C164C">
            <w:pPr>
              <w:jc w:val="center"/>
              <w:rPr>
                <w:rFonts w:asciiTheme="minorHAnsi" w:hAnsiTheme="minorHAnsi" w:cstheme="minorHAnsi"/>
              </w:rPr>
            </w:pPr>
            <w:r w:rsidRPr="00BB775A">
              <w:rPr>
                <w:rFonts w:asciiTheme="minorHAnsi" w:hAnsiTheme="minorHAnsi" w:cstheme="minorHAnsi"/>
              </w:rPr>
              <w:t>SWSt.</w:t>
            </w:r>
          </w:p>
        </w:tc>
        <w:tc>
          <w:tcPr>
            <w:tcW w:w="1798" w:type="dxa"/>
          </w:tcPr>
          <w:p w:rsidR="000B4817" w:rsidRPr="00BB775A" w:rsidRDefault="000B4817" w:rsidP="009C164C">
            <w:pPr>
              <w:jc w:val="center"/>
              <w:rPr>
                <w:rFonts w:asciiTheme="minorHAnsi" w:hAnsiTheme="minorHAnsi" w:cstheme="minorHAnsi"/>
              </w:rPr>
            </w:pPr>
            <w:r w:rsidRPr="00BB775A">
              <w:rPr>
                <w:rFonts w:asciiTheme="minorHAnsi" w:hAnsiTheme="minorHAnsi" w:cstheme="minorHAnsi"/>
              </w:rPr>
              <w:t>LVP</w:t>
            </w:r>
          </w:p>
        </w:tc>
        <w:tc>
          <w:tcPr>
            <w:tcW w:w="594" w:type="dxa"/>
          </w:tcPr>
          <w:p w:rsidR="000B4817" w:rsidRPr="00BB775A" w:rsidRDefault="000B4817" w:rsidP="009C164C">
            <w:pPr>
              <w:jc w:val="center"/>
            </w:pPr>
            <w:r w:rsidRPr="00BB775A">
              <w:rPr>
                <w:rFonts w:asciiTheme="minorHAnsi" w:hAnsiTheme="minorHAnsi" w:cstheme="minorHAnsi"/>
              </w:rPr>
              <w:t>MP</w:t>
            </w:r>
          </w:p>
        </w:tc>
      </w:tr>
      <w:tr w:rsidR="009C164C" w:rsidRPr="00BB775A" w:rsidTr="00B60D89">
        <w:tc>
          <w:tcPr>
            <w:tcW w:w="2972" w:type="dxa"/>
            <w:gridSpan w:val="2"/>
          </w:tcPr>
          <w:p w:rsidR="009C164C" w:rsidRPr="00BB775A" w:rsidRDefault="009C164C" w:rsidP="00565333">
            <w:pPr>
              <w:rPr>
                <w:rFonts w:asciiTheme="minorHAnsi" w:hAnsiTheme="minorHAnsi" w:cstheme="minorHAnsi"/>
              </w:rPr>
            </w:pPr>
            <w:r w:rsidRPr="00BB775A">
              <w:rPr>
                <w:rFonts w:asciiTheme="minorHAnsi" w:hAnsiTheme="minorHAnsi" w:cstheme="minorHAnsi"/>
              </w:rPr>
              <w:t>SE: Präventive Sozialpädagogik</w:t>
            </w:r>
          </w:p>
        </w:tc>
        <w:tc>
          <w:tcPr>
            <w:tcW w:w="709" w:type="dxa"/>
          </w:tcPr>
          <w:p w:rsidR="009C164C" w:rsidRPr="00BB775A" w:rsidRDefault="009C164C" w:rsidP="00565333">
            <w:pPr>
              <w:rPr>
                <w:rFonts w:asciiTheme="minorHAnsi" w:hAnsiTheme="minorHAnsi" w:cstheme="minorHAnsi"/>
              </w:rPr>
            </w:pPr>
          </w:p>
        </w:tc>
        <w:tc>
          <w:tcPr>
            <w:tcW w:w="1105" w:type="dxa"/>
          </w:tcPr>
          <w:p w:rsidR="009C164C" w:rsidRPr="00BB775A" w:rsidRDefault="009C164C" w:rsidP="009C164C">
            <w:pPr>
              <w:jc w:val="center"/>
              <w:rPr>
                <w:rFonts w:asciiTheme="minorHAnsi" w:hAnsiTheme="minorHAnsi" w:cstheme="minorHAnsi"/>
              </w:rPr>
            </w:pPr>
            <w:r w:rsidRPr="00BB775A">
              <w:rPr>
                <w:rFonts w:asciiTheme="minorHAnsi" w:hAnsiTheme="minorHAnsi" w:cstheme="minorHAnsi"/>
              </w:rPr>
              <w:t>3</w:t>
            </w:r>
          </w:p>
        </w:tc>
        <w:tc>
          <w:tcPr>
            <w:tcW w:w="1888" w:type="dxa"/>
            <w:gridSpan w:val="2"/>
          </w:tcPr>
          <w:p w:rsidR="009C164C" w:rsidRPr="00BB775A" w:rsidRDefault="009C164C" w:rsidP="009C164C">
            <w:pPr>
              <w:jc w:val="center"/>
              <w:rPr>
                <w:rFonts w:asciiTheme="minorHAnsi" w:hAnsiTheme="minorHAnsi" w:cstheme="minorHAnsi"/>
              </w:rPr>
            </w:pPr>
            <w:r w:rsidRPr="00BB775A">
              <w:rPr>
                <w:rFonts w:asciiTheme="minorHAnsi" w:hAnsiTheme="minorHAnsi" w:cstheme="minorHAnsi"/>
              </w:rPr>
              <w:t>1,5</w:t>
            </w:r>
          </w:p>
        </w:tc>
        <w:tc>
          <w:tcPr>
            <w:tcW w:w="1798" w:type="dxa"/>
          </w:tcPr>
          <w:p w:rsidR="009C164C" w:rsidRPr="00BB775A" w:rsidRDefault="009C164C" w:rsidP="009C164C">
            <w:pPr>
              <w:jc w:val="center"/>
              <w:rPr>
                <w:rFonts w:asciiTheme="minorHAnsi" w:hAnsiTheme="minorHAnsi" w:cstheme="minorHAnsi"/>
              </w:rPr>
            </w:pPr>
            <w:r w:rsidRPr="00BB775A">
              <w:rPr>
                <w:rFonts w:asciiTheme="minorHAnsi" w:hAnsiTheme="minorHAnsi" w:cstheme="minorHAnsi"/>
              </w:rPr>
              <w:t>pi</w:t>
            </w:r>
          </w:p>
        </w:tc>
        <w:tc>
          <w:tcPr>
            <w:tcW w:w="594" w:type="dxa"/>
            <w:vMerge w:val="restart"/>
          </w:tcPr>
          <w:p w:rsidR="009C164C" w:rsidRPr="00BB775A" w:rsidRDefault="009C164C" w:rsidP="009C164C">
            <w:pPr>
              <w:jc w:val="center"/>
              <w:rPr>
                <w:rFonts w:asciiTheme="minorHAnsi" w:hAnsiTheme="minorHAnsi" w:cstheme="minorHAnsi"/>
              </w:rPr>
            </w:pPr>
          </w:p>
        </w:tc>
      </w:tr>
      <w:tr w:rsidR="009C164C" w:rsidRPr="00BB775A" w:rsidTr="00B60D89">
        <w:tc>
          <w:tcPr>
            <w:tcW w:w="2972" w:type="dxa"/>
            <w:gridSpan w:val="2"/>
          </w:tcPr>
          <w:p w:rsidR="009C164C" w:rsidRPr="00BB775A" w:rsidRDefault="009C164C" w:rsidP="00565333">
            <w:pPr>
              <w:rPr>
                <w:rFonts w:asciiTheme="minorHAnsi" w:hAnsiTheme="minorHAnsi" w:cstheme="minorHAnsi"/>
              </w:rPr>
            </w:pPr>
            <w:r w:rsidRPr="00BB775A">
              <w:rPr>
                <w:rFonts w:asciiTheme="minorHAnsi" w:hAnsiTheme="minorHAnsi" w:cstheme="minorHAnsi"/>
              </w:rPr>
              <w:t xml:space="preserve">UE: Herausfordernde Lebenssituationen </w:t>
            </w:r>
          </w:p>
        </w:tc>
        <w:tc>
          <w:tcPr>
            <w:tcW w:w="709" w:type="dxa"/>
          </w:tcPr>
          <w:p w:rsidR="009C164C" w:rsidRPr="00BB775A" w:rsidRDefault="009C164C" w:rsidP="00565333">
            <w:pPr>
              <w:rPr>
                <w:rFonts w:asciiTheme="minorHAnsi" w:hAnsiTheme="minorHAnsi" w:cstheme="minorHAnsi"/>
              </w:rPr>
            </w:pPr>
          </w:p>
        </w:tc>
        <w:tc>
          <w:tcPr>
            <w:tcW w:w="1105" w:type="dxa"/>
          </w:tcPr>
          <w:p w:rsidR="009C164C" w:rsidRPr="00BB775A" w:rsidRDefault="009C164C" w:rsidP="009C164C">
            <w:pPr>
              <w:jc w:val="center"/>
              <w:rPr>
                <w:rFonts w:asciiTheme="minorHAnsi" w:hAnsiTheme="minorHAnsi" w:cstheme="minorHAnsi"/>
              </w:rPr>
            </w:pPr>
            <w:r w:rsidRPr="00BB775A">
              <w:rPr>
                <w:rFonts w:asciiTheme="minorHAnsi" w:hAnsiTheme="minorHAnsi" w:cstheme="minorHAnsi"/>
              </w:rPr>
              <w:t>3</w:t>
            </w:r>
          </w:p>
        </w:tc>
        <w:tc>
          <w:tcPr>
            <w:tcW w:w="1888" w:type="dxa"/>
            <w:gridSpan w:val="2"/>
          </w:tcPr>
          <w:p w:rsidR="009C164C" w:rsidRPr="00BB775A" w:rsidRDefault="009C164C" w:rsidP="009C164C">
            <w:pPr>
              <w:jc w:val="center"/>
              <w:rPr>
                <w:rFonts w:asciiTheme="minorHAnsi" w:hAnsiTheme="minorHAnsi" w:cstheme="minorHAnsi"/>
              </w:rPr>
            </w:pPr>
            <w:r w:rsidRPr="00BB775A">
              <w:rPr>
                <w:rFonts w:asciiTheme="minorHAnsi" w:hAnsiTheme="minorHAnsi" w:cstheme="minorHAnsi"/>
              </w:rPr>
              <w:t>1,5</w:t>
            </w:r>
          </w:p>
        </w:tc>
        <w:tc>
          <w:tcPr>
            <w:tcW w:w="1798" w:type="dxa"/>
          </w:tcPr>
          <w:p w:rsidR="009C164C" w:rsidRPr="00BB775A" w:rsidRDefault="009C164C" w:rsidP="009C164C">
            <w:pPr>
              <w:jc w:val="center"/>
              <w:rPr>
                <w:rFonts w:asciiTheme="minorHAnsi" w:hAnsiTheme="minorHAnsi" w:cstheme="minorHAnsi"/>
              </w:rPr>
            </w:pPr>
            <w:r w:rsidRPr="00BB775A">
              <w:rPr>
                <w:rFonts w:asciiTheme="minorHAnsi" w:hAnsiTheme="minorHAnsi" w:cstheme="minorHAnsi"/>
              </w:rPr>
              <w:t>pi</w:t>
            </w:r>
          </w:p>
        </w:tc>
        <w:tc>
          <w:tcPr>
            <w:tcW w:w="594" w:type="dxa"/>
            <w:vMerge/>
          </w:tcPr>
          <w:p w:rsidR="009C164C" w:rsidRPr="00BB775A" w:rsidRDefault="009C164C" w:rsidP="009C164C">
            <w:pPr>
              <w:jc w:val="center"/>
              <w:rPr>
                <w:rFonts w:asciiTheme="minorHAnsi" w:hAnsiTheme="minorHAnsi" w:cstheme="minorHAnsi"/>
              </w:rPr>
            </w:pPr>
          </w:p>
        </w:tc>
      </w:tr>
      <w:tr w:rsidR="009C164C" w:rsidRPr="00602349" w:rsidTr="00B60D89">
        <w:tc>
          <w:tcPr>
            <w:tcW w:w="2972" w:type="dxa"/>
            <w:gridSpan w:val="2"/>
          </w:tcPr>
          <w:p w:rsidR="009C164C" w:rsidRPr="00BB775A" w:rsidRDefault="009C164C" w:rsidP="00565333">
            <w:pPr>
              <w:rPr>
                <w:rFonts w:asciiTheme="minorHAnsi" w:hAnsiTheme="minorHAnsi" w:cstheme="minorHAnsi"/>
              </w:rPr>
            </w:pPr>
            <w:r w:rsidRPr="00BB775A">
              <w:rPr>
                <w:rFonts w:asciiTheme="minorHAnsi" w:hAnsiTheme="minorHAnsi" w:cstheme="minorHAnsi"/>
              </w:rPr>
              <w:t>SE: Krisenintervention</w:t>
            </w:r>
          </w:p>
        </w:tc>
        <w:tc>
          <w:tcPr>
            <w:tcW w:w="709" w:type="dxa"/>
          </w:tcPr>
          <w:p w:rsidR="009C164C" w:rsidRPr="00BB775A" w:rsidRDefault="009C164C" w:rsidP="00565333">
            <w:pPr>
              <w:rPr>
                <w:rFonts w:asciiTheme="minorHAnsi" w:hAnsiTheme="minorHAnsi" w:cstheme="minorHAnsi"/>
              </w:rPr>
            </w:pPr>
          </w:p>
        </w:tc>
        <w:tc>
          <w:tcPr>
            <w:tcW w:w="1105" w:type="dxa"/>
          </w:tcPr>
          <w:p w:rsidR="009C164C" w:rsidRPr="00BB775A" w:rsidRDefault="009C164C" w:rsidP="009C164C">
            <w:pPr>
              <w:jc w:val="center"/>
              <w:rPr>
                <w:rFonts w:asciiTheme="minorHAnsi" w:hAnsiTheme="minorHAnsi" w:cstheme="minorHAnsi"/>
              </w:rPr>
            </w:pPr>
            <w:r w:rsidRPr="00BB775A">
              <w:rPr>
                <w:rFonts w:asciiTheme="minorHAnsi" w:hAnsiTheme="minorHAnsi" w:cstheme="minorHAnsi"/>
              </w:rPr>
              <w:t>3</w:t>
            </w:r>
          </w:p>
        </w:tc>
        <w:tc>
          <w:tcPr>
            <w:tcW w:w="1888" w:type="dxa"/>
            <w:gridSpan w:val="2"/>
          </w:tcPr>
          <w:p w:rsidR="009C164C" w:rsidRPr="00BB775A" w:rsidRDefault="009C164C" w:rsidP="009C164C">
            <w:pPr>
              <w:jc w:val="center"/>
              <w:rPr>
                <w:rFonts w:asciiTheme="minorHAnsi" w:hAnsiTheme="minorHAnsi" w:cstheme="minorHAnsi"/>
              </w:rPr>
            </w:pPr>
            <w:r w:rsidRPr="00BB775A">
              <w:rPr>
                <w:rFonts w:asciiTheme="minorHAnsi" w:hAnsiTheme="minorHAnsi" w:cstheme="minorHAnsi"/>
              </w:rPr>
              <w:t>1,5</w:t>
            </w:r>
          </w:p>
        </w:tc>
        <w:tc>
          <w:tcPr>
            <w:tcW w:w="1798" w:type="dxa"/>
          </w:tcPr>
          <w:p w:rsidR="009C164C" w:rsidRPr="00602349" w:rsidRDefault="009C164C" w:rsidP="009C164C">
            <w:pPr>
              <w:jc w:val="center"/>
              <w:rPr>
                <w:rFonts w:asciiTheme="minorHAnsi" w:hAnsiTheme="minorHAnsi" w:cstheme="minorHAnsi"/>
              </w:rPr>
            </w:pPr>
            <w:r w:rsidRPr="00BB775A">
              <w:rPr>
                <w:rFonts w:asciiTheme="minorHAnsi" w:hAnsiTheme="minorHAnsi" w:cstheme="minorHAnsi"/>
              </w:rPr>
              <w:t>pi</w:t>
            </w:r>
          </w:p>
        </w:tc>
        <w:tc>
          <w:tcPr>
            <w:tcW w:w="594" w:type="dxa"/>
            <w:vMerge/>
          </w:tcPr>
          <w:p w:rsidR="009C164C" w:rsidRPr="00602349" w:rsidRDefault="009C164C" w:rsidP="009C164C">
            <w:pPr>
              <w:jc w:val="center"/>
              <w:rPr>
                <w:rFonts w:asciiTheme="minorHAnsi" w:hAnsiTheme="minorHAnsi" w:cstheme="minorHAnsi"/>
              </w:rPr>
            </w:pPr>
          </w:p>
        </w:tc>
      </w:tr>
    </w:tbl>
    <w:p w:rsidR="000B4817" w:rsidRPr="00602349" w:rsidRDefault="000B4817" w:rsidP="005C1B8F">
      <w:pPr>
        <w:pStyle w:val="berschrift2"/>
      </w:pPr>
      <w:bookmarkStart w:id="108" w:name="_Toc417299229"/>
      <w:bookmarkStart w:id="109" w:name="_Toc417899859"/>
      <w:bookmarkStart w:id="110" w:name="_Toc169073976"/>
      <w:r w:rsidRPr="00602349">
        <w:lastRenderedPageBreak/>
        <w:t>Wahlpflichtmodule</w:t>
      </w:r>
      <w:bookmarkEnd w:id="110"/>
    </w:p>
    <w:p w:rsidR="000B4817" w:rsidRPr="004C167F" w:rsidRDefault="000B4817" w:rsidP="000B4817">
      <w:pPr>
        <w:pStyle w:val="berschrift3"/>
      </w:pPr>
      <w:bookmarkStart w:id="111" w:name="_Toc169073977"/>
      <w:r w:rsidRPr="004C167F">
        <w:t xml:space="preserve">WPM1 – Begabungs- und Begabtenförderung </w:t>
      </w:r>
      <w:r w:rsidR="00374F00">
        <w:t>im Berufsfeld</w:t>
      </w:r>
      <w:bookmarkEnd w:id="111"/>
    </w:p>
    <w:tbl>
      <w:tblPr>
        <w:tblStyle w:val="Tabellenraster"/>
        <w:tblW w:w="0" w:type="auto"/>
        <w:tblLook w:val="04A0" w:firstRow="1" w:lastRow="0" w:firstColumn="1" w:lastColumn="0" w:noHBand="0" w:noVBand="1"/>
      </w:tblPr>
      <w:tblGrid>
        <w:gridCol w:w="9062"/>
      </w:tblGrid>
      <w:tr w:rsidR="000B4817" w:rsidRPr="00602349" w:rsidTr="00565333">
        <w:tc>
          <w:tcPr>
            <w:tcW w:w="9606" w:type="dxa"/>
            <w:shd w:val="clear" w:color="auto" w:fill="8DB3E2" w:themeFill="text2" w:themeFillTint="66"/>
          </w:tcPr>
          <w:p w:rsidR="000B4817" w:rsidRPr="00602349" w:rsidRDefault="000B4817" w:rsidP="00565333">
            <w:pPr>
              <w:rPr>
                <w:rFonts w:asciiTheme="minorHAnsi" w:hAnsiTheme="minorHAnsi" w:cstheme="minorHAnsi"/>
                <w:b/>
                <w:sz w:val="24"/>
              </w:rPr>
            </w:pPr>
            <w:r w:rsidRPr="00602349">
              <w:rPr>
                <w:rFonts w:asciiTheme="minorHAnsi" w:hAnsiTheme="minorHAnsi" w:cstheme="minorHAnsi"/>
                <w:b/>
                <w:sz w:val="24"/>
              </w:rPr>
              <w:t>Bildungsbereich: Wahlpflichtmodul</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565333">
            <w:pPr>
              <w:rPr>
                <w:rFonts w:asciiTheme="minorHAnsi" w:hAnsiTheme="minorHAnsi" w:cstheme="minorHAnsi"/>
              </w:rPr>
            </w:pPr>
            <w:r w:rsidRPr="00602349">
              <w:rPr>
                <w:rFonts w:asciiTheme="minorHAnsi" w:hAnsiTheme="minorHAnsi" w:cstheme="minorHAnsi"/>
              </w:rPr>
              <w:t>Bega</w:t>
            </w:r>
            <w:r w:rsidR="004C167F">
              <w:rPr>
                <w:rFonts w:asciiTheme="minorHAnsi" w:hAnsiTheme="minorHAnsi" w:cstheme="minorHAnsi"/>
              </w:rPr>
              <w:t xml:space="preserve">bungs- und Begabtenförderung                              </w:t>
            </w:r>
            <w:r w:rsidRPr="00602349">
              <w:rPr>
                <w:rFonts w:asciiTheme="minorHAnsi" w:hAnsiTheme="minorHAnsi" w:cstheme="minorHAnsi"/>
              </w:rPr>
              <w:t xml:space="preserve">                                                                      WPM1</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Pr>
                <w:rFonts w:asciiTheme="minorHAnsi" w:hAnsiTheme="minorHAnsi" w:cstheme="minorHAnsi"/>
              </w:rPr>
              <w:t>Wahlp</w:t>
            </w:r>
            <w:r w:rsidRPr="00602349">
              <w:rPr>
                <w:rFonts w:asciiTheme="minorHAnsi" w:hAnsiTheme="minorHAnsi" w:cstheme="minorHAnsi"/>
              </w:rPr>
              <w:t>flichtmodul</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2</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 xml:space="preserve">5. </w:t>
            </w:r>
            <w:r>
              <w:rPr>
                <w:rFonts w:asciiTheme="minorHAnsi" w:hAnsiTheme="minorHAnsi" w:cstheme="minorHAnsi"/>
                <w:b/>
              </w:rPr>
              <w:t>ECTS-</w:t>
            </w:r>
            <w:r w:rsidR="007F33B5" w:rsidRPr="007F33B5">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rFonts w:asciiTheme="minorHAnsi" w:hAnsiTheme="minorHAnsi" w:cstheme="minorHAnsi"/>
              </w:rPr>
            </w:pPr>
            <w:r w:rsidRPr="00602349">
              <w:rPr>
                <w:rFonts w:asciiTheme="minorHAnsi" w:hAnsiTheme="minorHAnsi" w:cstheme="minorHAnsi"/>
              </w:rPr>
              <w:t>6/4</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0B4817" w:rsidP="00565333">
            <w:pPr>
              <w:rPr>
                <w:rFonts w:asciiTheme="minorHAnsi" w:hAnsiTheme="minorHAnsi" w:cstheme="minorHAnsi"/>
              </w:rPr>
            </w:pPr>
            <w:r w:rsidRPr="00602349">
              <w:rPr>
                <w:rFonts w:asciiTheme="minorHAnsi" w:hAnsiTheme="minorHAnsi" w:cstheme="minorHAnsi"/>
              </w:rPr>
              <w:t>Keine</w:t>
            </w:r>
          </w:p>
        </w:tc>
      </w:tr>
      <w:tr w:rsidR="000B4817" w:rsidRPr="00602349" w:rsidTr="00E20B8B">
        <w:tc>
          <w:tcPr>
            <w:tcW w:w="9606" w:type="dxa"/>
            <w:shd w:val="clear" w:color="auto" w:fill="auto"/>
          </w:tcPr>
          <w:p w:rsidR="000B4817" w:rsidRPr="00E20B8B" w:rsidRDefault="000B4817" w:rsidP="00565333">
            <w:pPr>
              <w:rPr>
                <w:rFonts w:asciiTheme="minorHAnsi" w:hAnsiTheme="minorHAnsi" w:cstheme="minorHAnsi"/>
                <w:b/>
              </w:rPr>
            </w:pPr>
            <w:r w:rsidRPr="00E20B8B">
              <w:rPr>
                <w:rFonts w:asciiTheme="minorHAnsi" w:hAnsiTheme="minorHAnsi" w:cstheme="minorHAnsi"/>
                <w:b/>
              </w:rPr>
              <w:t xml:space="preserve">7. Inhalte </w:t>
            </w:r>
          </w:p>
          <w:p w:rsidR="000B4817" w:rsidRPr="00E20B8B" w:rsidRDefault="000B4817" w:rsidP="00565333">
            <w:pPr>
              <w:spacing w:after="120"/>
              <w:rPr>
                <w:rFonts w:asciiTheme="minorHAnsi" w:hAnsiTheme="minorHAnsi"/>
                <w:b/>
              </w:rPr>
            </w:pPr>
            <w:r w:rsidRPr="00E20B8B">
              <w:rPr>
                <w:rFonts w:asciiTheme="minorHAnsi" w:hAnsiTheme="minorHAnsi"/>
                <w:b/>
              </w:rPr>
              <w:t xml:space="preserve">Die Lernergebnisse werden durch die Behandlung folgender Inhalte erreicht: </w:t>
            </w:r>
          </w:p>
          <w:p w:rsidR="000B4817" w:rsidRPr="00E20B8B" w:rsidRDefault="000B4817" w:rsidP="00565333">
            <w:pPr>
              <w:pStyle w:val="Listenabsatz"/>
            </w:pPr>
            <w:r w:rsidRPr="00E20B8B">
              <w:t>Theorien und Modelle zu Intelligenz, Motivation, Kreativität, Leistung und Begabung</w:t>
            </w:r>
          </w:p>
          <w:p w:rsidR="000B4817" w:rsidRPr="00E20B8B" w:rsidRDefault="000B4817" w:rsidP="00565333">
            <w:pPr>
              <w:pStyle w:val="Listenabsatz"/>
            </w:pPr>
            <w:r w:rsidRPr="00E20B8B">
              <w:t>Praktische Intelligenz</w:t>
            </w:r>
          </w:p>
          <w:p w:rsidR="000B4817" w:rsidRPr="00E20B8B" w:rsidRDefault="000B4817" w:rsidP="00565333">
            <w:pPr>
              <w:pStyle w:val="Listenabsatz"/>
            </w:pPr>
            <w:r w:rsidRPr="00E20B8B">
              <w:t>Gesetzliche Rahmenbedingungen zur Förderung von Begabungen im schulischen und betrieblichen Kontext</w:t>
            </w:r>
          </w:p>
          <w:p w:rsidR="000B4817" w:rsidRPr="00E20B8B" w:rsidRDefault="000B4817" w:rsidP="00565333">
            <w:pPr>
              <w:pStyle w:val="Listenabsatz"/>
            </w:pPr>
            <w:r w:rsidRPr="00E20B8B">
              <w:t>Besonderheiten der Begabungs- und Begabtenförderung mit dem Fokus im internationalen Kontext</w:t>
            </w:r>
          </w:p>
          <w:p w:rsidR="000B4817" w:rsidRPr="00E20B8B" w:rsidRDefault="000B4817" w:rsidP="00565333">
            <w:pPr>
              <w:pStyle w:val="Listenabsatz"/>
            </w:pPr>
            <w:r w:rsidRPr="00E20B8B">
              <w:t xml:space="preserve">Individuelle Förderung und Personalisierung </w:t>
            </w:r>
          </w:p>
          <w:p w:rsidR="000B4817" w:rsidRPr="00620841" w:rsidRDefault="000B4817" w:rsidP="00565333">
            <w:pPr>
              <w:pStyle w:val="Listenabsatz"/>
              <w:numPr>
                <w:ilvl w:val="0"/>
                <w:numId w:val="0"/>
              </w:numPr>
              <w:ind w:left="720"/>
              <w:rPr>
                <w:rFonts w:cs="Arial"/>
              </w:rPr>
            </w:pP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8. Lernergebnisse/Kompetenzen</w:t>
            </w:r>
          </w:p>
          <w:p w:rsidR="000B4817" w:rsidRDefault="000B4817" w:rsidP="00565333">
            <w:pPr>
              <w:rPr>
                <w:rFonts w:asciiTheme="minorHAnsi" w:hAnsiTheme="minorHAnsi" w:cs="Arial"/>
              </w:rPr>
            </w:pPr>
            <w:r w:rsidRPr="00602349">
              <w:rPr>
                <w:rFonts w:asciiTheme="minorHAnsi" w:hAnsiTheme="minorHAnsi" w:cs="Arial"/>
              </w:rPr>
              <w:t>Die Absolventinnen und Absolventen</w:t>
            </w:r>
            <w:r w:rsidRPr="00602349">
              <w:rPr>
                <w:rFonts w:asciiTheme="minorHAnsi" w:hAnsiTheme="minorHAnsi" w:cs="Arial"/>
                <w:b/>
              </w:rPr>
              <w:t xml:space="preserve"> </w:t>
            </w:r>
            <w:r w:rsidRPr="00602349">
              <w:rPr>
                <w:rFonts w:asciiTheme="minorHAnsi" w:hAnsiTheme="minorHAnsi" w:cs="Arial"/>
              </w:rPr>
              <w:t>des Moduls</w:t>
            </w:r>
            <w:r w:rsidR="0017409F">
              <w:rPr>
                <w:rFonts w:asciiTheme="minorHAnsi" w:hAnsiTheme="minorHAnsi" w:cs="Arial"/>
              </w:rPr>
              <w:t xml:space="preserve"> …</w:t>
            </w:r>
          </w:p>
          <w:p w:rsidR="000B4817" w:rsidRPr="00A426D2" w:rsidRDefault="000B4817" w:rsidP="0017409F">
            <w:pPr>
              <w:pStyle w:val="Listenabsatz"/>
            </w:pPr>
            <w:r w:rsidRPr="00A426D2">
              <w:t>wissen um p</w:t>
            </w:r>
            <w:r w:rsidR="00B77301">
              <w:t xml:space="preserve">ädagogische und psychologische </w:t>
            </w:r>
            <w:r w:rsidRPr="00A426D2">
              <w:t>Verfa</w:t>
            </w:r>
            <w:r w:rsidR="00B77301">
              <w:t xml:space="preserve">hren zur Erkennung </w:t>
            </w:r>
            <w:r w:rsidRPr="00A426D2">
              <w:t>von besonderen beruflichen und praktischen Begabungen.</w:t>
            </w:r>
          </w:p>
          <w:p w:rsidR="000B4817" w:rsidRPr="00A426D2" w:rsidRDefault="000B4817" w:rsidP="0017409F">
            <w:pPr>
              <w:pStyle w:val="Listenabsatz"/>
            </w:pPr>
            <w:r w:rsidRPr="00A426D2">
              <w:t>kennen aktuelle Lerntheorien hinsichtlich Begabungs- und Begabtenförderung sowie kognitive, soziale und emotionale Entwicklungsverläufe von Begabten.</w:t>
            </w:r>
          </w:p>
          <w:p w:rsidR="000B4817" w:rsidRPr="00A426D2" w:rsidRDefault="000B4817" w:rsidP="0017409F">
            <w:pPr>
              <w:pStyle w:val="Listenabsatz"/>
            </w:pPr>
            <w:r w:rsidRPr="00A426D2">
              <w:t>kennen individualisierende Lernsettings und Lernpläne sowohl für schulische als auch betriebliche Förderprogramme.</w:t>
            </w:r>
          </w:p>
          <w:p w:rsidR="000B4817" w:rsidRPr="00A426D2" w:rsidRDefault="000B4817" w:rsidP="0017409F">
            <w:pPr>
              <w:pStyle w:val="Listenabsatz"/>
            </w:pPr>
            <w:r w:rsidRPr="00A426D2">
              <w:t xml:space="preserve">haben ausreichendes Wissen über die gesetzlichen Rahmenbedingungen zur Förderung von </w:t>
            </w:r>
            <w:r w:rsidRPr="00A426D2">
              <w:br/>
              <w:t>Begabungen im schulischen und betrieblichen Kontext in Österreich.</w:t>
            </w:r>
          </w:p>
          <w:p w:rsidR="000B4817" w:rsidRPr="00A426D2" w:rsidRDefault="000B4817" w:rsidP="0017409F">
            <w:pPr>
              <w:pStyle w:val="Listenabsatz"/>
            </w:pPr>
            <w:r w:rsidRPr="00A426D2">
              <w:t>kennen internationale Standards der Begabungs- und Begabtenförderung.</w:t>
            </w:r>
          </w:p>
          <w:p w:rsidR="000B4817" w:rsidRPr="00A426D2" w:rsidRDefault="000B4817" w:rsidP="0017409F">
            <w:pPr>
              <w:pStyle w:val="Listenabsatz"/>
            </w:pPr>
            <w:r w:rsidRPr="00A426D2">
              <w:t>verstehen den förderlichen Wert einer Feedbackkultur und</w:t>
            </w:r>
            <w:r w:rsidR="00B77301">
              <w:t xml:space="preserve"> deren Einsatz in Lernsettings </w:t>
            </w:r>
            <w:r w:rsidRPr="00A426D2">
              <w:t>sowie die Grenzen professioneller Förderberatung.</w:t>
            </w:r>
          </w:p>
          <w:p w:rsidR="000B4817" w:rsidRPr="00A426D2" w:rsidRDefault="000B4817" w:rsidP="0017409F">
            <w:pPr>
              <w:pStyle w:val="Listenabsatz"/>
            </w:pPr>
            <w:r w:rsidRPr="00A426D2">
              <w:t>verstehen die Bedeutung und den Einfluss von Entwicklungsverläufen für die Entfaltung von Begabungen.</w:t>
            </w:r>
          </w:p>
          <w:p w:rsidR="000B4817" w:rsidRPr="00A426D2" w:rsidRDefault="000B4817" w:rsidP="0017409F">
            <w:pPr>
              <w:pStyle w:val="Listenabsatz"/>
            </w:pPr>
            <w:r w:rsidRPr="00A426D2">
              <w:t>ver</w:t>
            </w:r>
            <w:r w:rsidR="00B77301">
              <w:t xml:space="preserve">stehen die Notwendigkeit einer </w:t>
            </w:r>
            <w:r w:rsidRPr="00A426D2">
              <w:t>Berücksichtigung wissenschaftlicher Grundlagen für die Erstellung von Förderplänen.</w:t>
            </w:r>
          </w:p>
          <w:p w:rsidR="000B4817" w:rsidRPr="00A426D2" w:rsidRDefault="000B4817" w:rsidP="0017409F">
            <w:pPr>
              <w:pStyle w:val="Listenabsatz"/>
            </w:pPr>
            <w:r w:rsidRPr="00A426D2">
              <w:t>wenden Beobachtungsinstrumentarien zum Erkennen von Begabungen kompetent an.</w:t>
            </w:r>
          </w:p>
          <w:p w:rsidR="000B4817" w:rsidRPr="00A426D2" w:rsidRDefault="000B4817" w:rsidP="0017409F">
            <w:pPr>
              <w:pStyle w:val="Listenabsatz"/>
            </w:pPr>
            <w:r w:rsidRPr="00A426D2">
              <w:t>können besondere Fördermaßnahmen im betrieblichen und schulischen Kontext planen und umsetzen.</w:t>
            </w:r>
          </w:p>
          <w:p w:rsidR="000B4817" w:rsidRPr="00A426D2" w:rsidRDefault="000B4817" w:rsidP="0017409F">
            <w:pPr>
              <w:pStyle w:val="Listenabsatz"/>
            </w:pPr>
            <w:r w:rsidRPr="00A426D2">
              <w:lastRenderedPageBreak/>
              <w:t>sind fähig, externe Institutionen und Netzwerke zur Begabungs- und Begabtenförderung zu nutzen.</w:t>
            </w:r>
          </w:p>
          <w:p w:rsidR="000B4817" w:rsidRPr="00A426D2" w:rsidRDefault="000B4817" w:rsidP="0017409F">
            <w:pPr>
              <w:pStyle w:val="Listenabsatz"/>
            </w:pPr>
            <w:r w:rsidRPr="00A426D2">
              <w:t>haben die Fä</w:t>
            </w:r>
            <w:r w:rsidR="00B77301">
              <w:t xml:space="preserve">higkeit zur Planung, Umsetzung </w:t>
            </w:r>
            <w:r w:rsidRPr="00A426D2">
              <w:t>und Präsentation einer Fördermaßnahme anhand eines konkreten Projektes oder Konzepts unter Berücksichtigung wissenschaftlicher Grundlagen.</w:t>
            </w:r>
          </w:p>
          <w:p w:rsidR="000B4817" w:rsidRPr="00602349" w:rsidRDefault="000B4817" w:rsidP="00565333">
            <w:pPr>
              <w:tabs>
                <w:tab w:val="clear" w:pos="284"/>
              </w:tabs>
              <w:rPr>
                <w:rFonts w:asciiTheme="minorHAnsi" w:hAnsiTheme="minorHAnsi" w:cs="Arial"/>
                <w:b/>
              </w:rPr>
            </w:pPr>
          </w:p>
        </w:tc>
      </w:tr>
      <w:tr w:rsidR="000B4817" w:rsidRPr="00602349" w:rsidTr="00565333">
        <w:tc>
          <w:tcPr>
            <w:tcW w:w="9606" w:type="dxa"/>
          </w:tcPr>
          <w:p w:rsidR="000B4817" w:rsidRPr="00602349" w:rsidRDefault="000B4817" w:rsidP="00565333">
            <w:pPr>
              <w:ind w:left="360" w:hanging="360"/>
              <w:rPr>
                <w:b/>
              </w:rPr>
            </w:pPr>
            <w:r w:rsidRPr="00602349">
              <w:rPr>
                <w:b/>
              </w:rPr>
              <w:lastRenderedPageBreak/>
              <w:t>9. Lehr- und Lernmethoden</w:t>
            </w:r>
          </w:p>
          <w:p w:rsidR="000B4817" w:rsidRPr="00602349" w:rsidRDefault="000B4817" w:rsidP="00565333">
            <w:pPr>
              <w:rPr>
                <w:rFonts w:asciiTheme="minorHAnsi" w:hAnsiTheme="minorHAnsi" w:cstheme="minorHAnsi"/>
              </w:rPr>
            </w:pPr>
            <w:r w:rsidRPr="00602349">
              <w:t>siehe Lehrveranstaltungsbeschreibungen</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9F6BE7" w:rsidP="00565333">
            <w:pPr>
              <w:rPr>
                <w:rFonts w:asciiTheme="minorHAnsi" w:hAnsiTheme="minorHAnsi" w:cstheme="minorHAnsi"/>
              </w:rPr>
            </w:pPr>
            <w:r>
              <w:rPr>
                <w:rFonts w:asciiTheme="minorHAnsi" w:hAnsiTheme="minorHAnsi" w:cstheme="minorHAnsi"/>
              </w:rPr>
              <w:t>Lehrveranstaltungsprüfungen</w:t>
            </w:r>
            <w:r w:rsidR="000B4817">
              <w:rPr>
                <w:rFonts w:asciiTheme="minorHAnsi" w:hAnsiTheme="minorHAnsi" w:cstheme="minorHAnsi"/>
              </w:rPr>
              <w:t>, Ziffernnote, z. B. Portfolio</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 und Englisch</w:t>
            </w:r>
          </w:p>
        </w:tc>
      </w:tr>
      <w:tr w:rsidR="000B4817" w:rsidRPr="00602349" w:rsidTr="00565333">
        <w:tc>
          <w:tcPr>
            <w:tcW w:w="9606"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pPr>
        <w:rPr>
          <w:rFonts w:asciiTheme="minorHAnsi" w:hAnsiTheme="minorHAnsi"/>
        </w:rPr>
      </w:pPr>
    </w:p>
    <w:p w:rsidR="003F61BC" w:rsidRPr="00602349" w:rsidRDefault="003F61BC" w:rsidP="000B4817">
      <w:pPr>
        <w:rPr>
          <w:rFonts w:asciiTheme="minorHAnsi" w:hAnsiTheme="minorHAnsi"/>
        </w:rPr>
      </w:pPr>
    </w:p>
    <w:tbl>
      <w:tblPr>
        <w:tblStyle w:val="Tabellenraster"/>
        <w:tblW w:w="9052" w:type="dxa"/>
        <w:tblLayout w:type="fixed"/>
        <w:tblLook w:val="04A0" w:firstRow="1" w:lastRow="0" w:firstColumn="1" w:lastColumn="0" w:noHBand="0" w:noVBand="1"/>
      </w:tblPr>
      <w:tblGrid>
        <w:gridCol w:w="817"/>
        <w:gridCol w:w="992"/>
        <w:gridCol w:w="1134"/>
        <w:gridCol w:w="1367"/>
        <w:gridCol w:w="760"/>
        <w:gridCol w:w="992"/>
        <w:gridCol w:w="14"/>
        <w:gridCol w:w="2254"/>
        <w:gridCol w:w="722"/>
      </w:tblGrid>
      <w:tr w:rsidR="000B4817" w:rsidRPr="00602349" w:rsidTr="00B60D89">
        <w:tc>
          <w:tcPr>
            <w:tcW w:w="4310" w:type="dxa"/>
            <w:gridSpan w:val="4"/>
            <w:shd w:val="clear" w:color="auto" w:fill="8DB3E2" w:themeFill="text2"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1752" w:type="dxa"/>
            <w:gridSpan w:val="2"/>
            <w:shd w:val="clear" w:color="auto" w:fill="8DB3E2" w:themeFill="text2"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WPM1</w:t>
            </w:r>
          </w:p>
        </w:tc>
        <w:tc>
          <w:tcPr>
            <w:tcW w:w="2990" w:type="dxa"/>
            <w:gridSpan w:val="3"/>
            <w:shd w:val="clear" w:color="auto" w:fill="8DB3E2" w:themeFill="text2"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5. + 6. Sem.</w:t>
            </w:r>
          </w:p>
        </w:tc>
      </w:tr>
      <w:tr w:rsidR="000B4817" w:rsidRPr="00602349" w:rsidTr="00B60D89">
        <w:tc>
          <w:tcPr>
            <w:tcW w:w="4310"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742" w:type="dxa"/>
            <w:gridSpan w:val="5"/>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150 Std./6 </w:t>
            </w:r>
            <w:r>
              <w:rPr>
                <w:rFonts w:asciiTheme="minorHAnsi" w:hAnsiTheme="minorHAnsi" w:cstheme="minorHAnsi"/>
              </w:rPr>
              <w:t>ECTS-</w:t>
            </w:r>
            <w:r w:rsidR="007F33B5" w:rsidRPr="007F33B5">
              <w:rPr>
                <w:rFonts w:asciiTheme="minorHAnsi" w:hAnsiTheme="minorHAnsi" w:cstheme="minorHAnsi"/>
              </w:rPr>
              <w:t>AP</w:t>
            </w:r>
          </w:p>
        </w:tc>
      </w:tr>
      <w:tr w:rsidR="000B4817" w:rsidRPr="00602349" w:rsidTr="00B60D89">
        <w:tc>
          <w:tcPr>
            <w:tcW w:w="817" w:type="dxa"/>
          </w:tcPr>
          <w:p w:rsidR="000B4817" w:rsidRPr="00602349" w:rsidRDefault="009C164C" w:rsidP="00565333">
            <w:pPr>
              <w:jc w:val="right"/>
              <w:rPr>
                <w:rFonts w:asciiTheme="minorHAnsi" w:hAnsiTheme="minorHAnsi" w:cstheme="minorHAnsi"/>
                <w:b/>
              </w:rPr>
            </w:pPr>
            <w:r>
              <w:rPr>
                <w:rFonts w:asciiTheme="minorHAnsi" w:hAnsiTheme="minorHAnsi" w:cstheme="minorHAnsi"/>
                <w:b/>
              </w:rPr>
              <w:t>FW</w:t>
            </w:r>
          </w:p>
        </w:tc>
        <w:tc>
          <w:tcPr>
            <w:tcW w:w="992" w:type="dxa"/>
          </w:tcPr>
          <w:p w:rsidR="000B4817" w:rsidRPr="00602349" w:rsidRDefault="000B4817" w:rsidP="009C164C">
            <w:pPr>
              <w:rPr>
                <w:rFonts w:asciiTheme="minorHAnsi" w:hAnsiTheme="minorHAnsi" w:cstheme="minorHAnsi"/>
                <w:b/>
              </w:rPr>
            </w:pPr>
            <w:r>
              <w:rPr>
                <w:rFonts w:asciiTheme="minorHAnsi" w:hAnsiTheme="minorHAnsi" w:cstheme="minorHAnsi"/>
                <w:b/>
              </w:rPr>
              <w:t>6</w:t>
            </w:r>
            <w:r w:rsidRPr="00602349">
              <w:rPr>
                <w:rFonts w:asciiTheme="minorHAnsi" w:hAnsiTheme="minorHAnsi" w:cstheme="minorHAnsi"/>
                <w:b/>
              </w:rPr>
              <w:t xml:space="preserve"> ECTS-</w:t>
            </w:r>
            <w:r w:rsidR="007F33B5" w:rsidRPr="007F33B5">
              <w:rPr>
                <w:rFonts w:asciiTheme="minorHAnsi" w:hAnsiTheme="minorHAnsi" w:cstheme="minorHAnsi"/>
                <w:b/>
              </w:rPr>
              <w:t>AP</w:t>
            </w:r>
          </w:p>
        </w:tc>
        <w:tc>
          <w:tcPr>
            <w:tcW w:w="1134"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367" w:type="dxa"/>
          </w:tcPr>
          <w:p w:rsidR="000B4817" w:rsidRPr="00602349" w:rsidRDefault="000B4817" w:rsidP="00565333">
            <w:pPr>
              <w:jc w:val="right"/>
              <w:rPr>
                <w:rFonts w:asciiTheme="minorHAnsi" w:hAnsiTheme="minorHAnsi" w:cstheme="minorHAnsi"/>
                <w:b/>
              </w:rPr>
            </w:pPr>
          </w:p>
        </w:tc>
        <w:tc>
          <w:tcPr>
            <w:tcW w:w="760"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992" w:type="dxa"/>
          </w:tcPr>
          <w:p w:rsidR="000B4817" w:rsidRPr="00602349" w:rsidRDefault="000B4817" w:rsidP="00565333">
            <w:pPr>
              <w:jc w:val="center"/>
              <w:rPr>
                <w:rFonts w:asciiTheme="minorHAnsi" w:hAnsiTheme="minorHAnsi" w:cstheme="minorHAnsi"/>
                <w:b/>
              </w:rPr>
            </w:pPr>
          </w:p>
        </w:tc>
        <w:tc>
          <w:tcPr>
            <w:tcW w:w="2268" w:type="dxa"/>
            <w:gridSpan w:val="2"/>
          </w:tcPr>
          <w:p w:rsidR="000B4817" w:rsidRPr="00602349" w:rsidRDefault="000B4817" w:rsidP="00565333">
            <w:pPr>
              <w:jc w:val="right"/>
              <w:rPr>
                <w:rFonts w:asciiTheme="minorHAnsi" w:hAnsiTheme="minorHAnsi" w:cstheme="minorHAnsi"/>
                <w:b/>
              </w:rPr>
            </w:pPr>
          </w:p>
        </w:tc>
        <w:tc>
          <w:tcPr>
            <w:tcW w:w="722" w:type="dxa"/>
          </w:tcPr>
          <w:p w:rsidR="000B4817" w:rsidRPr="00602349" w:rsidRDefault="000B4817" w:rsidP="00565333">
            <w:pPr>
              <w:jc w:val="center"/>
              <w:rPr>
                <w:rFonts w:asciiTheme="minorHAnsi" w:hAnsiTheme="minorHAnsi" w:cstheme="minorHAnsi"/>
                <w:b/>
              </w:rPr>
            </w:pP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367" w:type="dxa"/>
          </w:tcPr>
          <w:p w:rsidR="000B4817" w:rsidRPr="00602349" w:rsidRDefault="000B4817" w:rsidP="009C164C">
            <w:pPr>
              <w:jc w:val="center"/>
              <w:rPr>
                <w:rFonts w:asciiTheme="minorHAnsi" w:hAnsiTheme="minorHAnsi" w:cstheme="minorHAnsi"/>
              </w:rPr>
            </w:pPr>
            <w:r>
              <w:rPr>
                <w:rFonts w:asciiTheme="minorHAnsi" w:hAnsiTheme="minorHAnsi" w:cstheme="minorHAnsi"/>
              </w:rPr>
              <w:t>ECTS-</w:t>
            </w:r>
            <w:r w:rsidR="007F33B5" w:rsidRPr="007F33B5">
              <w:rPr>
                <w:rFonts w:asciiTheme="minorHAnsi" w:hAnsiTheme="minorHAnsi" w:cstheme="minorHAnsi"/>
              </w:rPr>
              <w:t>AP</w:t>
            </w:r>
          </w:p>
        </w:tc>
        <w:tc>
          <w:tcPr>
            <w:tcW w:w="1766" w:type="dxa"/>
            <w:gridSpan w:val="3"/>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SWSt.</w:t>
            </w:r>
          </w:p>
        </w:tc>
        <w:tc>
          <w:tcPr>
            <w:tcW w:w="2254" w:type="dxa"/>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LVP</w:t>
            </w:r>
          </w:p>
        </w:tc>
        <w:tc>
          <w:tcPr>
            <w:tcW w:w="722" w:type="dxa"/>
          </w:tcPr>
          <w:p w:rsidR="000B4817" w:rsidRPr="00602349" w:rsidRDefault="000B4817" w:rsidP="009C164C">
            <w:pPr>
              <w:jc w:val="center"/>
              <w:rPr>
                <w:rFonts w:asciiTheme="minorHAnsi" w:hAnsiTheme="minorHAnsi"/>
              </w:rPr>
            </w:pPr>
            <w:r w:rsidRPr="00602349">
              <w:rPr>
                <w:rFonts w:asciiTheme="minorHAnsi" w:hAnsiTheme="minorHAnsi" w:cstheme="minorHAnsi"/>
              </w:rPr>
              <w:t>MP</w:t>
            </w:r>
          </w:p>
        </w:tc>
      </w:tr>
      <w:tr w:rsidR="009C164C" w:rsidRPr="00602349" w:rsidTr="00B60D89">
        <w:tc>
          <w:tcPr>
            <w:tcW w:w="2943" w:type="dxa"/>
            <w:gridSpan w:val="3"/>
          </w:tcPr>
          <w:p w:rsidR="009C164C" w:rsidRPr="00602349" w:rsidRDefault="009C164C" w:rsidP="00565333">
            <w:pPr>
              <w:rPr>
                <w:rFonts w:asciiTheme="minorHAnsi" w:hAnsiTheme="minorHAnsi" w:cstheme="minorHAnsi"/>
              </w:rPr>
            </w:pPr>
            <w:r w:rsidRPr="00602349">
              <w:rPr>
                <w:rFonts w:asciiTheme="minorHAnsi" w:hAnsiTheme="minorHAnsi" w:cstheme="minorHAnsi"/>
              </w:rPr>
              <w:t xml:space="preserve">SE: Begabungs- und Begabtenförderung </w:t>
            </w:r>
          </w:p>
        </w:tc>
        <w:tc>
          <w:tcPr>
            <w:tcW w:w="1367" w:type="dxa"/>
          </w:tcPr>
          <w:p w:rsidR="009C164C" w:rsidRPr="00602349" w:rsidRDefault="009C164C" w:rsidP="009C164C">
            <w:pPr>
              <w:jc w:val="center"/>
              <w:rPr>
                <w:rFonts w:asciiTheme="minorHAnsi" w:hAnsiTheme="minorHAnsi" w:cstheme="minorHAnsi"/>
              </w:rPr>
            </w:pPr>
            <w:r w:rsidRPr="00602349">
              <w:rPr>
                <w:rFonts w:asciiTheme="minorHAnsi" w:hAnsiTheme="minorHAnsi" w:cstheme="minorHAnsi"/>
              </w:rPr>
              <w:t>4</w:t>
            </w:r>
          </w:p>
        </w:tc>
        <w:tc>
          <w:tcPr>
            <w:tcW w:w="1766" w:type="dxa"/>
            <w:gridSpan w:val="3"/>
          </w:tcPr>
          <w:p w:rsidR="009C164C" w:rsidRPr="00602349" w:rsidRDefault="009C164C" w:rsidP="009C164C">
            <w:pPr>
              <w:jc w:val="center"/>
              <w:rPr>
                <w:rFonts w:asciiTheme="minorHAnsi" w:hAnsiTheme="minorHAnsi" w:cstheme="minorHAnsi"/>
              </w:rPr>
            </w:pPr>
            <w:r w:rsidRPr="00602349">
              <w:rPr>
                <w:rFonts w:asciiTheme="minorHAnsi" w:hAnsiTheme="minorHAnsi" w:cstheme="minorHAnsi"/>
              </w:rPr>
              <w:t>3</w:t>
            </w:r>
          </w:p>
        </w:tc>
        <w:tc>
          <w:tcPr>
            <w:tcW w:w="2254" w:type="dxa"/>
          </w:tcPr>
          <w:p w:rsidR="009C164C" w:rsidRPr="00602349" w:rsidRDefault="009C164C" w:rsidP="009C164C">
            <w:pPr>
              <w:jc w:val="center"/>
              <w:rPr>
                <w:rFonts w:asciiTheme="minorHAnsi" w:hAnsiTheme="minorHAnsi" w:cstheme="minorHAnsi"/>
              </w:rPr>
            </w:pPr>
            <w:r w:rsidRPr="00602349">
              <w:rPr>
                <w:rFonts w:asciiTheme="minorHAnsi" w:hAnsiTheme="minorHAnsi" w:cstheme="minorHAnsi"/>
              </w:rPr>
              <w:t>pi</w:t>
            </w:r>
          </w:p>
        </w:tc>
        <w:tc>
          <w:tcPr>
            <w:tcW w:w="722" w:type="dxa"/>
            <w:vMerge w:val="restart"/>
          </w:tcPr>
          <w:p w:rsidR="009C164C" w:rsidRPr="00602349" w:rsidRDefault="009C164C" w:rsidP="009C164C">
            <w:pPr>
              <w:jc w:val="center"/>
              <w:rPr>
                <w:rFonts w:asciiTheme="minorHAnsi" w:hAnsiTheme="minorHAnsi" w:cstheme="minorHAnsi"/>
              </w:rPr>
            </w:pPr>
          </w:p>
        </w:tc>
      </w:tr>
      <w:tr w:rsidR="009C164C" w:rsidRPr="00602349" w:rsidTr="00B60D89">
        <w:tc>
          <w:tcPr>
            <w:tcW w:w="2943" w:type="dxa"/>
            <w:gridSpan w:val="3"/>
          </w:tcPr>
          <w:p w:rsidR="009C164C" w:rsidRPr="00602349" w:rsidRDefault="009C164C" w:rsidP="00565333">
            <w:pPr>
              <w:rPr>
                <w:rFonts w:asciiTheme="minorHAnsi" w:hAnsiTheme="minorHAnsi" w:cstheme="minorHAnsi"/>
              </w:rPr>
            </w:pPr>
            <w:r w:rsidRPr="00602349">
              <w:rPr>
                <w:rFonts w:asciiTheme="minorHAnsi" w:hAnsiTheme="minorHAnsi" w:cstheme="minorHAnsi"/>
              </w:rPr>
              <w:t>UE: Fachdidaktische Umsetzung</w:t>
            </w:r>
          </w:p>
        </w:tc>
        <w:tc>
          <w:tcPr>
            <w:tcW w:w="1367" w:type="dxa"/>
          </w:tcPr>
          <w:p w:rsidR="009C164C" w:rsidRPr="00602349" w:rsidRDefault="009C164C" w:rsidP="009C164C">
            <w:pPr>
              <w:jc w:val="center"/>
              <w:rPr>
                <w:rFonts w:asciiTheme="minorHAnsi" w:hAnsiTheme="minorHAnsi" w:cstheme="minorHAnsi"/>
              </w:rPr>
            </w:pPr>
            <w:r>
              <w:rPr>
                <w:rFonts w:asciiTheme="minorHAnsi" w:hAnsiTheme="minorHAnsi" w:cstheme="minorHAnsi"/>
              </w:rPr>
              <w:t>2</w:t>
            </w:r>
          </w:p>
        </w:tc>
        <w:tc>
          <w:tcPr>
            <w:tcW w:w="1766" w:type="dxa"/>
            <w:gridSpan w:val="3"/>
          </w:tcPr>
          <w:p w:rsidR="009C164C" w:rsidRPr="00602349" w:rsidRDefault="009C164C" w:rsidP="009C164C">
            <w:pPr>
              <w:jc w:val="center"/>
              <w:rPr>
                <w:rFonts w:asciiTheme="minorHAnsi" w:hAnsiTheme="minorHAnsi" w:cstheme="minorHAnsi"/>
              </w:rPr>
            </w:pPr>
            <w:r>
              <w:rPr>
                <w:rFonts w:asciiTheme="minorHAnsi" w:hAnsiTheme="minorHAnsi" w:cstheme="minorHAnsi"/>
              </w:rPr>
              <w:t>1</w:t>
            </w:r>
          </w:p>
        </w:tc>
        <w:tc>
          <w:tcPr>
            <w:tcW w:w="2254" w:type="dxa"/>
          </w:tcPr>
          <w:p w:rsidR="009C164C" w:rsidRPr="00602349" w:rsidRDefault="009C164C" w:rsidP="009C164C">
            <w:pPr>
              <w:jc w:val="center"/>
              <w:rPr>
                <w:rFonts w:asciiTheme="minorHAnsi" w:hAnsiTheme="minorHAnsi" w:cstheme="minorHAnsi"/>
              </w:rPr>
            </w:pPr>
            <w:r>
              <w:rPr>
                <w:rFonts w:asciiTheme="minorHAnsi" w:hAnsiTheme="minorHAnsi" w:cstheme="minorHAnsi"/>
              </w:rPr>
              <w:t>pi</w:t>
            </w:r>
          </w:p>
        </w:tc>
        <w:tc>
          <w:tcPr>
            <w:tcW w:w="722" w:type="dxa"/>
            <w:vMerge/>
          </w:tcPr>
          <w:p w:rsidR="009C164C" w:rsidRPr="00602349" w:rsidRDefault="009C164C" w:rsidP="009C164C">
            <w:pPr>
              <w:jc w:val="center"/>
              <w:rPr>
                <w:rFonts w:asciiTheme="minorHAnsi" w:hAnsiTheme="minorHAnsi" w:cstheme="minorHAnsi"/>
              </w:rPr>
            </w:pPr>
          </w:p>
        </w:tc>
      </w:tr>
    </w:tbl>
    <w:p w:rsidR="000B4817" w:rsidRPr="00602349" w:rsidRDefault="000B4817" w:rsidP="000B4817">
      <w:pPr>
        <w:rPr>
          <w:rFonts w:asciiTheme="minorHAnsi" w:hAnsiTheme="minorHAnsi" w:cstheme="minorHAnsi"/>
        </w:rPr>
      </w:pPr>
    </w:p>
    <w:p w:rsidR="000B4817" w:rsidRPr="00602349" w:rsidRDefault="000B4817" w:rsidP="000B4817"/>
    <w:p w:rsidR="000B4817" w:rsidRDefault="000B4817" w:rsidP="000B4817">
      <w:pPr>
        <w:tabs>
          <w:tab w:val="clear" w:pos="284"/>
          <w:tab w:val="clear" w:pos="425"/>
        </w:tabs>
        <w:rPr>
          <w:b/>
          <w:bCs w:val="0"/>
          <w:sz w:val="24"/>
          <w:szCs w:val="20"/>
        </w:rPr>
      </w:pPr>
      <w:r>
        <w:br w:type="page"/>
      </w:r>
    </w:p>
    <w:p w:rsidR="000B4817" w:rsidRPr="00602349" w:rsidRDefault="000B4817" w:rsidP="000B4817">
      <w:pPr>
        <w:pStyle w:val="berschrift3"/>
      </w:pPr>
      <w:bookmarkStart w:id="112" w:name="_Toc169073978"/>
      <w:r w:rsidRPr="00602349">
        <w:lastRenderedPageBreak/>
        <w:t>WPM2 – Freizeitpädagogik</w:t>
      </w:r>
      <w:bookmarkEnd w:id="112"/>
    </w:p>
    <w:tbl>
      <w:tblPr>
        <w:tblStyle w:val="Tabellenraster"/>
        <w:tblW w:w="0" w:type="auto"/>
        <w:tblLook w:val="04A0" w:firstRow="1" w:lastRow="0" w:firstColumn="1" w:lastColumn="0" w:noHBand="0" w:noVBand="1"/>
      </w:tblPr>
      <w:tblGrid>
        <w:gridCol w:w="9062"/>
      </w:tblGrid>
      <w:tr w:rsidR="000B4817" w:rsidRPr="00602349" w:rsidTr="00565333">
        <w:tc>
          <w:tcPr>
            <w:tcW w:w="9590" w:type="dxa"/>
            <w:shd w:val="clear" w:color="auto" w:fill="8DB3E2" w:themeFill="text2" w:themeFillTint="66"/>
          </w:tcPr>
          <w:p w:rsidR="000B4817" w:rsidRPr="00602349" w:rsidRDefault="000B4817" w:rsidP="00565333">
            <w:pPr>
              <w:rPr>
                <w:rFonts w:asciiTheme="minorHAnsi" w:hAnsiTheme="minorHAnsi" w:cstheme="minorHAnsi"/>
                <w:b/>
                <w:sz w:val="24"/>
                <w:szCs w:val="24"/>
              </w:rPr>
            </w:pPr>
            <w:r w:rsidRPr="00602349">
              <w:rPr>
                <w:rFonts w:asciiTheme="minorHAnsi" w:hAnsiTheme="minorHAnsi" w:cstheme="minorHAnsi"/>
                <w:b/>
                <w:sz w:val="24"/>
                <w:szCs w:val="24"/>
              </w:rPr>
              <w:t>Bildungsbereich: Wahlpflichtmodul</w:t>
            </w:r>
          </w:p>
        </w:tc>
      </w:tr>
      <w:tr w:rsidR="000B4817" w:rsidRPr="00602349" w:rsidTr="00565333">
        <w:tc>
          <w:tcPr>
            <w:tcW w:w="9590"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565333">
            <w:pPr>
              <w:rPr>
                <w:rFonts w:asciiTheme="minorHAnsi" w:hAnsiTheme="minorHAnsi" w:cstheme="minorHAnsi"/>
              </w:rPr>
            </w:pPr>
            <w:r w:rsidRPr="00602349">
              <w:rPr>
                <w:rFonts w:asciiTheme="minorHAnsi" w:hAnsiTheme="minorHAnsi" w:cstheme="minorHAnsi"/>
              </w:rPr>
              <w:t>Freizeitpädagogik                                                                                                                                     WPM2</w:t>
            </w:r>
          </w:p>
        </w:tc>
      </w:tr>
      <w:tr w:rsidR="000B4817" w:rsidRPr="00602349" w:rsidTr="00565333">
        <w:tc>
          <w:tcPr>
            <w:tcW w:w="9590"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2. Modulniveau</w:t>
            </w:r>
          </w:p>
          <w:p w:rsidR="000B4817" w:rsidRPr="00602349" w:rsidRDefault="000B4817" w:rsidP="00565333">
            <w:pPr>
              <w:rPr>
                <w:rFonts w:asciiTheme="minorHAnsi" w:hAnsiTheme="minorHAnsi" w:cstheme="minorHAnsi"/>
              </w:rPr>
            </w:pPr>
            <w:r w:rsidRPr="00602349">
              <w:rPr>
                <w:rFonts w:asciiTheme="minorHAnsi" w:hAnsiTheme="minorHAnsi" w:cstheme="minorHAnsi"/>
              </w:rPr>
              <w:t>Bachelorstudium</w:t>
            </w:r>
          </w:p>
        </w:tc>
      </w:tr>
      <w:tr w:rsidR="000B4817" w:rsidRPr="00602349" w:rsidTr="00565333">
        <w:tc>
          <w:tcPr>
            <w:tcW w:w="9590"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3. Modulart</w:t>
            </w:r>
          </w:p>
          <w:p w:rsidR="000B4817" w:rsidRPr="00602349" w:rsidRDefault="000B4817" w:rsidP="00565333">
            <w:pPr>
              <w:rPr>
                <w:rFonts w:asciiTheme="minorHAnsi" w:hAnsiTheme="minorHAnsi" w:cstheme="minorHAnsi"/>
              </w:rPr>
            </w:pPr>
            <w:r>
              <w:rPr>
                <w:rFonts w:asciiTheme="minorHAnsi" w:hAnsiTheme="minorHAnsi" w:cstheme="minorHAnsi"/>
              </w:rPr>
              <w:t>Wahlp</w:t>
            </w:r>
            <w:r w:rsidRPr="00602349">
              <w:rPr>
                <w:rFonts w:asciiTheme="minorHAnsi" w:hAnsiTheme="minorHAnsi" w:cstheme="minorHAnsi"/>
              </w:rPr>
              <w:t>flichtmodul</w:t>
            </w:r>
          </w:p>
        </w:tc>
      </w:tr>
      <w:tr w:rsidR="000B4817" w:rsidRPr="00602349" w:rsidTr="00565333">
        <w:tc>
          <w:tcPr>
            <w:tcW w:w="9590"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4. Semesterdauer</w:t>
            </w:r>
          </w:p>
          <w:p w:rsidR="000B4817" w:rsidRPr="00602349" w:rsidRDefault="000B4817" w:rsidP="00565333">
            <w:pPr>
              <w:rPr>
                <w:rFonts w:asciiTheme="minorHAnsi" w:hAnsiTheme="minorHAnsi" w:cstheme="minorHAnsi"/>
              </w:rPr>
            </w:pPr>
            <w:r w:rsidRPr="00602349">
              <w:rPr>
                <w:rFonts w:asciiTheme="minorHAnsi" w:hAnsiTheme="minorHAnsi" w:cstheme="minorHAnsi"/>
              </w:rPr>
              <w:t>2</w:t>
            </w:r>
          </w:p>
        </w:tc>
      </w:tr>
      <w:tr w:rsidR="000B4817" w:rsidRPr="00602349" w:rsidTr="00565333">
        <w:tc>
          <w:tcPr>
            <w:tcW w:w="9590"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 xml:space="preserve">5. </w:t>
            </w:r>
            <w:r>
              <w:rPr>
                <w:rFonts w:asciiTheme="minorHAnsi" w:hAnsiTheme="minorHAnsi" w:cstheme="minorHAnsi"/>
                <w:b/>
              </w:rPr>
              <w:t>ECTS-</w:t>
            </w:r>
            <w:r w:rsidR="007F33B5" w:rsidRPr="007F33B5">
              <w:rPr>
                <w:rFonts w:asciiTheme="minorHAnsi" w:hAnsiTheme="minorHAnsi" w:cstheme="minorHAnsi"/>
                <w:b/>
              </w:rPr>
              <w:t>AP</w:t>
            </w:r>
            <w:r w:rsidRPr="00602349">
              <w:rPr>
                <w:rFonts w:asciiTheme="minorHAnsi" w:hAnsiTheme="minorHAnsi" w:cstheme="minorHAnsi"/>
                <w:b/>
              </w:rPr>
              <w:t xml:space="preserve"> und SWSt.</w:t>
            </w:r>
          </w:p>
          <w:p w:rsidR="000B4817" w:rsidRPr="00602349" w:rsidRDefault="000B4817" w:rsidP="00565333">
            <w:pPr>
              <w:rPr>
                <w:rFonts w:asciiTheme="minorHAnsi" w:hAnsiTheme="minorHAnsi" w:cstheme="minorHAnsi"/>
              </w:rPr>
            </w:pPr>
            <w:r w:rsidRPr="00602349">
              <w:rPr>
                <w:rFonts w:asciiTheme="minorHAnsi" w:hAnsiTheme="minorHAnsi" w:cstheme="minorHAnsi"/>
              </w:rPr>
              <w:t>6/4</w:t>
            </w:r>
          </w:p>
        </w:tc>
      </w:tr>
    </w:tbl>
    <w:p w:rsidR="000B4817" w:rsidRDefault="000B4817" w:rsidP="000B4817"/>
    <w:tbl>
      <w:tblPr>
        <w:tblStyle w:val="Tabellenraster"/>
        <w:tblW w:w="9066" w:type="dxa"/>
        <w:tblLook w:val="04A0" w:firstRow="1" w:lastRow="0" w:firstColumn="1" w:lastColumn="0" w:noHBand="0" w:noVBand="1"/>
      </w:tblPr>
      <w:tblGrid>
        <w:gridCol w:w="817"/>
        <w:gridCol w:w="1276"/>
        <w:gridCol w:w="850"/>
        <w:gridCol w:w="1418"/>
        <w:gridCol w:w="709"/>
        <w:gridCol w:w="1127"/>
        <w:gridCol w:w="7"/>
        <w:gridCol w:w="2126"/>
        <w:gridCol w:w="736"/>
      </w:tblGrid>
      <w:tr w:rsidR="000B4817" w:rsidRPr="00602349" w:rsidTr="00B60D89">
        <w:tc>
          <w:tcPr>
            <w:tcW w:w="9066" w:type="dxa"/>
            <w:gridSpan w:val="9"/>
          </w:tcPr>
          <w:p w:rsidR="000B4817" w:rsidRPr="00602349" w:rsidRDefault="000B4817" w:rsidP="00565333">
            <w:pPr>
              <w:rPr>
                <w:rFonts w:asciiTheme="minorHAnsi" w:hAnsiTheme="minorHAnsi" w:cstheme="minorHAnsi"/>
                <w:b/>
              </w:rPr>
            </w:pPr>
            <w:r w:rsidRPr="00602349">
              <w:rPr>
                <w:rFonts w:asciiTheme="minorHAnsi" w:hAnsiTheme="minorHAnsi" w:cstheme="minorHAnsi"/>
                <w:b/>
              </w:rPr>
              <w:t>6. Zugangsvoraussetzung</w:t>
            </w:r>
          </w:p>
          <w:p w:rsidR="000B4817" w:rsidRPr="00602349" w:rsidRDefault="000B4817" w:rsidP="00565333">
            <w:pPr>
              <w:rPr>
                <w:rFonts w:asciiTheme="minorHAnsi" w:hAnsiTheme="minorHAnsi" w:cstheme="minorHAnsi"/>
              </w:rPr>
            </w:pPr>
            <w:r w:rsidRPr="00602349">
              <w:rPr>
                <w:rFonts w:asciiTheme="minorHAnsi" w:hAnsiTheme="minorHAnsi" w:cstheme="minorHAnsi"/>
              </w:rPr>
              <w:t>Keine</w:t>
            </w:r>
          </w:p>
        </w:tc>
      </w:tr>
      <w:tr w:rsidR="000B4817" w:rsidRPr="00602349" w:rsidTr="00B60D89">
        <w:tc>
          <w:tcPr>
            <w:tcW w:w="9066" w:type="dxa"/>
            <w:gridSpan w:val="9"/>
          </w:tcPr>
          <w:p w:rsidR="000B4817" w:rsidRPr="002F311D" w:rsidRDefault="000B4817" w:rsidP="00565333">
            <w:pPr>
              <w:rPr>
                <w:rFonts w:asciiTheme="minorHAnsi" w:hAnsiTheme="minorHAnsi" w:cstheme="minorHAnsi"/>
                <w:b/>
              </w:rPr>
            </w:pPr>
            <w:r w:rsidRPr="002F311D">
              <w:rPr>
                <w:rFonts w:asciiTheme="minorHAnsi" w:hAnsiTheme="minorHAnsi" w:cstheme="minorHAnsi"/>
                <w:b/>
              </w:rPr>
              <w:t xml:space="preserve">7. Inhalte </w:t>
            </w:r>
          </w:p>
          <w:p w:rsidR="000B4817" w:rsidRPr="002F311D" w:rsidRDefault="000B4817" w:rsidP="00565333">
            <w:pPr>
              <w:spacing w:after="120"/>
              <w:rPr>
                <w:rFonts w:asciiTheme="minorHAnsi" w:hAnsiTheme="minorHAnsi"/>
                <w:b/>
              </w:rPr>
            </w:pPr>
            <w:r w:rsidRPr="002F311D">
              <w:rPr>
                <w:rFonts w:asciiTheme="minorHAnsi" w:hAnsiTheme="minorHAnsi"/>
                <w:b/>
              </w:rPr>
              <w:t xml:space="preserve">Die Lernergebnisse werden durch die Behandlung folgender Inhalte erreicht: </w:t>
            </w:r>
          </w:p>
          <w:p w:rsidR="000B4817" w:rsidRPr="00602349" w:rsidRDefault="000B4817" w:rsidP="00565333">
            <w:pPr>
              <w:pStyle w:val="Listenabsatz"/>
            </w:pPr>
            <w:r w:rsidRPr="00602349">
              <w:t>Pädagogische, erziehungswissenschaftliche und psychologische Grundlagen freizeitpädagogischer Aktivitäten in berufsbildenden Pflichtschulen (unter besonderer Berücksichtigung des Erzieherdienstes in Berufsschulinternaten)</w:t>
            </w:r>
          </w:p>
          <w:p w:rsidR="000B4817" w:rsidRPr="00602349" w:rsidRDefault="000B4817" w:rsidP="00565333">
            <w:pPr>
              <w:pStyle w:val="Listenabsatz"/>
            </w:pPr>
            <w:r w:rsidRPr="00602349">
              <w:t>Gesetzliche und schulorganisatorische Grundlagen freizeitpädagogischen Handelns</w:t>
            </w:r>
          </w:p>
          <w:p w:rsidR="000B4817" w:rsidRPr="00602349" w:rsidRDefault="000B4817" w:rsidP="00565333">
            <w:pPr>
              <w:pStyle w:val="Listenabsatz"/>
            </w:pPr>
            <w:r w:rsidRPr="00602349">
              <w:t>Didaktische und methodische Grundlagen freizeitpädagogischer Planung und Durchführung</w:t>
            </w:r>
          </w:p>
          <w:p w:rsidR="000B4817" w:rsidRPr="00602349" w:rsidRDefault="000B4817" w:rsidP="00565333">
            <w:pPr>
              <w:pStyle w:val="Listenabsatz"/>
            </w:pPr>
            <w:r w:rsidRPr="00602349">
              <w:t xml:space="preserve">Inklusions- und diversitätsorientierte Pädagogik als Basis freizeitpädagogische Handelns </w:t>
            </w:r>
          </w:p>
          <w:p w:rsidR="000B4817" w:rsidRPr="0017409F" w:rsidRDefault="000B4817" w:rsidP="0017409F">
            <w:pPr>
              <w:pStyle w:val="Listenabsatz"/>
            </w:pPr>
            <w:r w:rsidRPr="00602349">
              <w:t>Vielfalt freizeitpädagogischer Angebote (soziales Lernen, kulturell/künstlerische Aktivitäten, sportliche und körperbezogene Aktivitäten)</w:t>
            </w:r>
          </w:p>
        </w:tc>
      </w:tr>
      <w:tr w:rsidR="000B4817" w:rsidRPr="00602349" w:rsidTr="00B60D89">
        <w:tc>
          <w:tcPr>
            <w:tcW w:w="9066" w:type="dxa"/>
            <w:gridSpan w:val="9"/>
          </w:tcPr>
          <w:p w:rsidR="000B4817" w:rsidRPr="00602349" w:rsidRDefault="000B4817" w:rsidP="00565333">
            <w:pPr>
              <w:rPr>
                <w:rFonts w:asciiTheme="minorHAnsi" w:hAnsiTheme="minorHAnsi" w:cstheme="minorHAnsi"/>
                <w:b/>
              </w:rPr>
            </w:pPr>
            <w:r w:rsidRPr="00602349">
              <w:rPr>
                <w:rFonts w:asciiTheme="minorHAnsi" w:hAnsiTheme="minorHAnsi" w:cstheme="minorHAnsi"/>
                <w:b/>
              </w:rPr>
              <w:t>8. Lernergebnisse/Kompetenzen</w:t>
            </w:r>
          </w:p>
          <w:p w:rsidR="000B4817" w:rsidRDefault="000B4817" w:rsidP="00565333">
            <w:pPr>
              <w:rPr>
                <w:rFonts w:asciiTheme="minorHAnsi" w:hAnsiTheme="minorHAnsi" w:cstheme="minorHAnsi"/>
              </w:rPr>
            </w:pPr>
            <w:r w:rsidRPr="00602349">
              <w:rPr>
                <w:rFonts w:asciiTheme="minorHAnsi" w:hAnsiTheme="minorHAnsi" w:cstheme="minorHAnsi"/>
              </w:rPr>
              <w:t>Die Absolventinnen und Absolventen des Moduls</w:t>
            </w:r>
          </w:p>
          <w:p w:rsidR="000B4817" w:rsidRPr="00602349" w:rsidRDefault="000B4817" w:rsidP="00E20B8B">
            <w:pPr>
              <w:pStyle w:val="Listenabsatz"/>
            </w:pPr>
            <w:r w:rsidRPr="00602349">
              <w:t>kennen die wichtigsten Theorien, Konzepte un</w:t>
            </w:r>
            <w:r>
              <w:t>d Modelle von Freizeitpädagogik.</w:t>
            </w:r>
          </w:p>
          <w:p w:rsidR="000B4817" w:rsidRPr="00602349" w:rsidRDefault="000B4817" w:rsidP="00E20B8B">
            <w:pPr>
              <w:pStyle w:val="Listenabsatz"/>
            </w:pPr>
            <w:r w:rsidRPr="00602349">
              <w:t>reflektieren ihre freizeitpädagogische Erfahrung vor dem Hintergrund pädagogischer und erziehungswissenschaftlicher G</w:t>
            </w:r>
            <w:r>
              <w:t>rundlagen der Freizeitpädagogik.</w:t>
            </w:r>
          </w:p>
          <w:p w:rsidR="000B4817" w:rsidRPr="00602349" w:rsidRDefault="000B4817" w:rsidP="00E20B8B">
            <w:pPr>
              <w:pStyle w:val="Listenabsatz"/>
            </w:pPr>
            <w:r w:rsidRPr="00602349">
              <w:t xml:space="preserve">orientieren sich nach dem rechtlichen und organisatorischen Rahmen freizeitpädagogischer Aktivitäten in der Berufsbildung (v. a. im Rahmen </w:t>
            </w:r>
            <w:r>
              <w:t>von Berufsschulinternaten).</w:t>
            </w:r>
          </w:p>
          <w:p w:rsidR="000B4817" w:rsidRPr="00602349" w:rsidRDefault="000B4817" w:rsidP="00E20B8B">
            <w:pPr>
              <w:pStyle w:val="Listenabsatz"/>
            </w:pPr>
            <w:r w:rsidRPr="00602349">
              <w:t>agieren im Kontext freizeitpädagogischen und heimerzieherischen Handelns den Jugendlichen gegenüber prof</w:t>
            </w:r>
            <w:r>
              <w:t>essionell und selbstreflektiert.</w:t>
            </w:r>
          </w:p>
          <w:p w:rsidR="000B4817" w:rsidRPr="00602349" w:rsidRDefault="000B4817" w:rsidP="00E20B8B">
            <w:pPr>
              <w:pStyle w:val="Listenabsatz"/>
            </w:pPr>
            <w:r w:rsidRPr="00602349">
              <w:t xml:space="preserve">richten die Planung und Durchführung freizeitpädagogischer Aktivitäten inklusions- und </w:t>
            </w:r>
            <w:r>
              <w:t>diversitätssensibel aus.</w:t>
            </w:r>
          </w:p>
          <w:p w:rsidR="000B4817" w:rsidRPr="00602349" w:rsidRDefault="000B4817" w:rsidP="00E20B8B">
            <w:pPr>
              <w:pStyle w:val="Listenabsatz"/>
            </w:pPr>
            <w:r w:rsidRPr="00602349">
              <w:t>berücksichtigen die Vielfalt freizeitpädagogischer Möglichkeiten b</w:t>
            </w:r>
            <w:r>
              <w:t>ei der Planung und Durchführung.</w:t>
            </w:r>
          </w:p>
          <w:p w:rsidR="000B4817" w:rsidRPr="00602349" w:rsidRDefault="000B4817" w:rsidP="00E20B8B">
            <w:pPr>
              <w:pStyle w:val="Listenabsatz"/>
              <w:rPr>
                <w:rFonts w:cs="Arial"/>
                <w:b/>
              </w:rPr>
            </w:pPr>
            <w:r w:rsidRPr="00602349">
              <w:t>planen, initiieren, steuern, reflektieren und evaluieren Unterrichts- und Freizeitkonzepte unter Berücksichtigung der gesetzlichen Rahmenbedingunge</w:t>
            </w:r>
            <w:r>
              <w:t>n zum Bereich Freizeitpädagogik.</w:t>
            </w:r>
          </w:p>
        </w:tc>
      </w:tr>
      <w:tr w:rsidR="000B4817" w:rsidRPr="00602349" w:rsidTr="00B60D89">
        <w:tc>
          <w:tcPr>
            <w:tcW w:w="9066" w:type="dxa"/>
            <w:gridSpan w:val="9"/>
          </w:tcPr>
          <w:p w:rsidR="000B4817" w:rsidRPr="00602349" w:rsidRDefault="000B4817" w:rsidP="00565333">
            <w:pPr>
              <w:rPr>
                <w:rFonts w:asciiTheme="minorHAnsi" w:hAnsiTheme="minorHAnsi" w:cstheme="minorHAnsi"/>
                <w:b/>
              </w:rPr>
            </w:pPr>
            <w:r w:rsidRPr="00602349">
              <w:rPr>
                <w:rFonts w:asciiTheme="minorHAnsi" w:hAnsiTheme="minorHAnsi" w:cstheme="minorHAnsi"/>
                <w:b/>
              </w:rPr>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B60D89">
        <w:tc>
          <w:tcPr>
            <w:tcW w:w="9066" w:type="dxa"/>
            <w:gridSpan w:val="9"/>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9F6BE7" w:rsidP="00565333">
            <w:pPr>
              <w:rPr>
                <w:rFonts w:asciiTheme="minorHAnsi" w:hAnsiTheme="minorHAnsi" w:cstheme="minorHAnsi"/>
              </w:rPr>
            </w:pPr>
            <w:r>
              <w:rPr>
                <w:rFonts w:asciiTheme="minorHAnsi" w:hAnsiTheme="minorHAnsi" w:cstheme="minorHAnsi"/>
              </w:rPr>
              <w:t>Lehrveranstaltungsprüfungen</w:t>
            </w:r>
            <w:r w:rsidR="000B4817">
              <w:rPr>
                <w:rFonts w:asciiTheme="minorHAnsi" w:hAnsiTheme="minorHAnsi" w:cstheme="minorHAnsi"/>
              </w:rPr>
              <w:t>, Ziffernnote, z. B. Portfolio</w:t>
            </w:r>
          </w:p>
        </w:tc>
      </w:tr>
      <w:tr w:rsidR="000B4817" w:rsidRPr="00602349" w:rsidTr="00B60D89">
        <w:tc>
          <w:tcPr>
            <w:tcW w:w="9066" w:type="dxa"/>
            <w:gridSpan w:val="9"/>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B60D89">
        <w:tc>
          <w:tcPr>
            <w:tcW w:w="9066" w:type="dxa"/>
            <w:gridSpan w:val="9"/>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lastRenderedPageBreak/>
              <w:t>PH OÖ</w:t>
            </w:r>
          </w:p>
        </w:tc>
      </w:tr>
      <w:tr w:rsidR="000B4817" w:rsidRPr="00602349" w:rsidTr="00B60D89">
        <w:tc>
          <w:tcPr>
            <w:tcW w:w="4361" w:type="dxa"/>
            <w:gridSpan w:val="4"/>
            <w:shd w:val="clear" w:color="auto" w:fill="8DB3E2" w:themeFill="text2"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Modulspiegel</w:t>
            </w:r>
          </w:p>
        </w:tc>
        <w:tc>
          <w:tcPr>
            <w:tcW w:w="1843" w:type="dxa"/>
            <w:gridSpan w:val="3"/>
            <w:shd w:val="clear" w:color="auto" w:fill="8DB3E2" w:themeFill="text2" w:themeFillTint="66"/>
          </w:tcPr>
          <w:p w:rsidR="000B4817" w:rsidRPr="00602349" w:rsidRDefault="000B4817" w:rsidP="00565333">
            <w:pPr>
              <w:rPr>
                <w:rFonts w:asciiTheme="minorHAnsi" w:hAnsiTheme="minorHAnsi" w:cstheme="minorHAnsi"/>
              </w:rPr>
            </w:pPr>
            <w:r w:rsidRPr="00602349">
              <w:rPr>
                <w:rFonts w:asciiTheme="minorHAnsi" w:hAnsiTheme="minorHAnsi" w:cstheme="minorHAnsi"/>
              </w:rPr>
              <w:t>WPM2</w:t>
            </w:r>
          </w:p>
        </w:tc>
        <w:tc>
          <w:tcPr>
            <w:tcW w:w="2862" w:type="dxa"/>
            <w:gridSpan w:val="2"/>
            <w:shd w:val="clear" w:color="auto" w:fill="8DB3E2" w:themeFill="text2"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5. + 6.Sem.</w:t>
            </w:r>
          </w:p>
        </w:tc>
      </w:tr>
      <w:tr w:rsidR="000B4817" w:rsidRPr="00602349" w:rsidTr="00B60D89">
        <w:tc>
          <w:tcPr>
            <w:tcW w:w="4361"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705" w:type="dxa"/>
            <w:gridSpan w:val="5"/>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150 Std./6 </w:t>
            </w:r>
            <w:r>
              <w:rPr>
                <w:rFonts w:asciiTheme="minorHAnsi" w:hAnsiTheme="minorHAnsi" w:cstheme="minorHAnsi"/>
              </w:rPr>
              <w:t>ECTS-</w:t>
            </w:r>
            <w:r w:rsidR="007F33B5" w:rsidRPr="007F33B5">
              <w:rPr>
                <w:rFonts w:asciiTheme="minorHAnsi" w:hAnsiTheme="minorHAnsi" w:cstheme="minorHAnsi"/>
              </w:rPr>
              <w:t>AP</w:t>
            </w:r>
          </w:p>
        </w:tc>
      </w:tr>
      <w:tr w:rsidR="000B4817" w:rsidRPr="00602349" w:rsidTr="00B60D89">
        <w:tc>
          <w:tcPr>
            <w:tcW w:w="817" w:type="dxa"/>
          </w:tcPr>
          <w:p w:rsidR="000B4817" w:rsidRPr="00602349" w:rsidRDefault="009C164C" w:rsidP="00565333">
            <w:pPr>
              <w:jc w:val="right"/>
              <w:rPr>
                <w:rFonts w:asciiTheme="minorHAnsi" w:hAnsiTheme="minorHAnsi" w:cstheme="minorHAnsi"/>
                <w:b/>
              </w:rPr>
            </w:pPr>
            <w:r>
              <w:rPr>
                <w:rFonts w:asciiTheme="minorHAnsi" w:hAnsiTheme="minorHAnsi" w:cstheme="minorHAnsi"/>
                <w:b/>
              </w:rPr>
              <w:t>FW</w:t>
            </w:r>
          </w:p>
        </w:tc>
        <w:tc>
          <w:tcPr>
            <w:tcW w:w="1276" w:type="dxa"/>
          </w:tcPr>
          <w:p w:rsidR="000B4817" w:rsidRPr="00602349" w:rsidRDefault="000B4817" w:rsidP="009C164C">
            <w:pPr>
              <w:rPr>
                <w:rFonts w:asciiTheme="minorHAnsi" w:hAnsiTheme="minorHAnsi" w:cstheme="minorHAnsi"/>
                <w:b/>
              </w:rPr>
            </w:pPr>
            <w:r>
              <w:rPr>
                <w:rFonts w:asciiTheme="minorHAnsi" w:hAnsiTheme="minorHAnsi" w:cstheme="minorHAnsi"/>
                <w:b/>
              </w:rPr>
              <w:t xml:space="preserve">6 </w:t>
            </w:r>
            <w:r w:rsidRPr="00602349">
              <w:rPr>
                <w:rFonts w:asciiTheme="minorHAnsi" w:hAnsiTheme="minorHAnsi" w:cstheme="minorHAnsi"/>
                <w:b/>
              </w:rPr>
              <w:t>ECTS-</w:t>
            </w:r>
            <w:r w:rsidR="007F33B5" w:rsidRPr="007F33B5">
              <w:rPr>
                <w:rFonts w:asciiTheme="minorHAnsi" w:hAnsiTheme="minorHAnsi" w:cstheme="minorHAnsi"/>
                <w:b/>
              </w:rPr>
              <w:t>AP</w:t>
            </w:r>
          </w:p>
        </w:tc>
        <w:tc>
          <w:tcPr>
            <w:tcW w:w="850"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418" w:type="dxa"/>
          </w:tcPr>
          <w:p w:rsidR="000B4817" w:rsidRPr="00602349" w:rsidRDefault="000B4817" w:rsidP="00565333">
            <w:pPr>
              <w:jc w:val="right"/>
              <w:rPr>
                <w:rFonts w:asciiTheme="minorHAnsi" w:hAnsiTheme="minorHAnsi" w:cstheme="minorHAnsi"/>
                <w:b/>
              </w:rPr>
            </w:pPr>
          </w:p>
        </w:tc>
        <w:tc>
          <w:tcPr>
            <w:tcW w:w="709"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1127" w:type="dxa"/>
          </w:tcPr>
          <w:p w:rsidR="000B4817" w:rsidRPr="00602349" w:rsidRDefault="000B4817" w:rsidP="00565333">
            <w:pPr>
              <w:jc w:val="center"/>
              <w:rPr>
                <w:rFonts w:asciiTheme="minorHAnsi" w:hAnsiTheme="minorHAnsi" w:cstheme="minorHAnsi"/>
                <w:b/>
              </w:rPr>
            </w:pPr>
          </w:p>
        </w:tc>
        <w:tc>
          <w:tcPr>
            <w:tcW w:w="2133" w:type="dxa"/>
            <w:gridSpan w:val="2"/>
          </w:tcPr>
          <w:p w:rsidR="000B4817" w:rsidRPr="00602349" w:rsidRDefault="000B4817" w:rsidP="00565333">
            <w:pPr>
              <w:jc w:val="right"/>
              <w:rPr>
                <w:rFonts w:asciiTheme="minorHAnsi" w:hAnsiTheme="minorHAnsi" w:cstheme="minorHAnsi"/>
                <w:b/>
              </w:rPr>
            </w:pPr>
          </w:p>
        </w:tc>
        <w:tc>
          <w:tcPr>
            <w:tcW w:w="736" w:type="dxa"/>
          </w:tcPr>
          <w:p w:rsidR="000B4817" w:rsidRPr="00602349" w:rsidRDefault="000B4817" w:rsidP="00565333">
            <w:pPr>
              <w:jc w:val="center"/>
              <w:rPr>
                <w:rFonts w:asciiTheme="minorHAnsi" w:hAnsiTheme="minorHAnsi" w:cstheme="minorHAnsi"/>
                <w:b/>
              </w:rPr>
            </w:pP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418" w:type="dxa"/>
          </w:tcPr>
          <w:p w:rsidR="000B4817" w:rsidRPr="00602349" w:rsidRDefault="000B4817" w:rsidP="009C164C">
            <w:pPr>
              <w:jc w:val="center"/>
              <w:rPr>
                <w:rFonts w:asciiTheme="minorHAnsi" w:hAnsiTheme="minorHAnsi" w:cstheme="minorHAnsi"/>
              </w:rPr>
            </w:pPr>
            <w:r>
              <w:rPr>
                <w:rFonts w:asciiTheme="minorHAnsi" w:hAnsiTheme="minorHAnsi" w:cstheme="minorHAnsi"/>
              </w:rPr>
              <w:t>ECTS-</w:t>
            </w:r>
            <w:r w:rsidR="007F33B5" w:rsidRPr="007F33B5">
              <w:rPr>
                <w:rFonts w:asciiTheme="minorHAnsi" w:hAnsiTheme="minorHAnsi" w:cstheme="minorHAnsi"/>
              </w:rPr>
              <w:t>AP</w:t>
            </w:r>
          </w:p>
        </w:tc>
        <w:tc>
          <w:tcPr>
            <w:tcW w:w="1843" w:type="dxa"/>
            <w:gridSpan w:val="3"/>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SWSt.</w:t>
            </w:r>
          </w:p>
        </w:tc>
        <w:tc>
          <w:tcPr>
            <w:tcW w:w="2126" w:type="dxa"/>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LVP</w:t>
            </w:r>
          </w:p>
        </w:tc>
        <w:tc>
          <w:tcPr>
            <w:tcW w:w="736" w:type="dxa"/>
          </w:tcPr>
          <w:p w:rsidR="000B4817" w:rsidRPr="00602349" w:rsidRDefault="000B4817" w:rsidP="009C164C">
            <w:pPr>
              <w:jc w:val="center"/>
              <w:rPr>
                <w:rFonts w:asciiTheme="minorHAnsi" w:hAnsiTheme="minorHAnsi"/>
              </w:rPr>
            </w:pPr>
            <w:r w:rsidRPr="00602349">
              <w:rPr>
                <w:rFonts w:asciiTheme="minorHAnsi" w:hAnsiTheme="minorHAnsi" w:cstheme="minorHAnsi"/>
              </w:rPr>
              <w:t>MP</w:t>
            </w: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UE: Fachdidaktische Umsetzung</w:t>
            </w:r>
          </w:p>
        </w:tc>
        <w:tc>
          <w:tcPr>
            <w:tcW w:w="1418" w:type="dxa"/>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2</w:t>
            </w:r>
          </w:p>
        </w:tc>
        <w:tc>
          <w:tcPr>
            <w:tcW w:w="1843" w:type="dxa"/>
            <w:gridSpan w:val="3"/>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1</w:t>
            </w:r>
          </w:p>
        </w:tc>
        <w:tc>
          <w:tcPr>
            <w:tcW w:w="2126" w:type="dxa"/>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pi</w:t>
            </w:r>
          </w:p>
        </w:tc>
        <w:tc>
          <w:tcPr>
            <w:tcW w:w="736" w:type="dxa"/>
            <w:vMerge w:val="restart"/>
          </w:tcPr>
          <w:p w:rsidR="000B4817" w:rsidRPr="00602349" w:rsidRDefault="000B4817" w:rsidP="00565333">
            <w:pPr>
              <w:rPr>
                <w:rFonts w:asciiTheme="minorHAnsi" w:hAnsiTheme="minorHAnsi" w:cstheme="minorHAnsi"/>
              </w:rPr>
            </w:pP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SE: Freizeitpädagogik</w:t>
            </w:r>
          </w:p>
        </w:tc>
        <w:tc>
          <w:tcPr>
            <w:tcW w:w="1418" w:type="dxa"/>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4</w:t>
            </w:r>
          </w:p>
        </w:tc>
        <w:tc>
          <w:tcPr>
            <w:tcW w:w="1843" w:type="dxa"/>
            <w:gridSpan w:val="3"/>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3</w:t>
            </w:r>
          </w:p>
        </w:tc>
        <w:tc>
          <w:tcPr>
            <w:tcW w:w="2126" w:type="dxa"/>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pi</w:t>
            </w:r>
          </w:p>
        </w:tc>
        <w:tc>
          <w:tcPr>
            <w:tcW w:w="736" w:type="dxa"/>
            <w:vMerge/>
          </w:tcPr>
          <w:p w:rsidR="000B4817" w:rsidRPr="00602349" w:rsidRDefault="000B4817" w:rsidP="00565333">
            <w:pPr>
              <w:rPr>
                <w:rFonts w:asciiTheme="minorHAnsi" w:hAnsiTheme="minorHAnsi" w:cstheme="minorHAnsi"/>
              </w:rPr>
            </w:pPr>
          </w:p>
        </w:tc>
      </w:tr>
    </w:tbl>
    <w:p w:rsidR="000B4817" w:rsidRDefault="000B4817" w:rsidP="000B4817">
      <w:pPr>
        <w:rPr>
          <w:rFonts w:asciiTheme="minorHAnsi" w:hAnsiTheme="minorHAnsi" w:cstheme="minorHAnsi"/>
        </w:rPr>
      </w:pPr>
    </w:p>
    <w:p w:rsidR="000B4817" w:rsidRDefault="000B4817" w:rsidP="000B4817">
      <w:pPr>
        <w:tabs>
          <w:tab w:val="clear" w:pos="284"/>
          <w:tab w:val="clear" w:pos="425"/>
        </w:tabs>
        <w:rPr>
          <w:rFonts w:asciiTheme="minorHAnsi" w:hAnsiTheme="minorHAnsi" w:cstheme="minorHAnsi"/>
        </w:rPr>
      </w:pPr>
      <w:r>
        <w:rPr>
          <w:rFonts w:asciiTheme="minorHAnsi" w:hAnsiTheme="minorHAnsi" w:cstheme="minorHAnsi"/>
        </w:rPr>
        <w:br w:type="page"/>
      </w:r>
    </w:p>
    <w:p w:rsidR="000B4817" w:rsidRPr="00602349" w:rsidRDefault="000B4817" w:rsidP="000B4817">
      <w:pPr>
        <w:pStyle w:val="berschrift3"/>
      </w:pPr>
      <w:bookmarkStart w:id="113" w:name="_Toc169073979"/>
      <w:r w:rsidRPr="00602349">
        <w:lastRenderedPageBreak/>
        <w:t>WPM3 – Krisenmanagement</w:t>
      </w:r>
      <w:bookmarkEnd w:id="113"/>
    </w:p>
    <w:tbl>
      <w:tblPr>
        <w:tblStyle w:val="Tabellenraster"/>
        <w:tblW w:w="0" w:type="auto"/>
        <w:tblLook w:val="04A0" w:firstRow="1" w:lastRow="0" w:firstColumn="1" w:lastColumn="0" w:noHBand="0" w:noVBand="1"/>
      </w:tblPr>
      <w:tblGrid>
        <w:gridCol w:w="9062"/>
      </w:tblGrid>
      <w:tr w:rsidR="000B4817" w:rsidRPr="00602349" w:rsidTr="00565333">
        <w:tc>
          <w:tcPr>
            <w:tcW w:w="9555" w:type="dxa"/>
            <w:shd w:val="clear" w:color="auto" w:fill="8DB3E2" w:themeFill="text2" w:themeFillTint="66"/>
          </w:tcPr>
          <w:p w:rsidR="000B4817" w:rsidRPr="00602349" w:rsidRDefault="000B4817" w:rsidP="00565333">
            <w:pPr>
              <w:rPr>
                <w:rFonts w:asciiTheme="minorHAnsi" w:hAnsiTheme="minorHAnsi" w:cstheme="minorHAnsi"/>
                <w:b/>
                <w:sz w:val="24"/>
              </w:rPr>
            </w:pPr>
            <w:r w:rsidRPr="00602349">
              <w:rPr>
                <w:rFonts w:asciiTheme="minorHAnsi" w:hAnsiTheme="minorHAnsi" w:cstheme="minorHAnsi"/>
                <w:b/>
                <w:sz w:val="24"/>
              </w:rPr>
              <w:t>Bildungsbereich: Wahlpflichtmodul</w:t>
            </w:r>
          </w:p>
        </w:tc>
      </w:tr>
      <w:tr w:rsidR="000B4817" w:rsidRPr="00602349" w:rsidTr="00565333">
        <w:tc>
          <w:tcPr>
            <w:tcW w:w="9555"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 Modulbezeichnung/Kurzzeichen</w:t>
            </w:r>
          </w:p>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Krisenmanagement            </w:t>
            </w:r>
            <w:r w:rsidR="003B26BC">
              <w:rPr>
                <w:rFonts w:asciiTheme="minorHAnsi" w:hAnsiTheme="minorHAnsi" w:cstheme="minorHAnsi"/>
              </w:rPr>
              <w:t xml:space="preserve"> </w:t>
            </w:r>
            <w:r w:rsidRPr="00602349">
              <w:rPr>
                <w:rFonts w:asciiTheme="minorHAnsi" w:hAnsiTheme="minorHAnsi" w:cstheme="minorHAnsi"/>
              </w:rPr>
              <w:t xml:space="preserve">                                                                                                                     WPM3</w:t>
            </w:r>
          </w:p>
        </w:tc>
      </w:tr>
      <w:tr w:rsidR="000B4817" w:rsidRPr="00602349" w:rsidTr="00565333">
        <w:tc>
          <w:tcPr>
            <w:tcW w:w="9555" w:type="dxa"/>
          </w:tcPr>
          <w:p w:rsidR="000B4817" w:rsidRPr="00602349" w:rsidRDefault="000B4817" w:rsidP="00565333">
            <w:pPr>
              <w:rPr>
                <w:rFonts w:asciiTheme="minorHAnsi" w:hAnsiTheme="minorHAnsi" w:cs="Arial"/>
                <w:b/>
              </w:rPr>
            </w:pPr>
            <w:r w:rsidRPr="00602349">
              <w:rPr>
                <w:rFonts w:asciiTheme="minorHAnsi" w:hAnsiTheme="minorHAnsi" w:cs="Arial"/>
                <w:b/>
              </w:rPr>
              <w:t>2. Modulniveau</w:t>
            </w:r>
          </w:p>
          <w:p w:rsidR="000B4817" w:rsidRPr="00602349" w:rsidRDefault="000B4817" w:rsidP="00565333">
            <w:pPr>
              <w:rPr>
                <w:rFonts w:asciiTheme="minorHAnsi" w:hAnsiTheme="minorHAnsi" w:cs="Arial"/>
              </w:rPr>
            </w:pPr>
            <w:r w:rsidRPr="00602349">
              <w:rPr>
                <w:rFonts w:asciiTheme="minorHAnsi" w:hAnsiTheme="minorHAnsi" w:cs="Arial"/>
              </w:rPr>
              <w:t>Bachelorstudium</w:t>
            </w:r>
          </w:p>
        </w:tc>
      </w:tr>
      <w:tr w:rsidR="000B4817" w:rsidRPr="00602349" w:rsidTr="00565333">
        <w:tc>
          <w:tcPr>
            <w:tcW w:w="9555" w:type="dxa"/>
          </w:tcPr>
          <w:p w:rsidR="000B4817" w:rsidRPr="00602349" w:rsidRDefault="000B4817" w:rsidP="00565333">
            <w:pPr>
              <w:rPr>
                <w:rFonts w:asciiTheme="minorHAnsi" w:hAnsiTheme="minorHAnsi" w:cs="Arial"/>
                <w:b/>
              </w:rPr>
            </w:pPr>
            <w:r w:rsidRPr="00602349">
              <w:rPr>
                <w:rFonts w:asciiTheme="minorHAnsi" w:hAnsiTheme="minorHAnsi" w:cs="Arial"/>
                <w:b/>
              </w:rPr>
              <w:t>3. Modulart</w:t>
            </w:r>
          </w:p>
          <w:p w:rsidR="000B4817" w:rsidRPr="00602349" w:rsidRDefault="000B4817" w:rsidP="00565333">
            <w:pPr>
              <w:rPr>
                <w:rFonts w:asciiTheme="minorHAnsi" w:hAnsiTheme="minorHAnsi" w:cs="Arial"/>
              </w:rPr>
            </w:pPr>
            <w:r>
              <w:rPr>
                <w:rFonts w:asciiTheme="minorHAnsi" w:hAnsiTheme="minorHAnsi" w:cs="Arial"/>
              </w:rPr>
              <w:t>Wahlpflichtmodul</w:t>
            </w:r>
          </w:p>
        </w:tc>
      </w:tr>
      <w:tr w:rsidR="000B4817" w:rsidRPr="00602349" w:rsidTr="00565333">
        <w:tc>
          <w:tcPr>
            <w:tcW w:w="9555" w:type="dxa"/>
          </w:tcPr>
          <w:p w:rsidR="000B4817" w:rsidRPr="00602349" w:rsidRDefault="000B4817" w:rsidP="00565333">
            <w:pPr>
              <w:rPr>
                <w:rFonts w:asciiTheme="minorHAnsi" w:hAnsiTheme="minorHAnsi" w:cs="Arial"/>
                <w:b/>
              </w:rPr>
            </w:pPr>
            <w:r w:rsidRPr="00602349">
              <w:rPr>
                <w:rFonts w:asciiTheme="minorHAnsi" w:hAnsiTheme="minorHAnsi" w:cs="Arial"/>
                <w:b/>
              </w:rPr>
              <w:t>4. Semesterdauer</w:t>
            </w:r>
          </w:p>
          <w:p w:rsidR="000B4817" w:rsidRPr="00602349" w:rsidRDefault="000B4817" w:rsidP="00565333">
            <w:pPr>
              <w:rPr>
                <w:rFonts w:asciiTheme="minorHAnsi" w:hAnsiTheme="minorHAnsi" w:cs="Arial"/>
              </w:rPr>
            </w:pPr>
            <w:r w:rsidRPr="00602349">
              <w:rPr>
                <w:rFonts w:asciiTheme="minorHAnsi" w:hAnsiTheme="minorHAnsi" w:cs="Arial"/>
              </w:rPr>
              <w:t>2</w:t>
            </w:r>
          </w:p>
        </w:tc>
      </w:tr>
      <w:tr w:rsidR="000B4817" w:rsidRPr="00602349" w:rsidTr="00565333">
        <w:tc>
          <w:tcPr>
            <w:tcW w:w="9555" w:type="dxa"/>
          </w:tcPr>
          <w:p w:rsidR="000B4817" w:rsidRPr="00602349" w:rsidRDefault="000B4817" w:rsidP="00565333">
            <w:pPr>
              <w:rPr>
                <w:rFonts w:asciiTheme="minorHAnsi" w:hAnsiTheme="minorHAnsi" w:cs="Arial"/>
                <w:b/>
              </w:rPr>
            </w:pPr>
            <w:r w:rsidRPr="00602349">
              <w:rPr>
                <w:rFonts w:asciiTheme="minorHAnsi" w:hAnsiTheme="minorHAnsi" w:cs="Arial"/>
                <w:b/>
              </w:rPr>
              <w:t xml:space="preserve">5. </w:t>
            </w:r>
            <w:r>
              <w:rPr>
                <w:rFonts w:asciiTheme="minorHAnsi" w:hAnsiTheme="minorHAnsi" w:cs="Arial"/>
                <w:b/>
              </w:rPr>
              <w:t>ECTS-</w:t>
            </w:r>
            <w:r w:rsidR="007F33B5" w:rsidRPr="007F33B5">
              <w:rPr>
                <w:rFonts w:asciiTheme="minorHAnsi" w:hAnsiTheme="minorHAnsi" w:cs="Arial"/>
                <w:b/>
              </w:rPr>
              <w:t>AP</w:t>
            </w:r>
            <w:r w:rsidRPr="00602349">
              <w:rPr>
                <w:rFonts w:asciiTheme="minorHAnsi" w:hAnsiTheme="minorHAnsi" w:cs="Arial"/>
                <w:b/>
              </w:rPr>
              <w:t xml:space="preserve"> und SWSt.</w:t>
            </w:r>
          </w:p>
          <w:p w:rsidR="000B4817" w:rsidRPr="00602349" w:rsidRDefault="000B4817" w:rsidP="00565333">
            <w:pPr>
              <w:rPr>
                <w:rFonts w:asciiTheme="minorHAnsi" w:hAnsiTheme="minorHAnsi" w:cs="Arial"/>
              </w:rPr>
            </w:pPr>
            <w:r w:rsidRPr="00602349">
              <w:rPr>
                <w:rFonts w:asciiTheme="minorHAnsi" w:hAnsiTheme="minorHAnsi" w:cs="Arial"/>
              </w:rPr>
              <w:t>6/4</w:t>
            </w:r>
          </w:p>
        </w:tc>
      </w:tr>
      <w:tr w:rsidR="000B4817" w:rsidRPr="00602349" w:rsidTr="00565333">
        <w:tc>
          <w:tcPr>
            <w:tcW w:w="9555" w:type="dxa"/>
          </w:tcPr>
          <w:p w:rsidR="000B4817" w:rsidRPr="00602349" w:rsidRDefault="000B4817" w:rsidP="00565333">
            <w:pPr>
              <w:rPr>
                <w:rFonts w:asciiTheme="minorHAnsi" w:hAnsiTheme="minorHAnsi" w:cs="Arial"/>
                <w:b/>
              </w:rPr>
            </w:pPr>
            <w:r w:rsidRPr="00602349">
              <w:rPr>
                <w:rFonts w:asciiTheme="minorHAnsi" w:hAnsiTheme="minorHAnsi" w:cs="Arial"/>
                <w:b/>
              </w:rPr>
              <w:t>6. Zugangsvoraussetzung</w:t>
            </w:r>
          </w:p>
          <w:p w:rsidR="000B4817" w:rsidRPr="00602349" w:rsidRDefault="000B4817" w:rsidP="00565333">
            <w:pPr>
              <w:rPr>
                <w:rFonts w:asciiTheme="minorHAnsi" w:hAnsiTheme="minorHAnsi" w:cs="Arial"/>
              </w:rPr>
            </w:pPr>
            <w:r w:rsidRPr="00602349">
              <w:rPr>
                <w:rFonts w:asciiTheme="minorHAnsi" w:hAnsiTheme="minorHAnsi" w:cs="Arial"/>
              </w:rPr>
              <w:t>Keine</w:t>
            </w:r>
          </w:p>
        </w:tc>
      </w:tr>
      <w:tr w:rsidR="000B4817" w:rsidRPr="00602349" w:rsidTr="00565333">
        <w:tc>
          <w:tcPr>
            <w:tcW w:w="9555" w:type="dxa"/>
          </w:tcPr>
          <w:p w:rsidR="000B4817" w:rsidRPr="002F311D" w:rsidRDefault="000B4817" w:rsidP="00565333">
            <w:pPr>
              <w:rPr>
                <w:rFonts w:asciiTheme="minorHAnsi" w:hAnsiTheme="minorHAnsi" w:cstheme="minorHAnsi"/>
                <w:b/>
              </w:rPr>
            </w:pPr>
            <w:r w:rsidRPr="002F311D">
              <w:rPr>
                <w:rFonts w:asciiTheme="minorHAnsi" w:hAnsiTheme="minorHAnsi" w:cstheme="minorHAnsi"/>
                <w:b/>
              </w:rPr>
              <w:t xml:space="preserve">7. Inhalte </w:t>
            </w:r>
          </w:p>
          <w:p w:rsidR="000B4817" w:rsidRPr="002F311D" w:rsidRDefault="000B4817" w:rsidP="00565333">
            <w:pPr>
              <w:spacing w:after="120"/>
              <w:rPr>
                <w:rFonts w:asciiTheme="minorHAnsi" w:hAnsiTheme="minorHAnsi"/>
                <w:b/>
              </w:rPr>
            </w:pPr>
            <w:r w:rsidRPr="002F311D">
              <w:rPr>
                <w:rFonts w:asciiTheme="minorHAnsi" w:hAnsiTheme="minorHAnsi"/>
                <w:b/>
              </w:rPr>
              <w:t xml:space="preserve">Die Lernergebnisse werden durch die Behandlung folgender Inhalte erreicht: </w:t>
            </w:r>
          </w:p>
          <w:p w:rsidR="000B4817" w:rsidRPr="00602349" w:rsidRDefault="000B4817" w:rsidP="00565333">
            <w:pPr>
              <w:pStyle w:val="Listenabsatz"/>
            </w:pPr>
            <w:r w:rsidRPr="00602349">
              <w:t>Krisenphänomene und Arten von Krisen</w:t>
            </w:r>
          </w:p>
          <w:p w:rsidR="000B4817" w:rsidRPr="009709BD" w:rsidRDefault="000B4817" w:rsidP="00565333">
            <w:pPr>
              <w:pStyle w:val="Listenabsatz"/>
            </w:pPr>
            <w:r w:rsidRPr="009709BD">
              <w:t>Ablauf und Dynamik von Krisen</w:t>
            </w:r>
          </w:p>
          <w:p w:rsidR="000B4817" w:rsidRPr="009709BD" w:rsidRDefault="000B4817" w:rsidP="00565333">
            <w:pPr>
              <w:pStyle w:val="Listenabsatz"/>
            </w:pPr>
            <w:r w:rsidRPr="009709BD">
              <w:t>Kardinalprobleme bei der Bewältigung von Krisen/krisenhaften Situationen</w:t>
            </w:r>
          </w:p>
          <w:p w:rsidR="000B4817" w:rsidRPr="009709BD" w:rsidRDefault="000B4817" w:rsidP="00565333">
            <w:pPr>
              <w:pStyle w:val="Listenabsatz"/>
            </w:pPr>
            <w:r w:rsidRPr="009709BD">
              <w:t>Phasen und emotionale Reaktionen in einer Krise</w:t>
            </w:r>
          </w:p>
          <w:p w:rsidR="000B4817" w:rsidRPr="009709BD" w:rsidRDefault="000B4817" w:rsidP="00565333">
            <w:pPr>
              <w:pStyle w:val="Listenabsatz"/>
            </w:pPr>
            <w:r w:rsidRPr="009709BD">
              <w:t>Destruktive Bewältigungsmuster im Umgang mit emotionalem Stress</w:t>
            </w:r>
          </w:p>
          <w:p w:rsidR="000B4817" w:rsidRPr="009709BD" w:rsidRDefault="000B4817" w:rsidP="00565333">
            <w:pPr>
              <w:pStyle w:val="Listenabsatz"/>
            </w:pPr>
            <w:r w:rsidRPr="009709BD">
              <w:t xml:space="preserve">Befunde aus der Resilienzforschung </w:t>
            </w:r>
          </w:p>
          <w:p w:rsidR="000B4817" w:rsidRPr="009709BD" w:rsidRDefault="000B4817" w:rsidP="00565333">
            <w:pPr>
              <w:pStyle w:val="Listenabsatz"/>
            </w:pPr>
            <w:r w:rsidRPr="009709BD">
              <w:t>Zentrale Kennzeichen resilienter Personen</w:t>
            </w:r>
          </w:p>
          <w:p w:rsidR="000B4817" w:rsidRPr="009709BD" w:rsidRDefault="000B4817" w:rsidP="00565333">
            <w:pPr>
              <w:pStyle w:val="Listenabsatz"/>
            </w:pPr>
            <w:r w:rsidRPr="009709BD">
              <w:t>Merkmale einer resilienten Organisationskultur</w:t>
            </w:r>
          </w:p>
          <w:p w:rsidR="000B4817" w:rsidRPr="009709BD" w:rsidRDefault="000B4817" w:rsidP="00565333">
            <w:pPr>
              <w:pStyle w:val="Listenabsatz"/>
            </w:pPr>
            <w:r w:rsidRPr="009709BD">
              <w:t>Professionelle Krisenmanagementaktivitäten</w:t>
            </w:r>
          </w:p>
          <w:p w:rsidR="000B4817" w:rsidRPr="009709BD" w:rsidRDefault="000B4817" w:rsidP="00565333">
            <w:pPr>
              <w:pStyle w:val="Listenabsatz"/>
            </w:pPr>
            <w:r w:rsidRPr="009709BD">
              <w:t>Ausprägungen von Handlungs- und Bewältigungsstrategien</w:t>
            </w:r>
          </w:p>
          <w:p w:rsidR="000B4817" w:rsidRPr="009709BD" w:rsidRDefault="000B4817" w:rsidP="00565333">
            <w:pPr>
              <w:pStyle w:val="Listenabsatz"/>
            </w:pPr>
            <w:r w:rsidRPr="009709BD">
              <w:t>(Berufs-)biografische Arbeit mit krisenhaften Situationen</w:t>
            </w:r>
          </w:p>
          <w:p w:rsidR="000B4817" w:rsidRPr="00AA572B" w:rsidRDefault="000B4817" w:rsidP="00565333">
            <w:pPr>
              <w:ind w:left="357"/>
              <w:rPr>
                <w:rFonts w:cs="Arial"/>
              </w:rPr>
            </w:pPr>
          </w:p>
        </w:tc>
      </w:tr>
      <w:tr w:rsidR="000B4817" w:rsidRPr="00602349" w:rsidTr="00565333">
        <w:tc>
          <w:tcPr>
            <w:tcW w:w="9555" w:type="dxa"/>
          </w:tcPr>
          <w:p w:rsidR="000B4817" w:rsidRPr="00602349" w:rsidRDefault="000B4817" w:rsidP="00565333">
            <w:pPr>
              <w:rPr>
                <w:rFonts w:asciiTheme="minorHAnsi" w:hAnsiTheme="minorHAnsi" w:cs="Arial"/>
                <w:b/>
              </w:rPr>
            </w:pPr>
            <w:r w:rsidRPr="00602349">
              <w:rPr>
                <w:rFonts w:asciiTheme="minorHAnsi" w:hAnsiTheme="minorHAnsi" w:cs="Arial"/>
                <w:b/>
              </w:rPr>
              <w:t>8. Lernergebnisse/Kompetenzen</w:t>
            </w:r>
          </w:p>
          <w:p w:rsidR="000B4817" w:rsidRPr="00602349" w:rsidRDefault="000B4817" w:rsidP="00565333">
            <w:pPr>
              <w:spacing w:line="300" w:lineRule="atLeast"/>
              <w:rPr>
                <w:rFonts w:asciiTheme="minorHAnsi" w:hAnsiTheme="minorHAnsi" w:cs="Arial"/>
              </w:rPr>
            </w:pPr>
            <w:r w:rsidRPr="00602349">
              <w:rPr>
                <w:rFonts w:asciiTheme="minorHAnsi" w:hAnsiTheme="minorHAnsi" w:cs="Arial"/>
              </w:rPr>
              <w:t>Die Absolventinnen und Absolventen des Moduls</w:t>
            </w:r>
            <w:r w:rsidR="0017409F">
              <w:rPr>
                <w:rFonts w:asciiTheme="minorHAnsi" w:hAnsiTheme="minorHAnsi" w:cs="Arial"/>
              </w:rPr>
              <w:t xml:space="preserve"> …</w:t>
            </w:r>
          </w:p>
          <w:p w:rsidR="000B4817" w:rsidRPr="00602349" w:rsidRDefault="000B4817" w:rsidP="0017409F">
            <w:pPr>
              <w:pStyle w:val="Listenabsatz"/>
            </w:pPr>
            <w:r w:rsidRPr="00602349">
              <w:t>erlangen zentrale Kenntnisse über Krisenphänomene, die Arten, den Ab</w:t>
            </w:r>
            <w:r>
              <w:t>lauf und die Dynamik von Krisen.</w:t>
            </w:r>
          </w:p>
          <w:p w:rsidR="000B4817" w:rsidRPr="00602349" w:rsidRDefault="000B4817" w:rsidP="0017409F">
            <w:pPr>
              <w:pStyle w:val="Listenabsatz"/>
            </w:pPr>
            <w:r w:rsidRPr="00602349">
              <w:t>können Kardinalprobleme bei der Bewältigung von Krisen bzw. krisenhaf</w:t>
            </w:r>
            <w:r>
              <w:t>ten Situationen diagnostizieren.</w:t>
            </w:r>
          </w:p>
          <w:p w:rsidR="000B4817" w:rsidRPr="00602349" w:rsidRDefault="000B4817" w:rsidP="0017409F">
            <w:pPr>
              <w:pStyle w:val="Listenabsatz"/>
            </w:pPr>
            <w:r w:rsidRPr="00602349">
              <w:t>sind fähig, die unterschiedlichen destruktiven Bewältigungsmuster im Umgang mit emotionalem Stress zu id</w:t>
            </w:r>
            <w:r>
              <w:t>entifizieren.</w:t>
            </w:r>
          </w:p>
          <w:p w:rsidR="000B4817" w:rsidRPr="00602349" w:rsidRDefault="000B4817" w:rsidP="0017409F">
            <w:pPr>
              <w:pStyle w:val="Listenabsatz"/>
            </w:pPr>
            <w:r w:rsidRPr="00602349">
              <w:t xml:space="preserve">beurteilen in Kenntnis der Phasen von Krisen und ihren vielschichtigen emotionalen Effekten potenzielle </w:t>
            </w:r>
            <w:r>
              <w:t>Personalentwicklungsaktivitäten.</w:t>
            </w:r>
          </w:p>
          <w:p w:rsidR="000B4817" w:rsidRPr="00602349" w:rsidRDefault="000B4817" w:rsidP="0017409F">
            <w:pPr>
              <w:pStyle w:val="Listenabsatz"/>
            </w:pPr>
            <w:r w:rsidRPr="00602349">
              <w:t>erwerben sozial-kommunikative Kompetenzen durch die Anwendung von „Tools/Methoden“ aus der Krisenintervention (empathische Kommunikatio</w:t>
            </w:r>
            <w:r>
              <w:t>n, konstruktives Feedback etc.).</w:t>
            </w:r>
          </w:p>
          <w:p w:rsidR="000B4817" w:rsidRPr="00602349" w:rsidRDefault="000B4817" w:rsidP="0017409F">
            <w:pPr>
              <w:pStyle w:val="Listenabsatz"/>
            </w:pPr>
            <w:r w:rsidRPr="00602349">
              <w:t>erlangen einen Überblick über die wichtigsten Forschungsbef</w:t>
            </w:r>
            <w:r>
              <w:t>unde aus der Resilienzforschung.</w:t>
            </w:r>
          </w:p>
          <w:p w:rsidR="000B4817" w:rsidRPr="00602349" w:rsidRDefault="000B4817" w:rsidP="0017409F">
            <w:pPr>
              <w:pStyle w:val="Listenabsatz"/>
            </w:pPr>
            <w:r w:rsidRPr="00602349">
              <w:t>lernen die zentralen Charakteristika, Erfolgsfaktoren und Potenziale resilienter Persönlichkeiten und resilient</w:t>
            </w:r>
            <w:r>
              <w:t>er Organisationskulturen kennen.</w:t>
            </w:r>
          </w:p>
          <w:p w:rsidR="000B4817" w:rsidRPr="00602349" w:rsidRDefault="000B4817" w:rsidP="0017409F">
            <w:pPr>
              <w:pStyle w:val="Listenabsatz"/>
            </w:pPr>
            <w:r w:rsidRPr="00602349">
              <w:t>sind in der Lage, zu einzelnen krisenspezifischen Handlungs- und Bewältigungsstrategien (kritisch) Stellung  zu nehmen und diese hinsichtlich deren Umsetzbarkeit  (auf Basis des systemisch-konstruktivistischen A</w:t>
            </w:r>
            <w:r>
              <w:t>nsatzes) fundiert zu beurteilen.</w:t>
            </w:r>
          </w:p>
          <w:p w:rsidR="000B4817" w:rsidRPr="00602349" w:rsidRDefault="000B4817" w:rsidP="0017409F">
            <w:pPr>
              <w:pStyle w:val="Listenabsatz"/>
            </w:pPr>
            <w:r w:rsidRPr="00602349">
              <w:lastRenderedPageBreak/>
              <w:t>erlernen, biografische Erfahrungen mit Krisen (Fallarbeit) zu analysieren, perspektivisch zu reflektieren und persönliche Verhaltens-/Handlungsmuster im Umgang mit krisenhaften Situationen freundlich-kritisch zu bewerten, gegebenenfalls zu revidieren und neue Handlungsansätze in ihr eigenes Verhalt</w:t>
            </w:r>
            <w:r>
              <w:t>ensrepertoire zu implementieren.</w:t>
            </w:r>
          </w:p>
          <w:p w:rsidR="000B4817" w:rsidRPr="00602349" w:rsidRDefault="000B4817" w:rsidP="0017409F">
            <w:pPr>
              <w:pStyle w:val="Listenabsatz"/>
            </w:pPr>
            <w:r w:rsidRPr="00602349">
              <w:t>wenden Instrumentarien eines professionellen Krisenmanagements zur Bewältigung von krisenhaften Situationen an konkreten Situatio</w:t>
            </w:r>
            <w:r>
              <w:t>nsbeispielen kompetent an.</w:t>
            </w:r>
          </w:p>
          <w:p w:rsidR="000B4817" w:rsidRPr="00602349" w:rsidRDefault="000B4817" w:rsidP="0017409F">
            <w:pPr>
              <w:pStyle w:val="Listenabsatz"/>
            </w:pPr>
            <w:r w:rsidRPr="00602349">
              <w:t>können persönliche Krisenmanagementaktivitäten sozial verantwortungsvoll gestalten, präzise begründen, krisenfokussiert reflek</w:t>
            </w:r>
            <w:r>
              <w:t>tieren und methodisch erweitern.</w:t>
            </w:r>
          </w:p>
          <w:p w:rsidR="000B4817" w:rsidRPr="00602349" w:rsidRDefault="000B4817" w:rsidP="0017409F">
            <w:pPr>
              <w:pStyle w:val="Listenabsatz"/>
            </w:pPr>
            <w:r w:rsidRPr="00602349">
              <w:t>entwickeln eine gefestigte Haltung und innere Stärke im Umgang mit krisenhaften Situati</w:t>
            </w:r>
            <w:r>
              <w:t>onen im Privat- und Berufsleben.</w:t>
            </w:r>
          </w:p>
          <w:p w:rsidR="000B4817" w:rsidRPr="0017409F" w:rsidRDefault="000B4817" w:rsidP="0017409F">
            <w:pPr>
              <w:pStyle w:val="Listenabsatz"/>
            </w:pPr>
            <w:r w:rsidRPr="00602349">
              <w:t>fördern durch soziales Lernen den Erwerb sozial-kommunikativer Kompetenzen der Schüler</w:t>
            </w:r>
            <w:r w:rsidR="00992506">
              <w:t>*innen</w:t>
            </w:r>
            <w:r w:rsidRPr="00602349">
              <w:t>.</w:t>
            </w:r>
          </w:p>
        </w:tc>
      </w:tr>
      <w:tr w:rsidR="000B4817" w:rsidRPr="00602349" w:rsidTr="00565333">
        <w:tc>
          <w:tcPr>
            <w:tcW w:w="9555"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lastRenderedPageBreak/>
              <w:t>9. Lehr- und Lernmethoden</w:t>
            </w:r>
          </w:p>
          <w:p w:rsidR="000B4817" w:rsidRPr="00602349" w:rsidRDefault="000B4817" w:rsidP="00565333">
            <w:pPr>
              <w:rPr>
                <w:rFonts w:asciiTheme="minorHAnsi" w:hAnsiTheme="minorHAnsi" w:cstheme="minorHAnsi"/>
              </w:rPr>
            </w:pPr>
            <w:r w:rsidRPr="00602349">
              <w:rPr>
                <w:rFonts w:asciiTheme="minorHAnsi" w:hAnsiTheme="minorHAnsi" w:cstheme="minorHAnsi"/>
              </w:rPr>
              <w:t>siehe Lehrveranstaltungsbeschreibungen</w:t>
            </w:r>
          </w:p>
        </w:tc>
      </w:tr>
      <w:tr w:rsidR="000B4817" w:rsidRPr="00602349" w:rsidTr="00565333">
        <w:tc>
          <w:tcPr>
            <w:tcW w:w="9555"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10. Leistungsnachweise</w:t>
            </w:r>
          </w:p>
          <w:p w:rsidR="000B4817" w:rsidRPr="00602349" w:rsidRDefault="009F6BE7" w:rsidP="00565333">
            <w:pPr>
              <w:rPr>
                <w:rFonts w:asciiTheme="minorHAnsi" w:hAnsiTheme="minorHAnsi" w:cstheme="minorHAnsi"/>
              </w:rPr>
            </w:pPr>
            <w:r>
              <w:rPr>
                <w:rFonts w:asciiTheme="minorHAnsi" w:hAnsiTheme="minorHAnsi" w:cstheme="minorHAnsi"/>
              </w:rPr>
              <w:t>Lehrveranstaltungsprüfungen</w:t>
            </w:r>
            <w:r w:rsidR="000B4817">
              <w:rPr>
                <w:rFonts w:asciiTheme="minorHAnsi" w:hAnsiTheme="minorHAnsi" w:cstheme="minorHAnsi"/>
              </w:rPr>
              <w:t>, Ziffernnote, z. B. Portfolio</w:t>
            </w:r>
          </w:p>
        </w:tc>
      </w:tr>
      <w:tr w:rsidR="000B4817" w:rsidRPr="00602349" w:rsidTr="00565333">
        <w:tc>
          <w:tcPr>
            <w:tcW w:w="9555"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11. Sprache</w:t>
            </w:r>
          </w:p>
          <w:p w:rsidR="000B4817" w:rsidRPr="00602349" w:rsidRDefault="000B4817" w:rsidP="00565333">
            <w:pPr>
              <w:rPr>
                <w:rFonts w:asciiTheme="minorHAnsi" w:hAnsiTheme="minorHAnsi" w:cstheme="minorHAnsi"/>
              </w:rPr>
            </w:pPr>
            <w:r w:rsidRPr="00602349">
              <w:rPr>
                <w:rFonts w:asciiTheme="minorHAnsi" w:hAnsiTheme="minorHAnsi" w:cstheme="minorHAnsi"/>
              </w:rPr>
              <w:t>Deutsch</w:t>
            </w:r>
          </w:p>
        </w:tc>
      </w:tr>
      <w:tr w:rsidR="000B4817" w:rsidRPr="00602349" w:rsidTr="00565333">
        <w:tc>
          <w:tcPr>
            <w:tcW w:w="9555" w:type="dxa"/>
          </w:tcPr>
          <w:p w:rsidR="000B4817" w:rsidRPr="00602349" w:rsidRDefault="000B4817" w:rsidP="00565333">
            <w:pPr>
              <w:rPr>
                <w:rFonts w:asciiTheme="minorHAnsi" w:hAnsiTheme="minorHAnsi" w:cstheme="minorHAnsi"/>
                <w:b/>
              </w:rPr>
            </w:pPr>
            <w:r w:rsidRPr="00602349">
              <w:rPr>
                <w:rFonts w:asciiTheme="minorHAnsi" w:hAnsiTheme="minorHAnsi" w:cstheme="minorHAnsi"/>
                <w:b/>
              </w:rPr>
              <w:t>12. Durchführende Institution</w:t>
            </w:r>
          </w:p>
          <w:p w:rsidR="000B4817" w:rsidRPr="00602349" w:rsidRDefault="000B4817" w:rsidP="00565333">
            <w:pPr>
              <w:rPr>
                <w:rFonts w:asciiTheme="minorHAnsi" w:hAnsiTheme="minorHAnsi" w:cstheme="minorHAnsi"/>
              </w:rPr>
            </w:pPr>
            <w:r w:rsidRPr="00602349">
              <w:rPr>
                <w:rFonts w:asciiTheme="minorHAnsi" w:hAnsiTheme="minorHAnsi" w:cstheme="minorHAnsi"/>
              </w:rPr>
              <w:t>PH OÖ</w:t>
            </w:r>
          </w:p>
        </w:tc>
      </w:tr>
    </w:tbl>
    <w:p w:rsidR="000B4817" w:rsidRDefault="000B4817" w:rsidP="000B4817">
      <w:pPr>
        <w:rPr>
          <w:rFonts w:asciiTheme="minorHAnsi" w:hAnsiTheme="minorHAnsi"/>
        </w:rPr>
      </w:pPr>
    </w:p>
    <w:p w:rsidR="003F61BC" w:rsidRPr="00602349" w:rsidRDefault="003F61BC" w:rsidP="000B4817">
      <w:pPr>
        <w:rPr>
          <w:rFonts w:asciiTheme="minorHAnsi" w:hAnsiTheme="minorHAnsi"/>
        </w:rPr>
      </w:pPr>
    </w:p>
    <w:tbl>
      <w:tblPr>
        <w:tblStyle w:val="Tabellenraster"/>
        <w:tblW w:w="9066" w:type="dxa"/>
        <w:tblLayout w:type="fixed"/>
        <w:tblLook w:val="04A0" w:firstRow="1" w:lastRow="0" w:firstColumn="1" w:lastColumn="0" w:noHBand="0" w:noVBand="1"/>
      </w:tblPr>
      <w:tblGrid>
        <w:gridCol w:w="817"/>
        <w:gridCol w:w="992"/>
        <w:gridCol w:w="1134"/>
        <w:gridCol w:w="1418"/>
        <w:gridCol w:w="992"/>
        <w:gridCol w:w="851"/>
        <w:gridCol w:w="1984"/>
        <w:gridCol w:w="878"/>
      </w:tblGrid>
      <w:tr w:rsidR="000B4817" w:rsidRPr="00602349" w:rsidTr="00B60D89">
        <w:tc>
          <w:tcPr>
            <w:tcW w:w="4361" w:type="dxa"/>
            <w:gridSpan w:val="4"/>
            <w:shd w:val="clear" w:color="auto" w:fill="8DB3E2" w:themeFill="text2" w:themeFillTint="66"/>
          </w:tcPr>
          <w:p w:rsidR="000B4817" w:rsidRPr="00602349" w:rsidRDefault="000B4817" w:rsidP="00565333">
            <w:pPr>
              <w:rPr>
                <w:rFonts w:asciiTheme="minorHAnsi" w:hAnsiTheme="minorHAnsi" w:cstheme="minorHAnsi"/>
                <w:b/>
              </w:rPr>
            </w:pPr>
            <w:r w:rsidRPr="00602349">
              <w:rPr>
                <w:rFonts w:asciiTheme="minorHAnsi" w:hAnsiTheme="minorHAnsi" w:cstheme="minorHAnsi"/>
                <w:b/>
              </w:rPr>
              <w:t>Modulspiegel</w:t>
            </w:r>
          </w:p>
        </w:tc>
        <w:tc>
          <w:tcPr>
            <w:tcW w:w="1843" w:type="dxa"/>
            <w:gridSpan w:val="2"/>
            <w:shd w:val="clear" w:color="auto" w:fill="8DB3E2" w:themeFill="text2" w:themeFillTint="66"/>
          </w:tcPr>
          <w:p w:rsidR="000B4817" w:rsidRPr="00602349" w:rsidRDefault="000B4817" w:rsidP="00565333">
            <w:pPr>
              <w:rPr>
                <w:rFonts w:asciiTheme="minorHAnsi" w:hAnsiTheme="minorHAnsi" w:cstheme="minorHAnsi"/>
              </w:rPr>
            </w:pPr>
          </w:p>
        </w:tc>
        <w:tc>
          <w:tcPr>
            <w:tcW w:w="2862" w:type="dxa"/>
            <w:gridSpan w:val="2"/>
            <w:shd w:val="clear" w:color="auto" w:fill="8DB3E2" w:themeFill="text2" w:themeFillTint="66"/>
          </w:tcPr>
          <w:p w:rsidR="000B4817" w:rsidRPr="00602349" w:rsidRDefault="000B4817" w:rsidP="00565333">
            <w:pPr>
              <w:jc w:val="right"/>
              <w:rPr>
                <w:rFonts w:asciiTheme="minorHAnsi" w:hAnsiTheme="minorHAnsi" w:cstheme="minorHAnsi"/>
              </w:rPr>
            </w:pPr>
            <w:r w:rsidRPr="00602349">
              <w:rPr>
                <w:rFonts w:asciiTheme="minorHAnsi" w:hAnsiTheme="minorHAnsi" w:cstheme="minorHAnsi"/>
              </w:rPr>
              <w:t>5. + 6. Sem.</w:t>
            </w:r>
          </w:p>
        </w:tc>
      </w:tr>
      <w:tr w:rsidR="000B4817" w:rsidRPr="00602349" w:rsidTr="00B60D89">
        <w:tc>
          <w:tcPr>
            <w:tcW w:w="4361"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Workload</w:t>
            </w:r>
          </w:p>
        </w:tc>
        <w:tc>
          <w:tcPr>
            <w:tcW w:w="4705" w:type="dxa"/>
            <w:gridSpan w:val="4"/>
          </w:tcPr>
          <w:p w:rsidR="000B4817" w:rsidRPr="00602349" w:rsidRDefault="000B4817" w:rsidP="00565333">
            <w:pPr>
              <w:rPr>
                <w:rFonts w:asciiTheme="minorHAnsi" w:hAnsiTheme="minorHAnsi" w:cstheme="minorHAnsi"/>
              </w:rPr>
            </w:pPr>
            <w:r w:rsidRPr="00602349">
              <w:rPr>
                <w:rFonts w:asciiTheme="minorHAnsi" w:hAnsiTheme="minorHAnsi" w:cstheme="minorHAnsi"/>
              </w:rPr>
              <w:t xml:space="preserve">150 Std./6 </w:t>
            </w:r>
            <w:r>
              <w:rPr>
                <w:rFonts w:asciiTheme="minorHAnsi" w:hAnsiTheme="minorHAnsi" w:cstheme="minorHAnsi"/>
              </w:rPr>
              <w:t>ECTS-</w:t>
            </w:r>
            <w:r w:rsidR="007F33B5" w:rsidRPr="007F33B5">
              <w:rPr>
                <w:rFonts w:asciiTheme="minorHAnsi" w:hAnsiTheme="minorHAnsi" w:cstheme="minorHAnsi"/>
              </w:rPr>
              <w:t>AP</w:t>
            </w:r>
          </w:p>
        </w:tc>
      </w:tr>
      <w:tr w:rsidR="000B4817" w:rsidRPr="00602349" w:rsidTr="00B60D89">
        <w:tc>
          <w:tcPr>
            <w:tcW w:w="817" w:type="dxa"/>
          </w:tcPr>
          <w:p w:rsidR="000B4817" w:rsidRPr="00602349" w:rsidRDefault="009C164C" w:rsidP="00565333">
            <w:pPr>
              <w:jc w:val="right"/>
              <w:rPr>
                <w:rFonts w:asciiTheme="minorHAnsi" w:hAnsiTheme="minorHAnsi" w:cstheme="minorHAnsi"/>
                <w:b/>
              </w:rPr>
            </w:pPr>
            <w:r>
              <w:rPr>
                <w:rFonts w:asciiTheme="minorHAnsi" w:hAnsiTheme="minorHAnsi" w:cstheme="minorHAnsi"/>
                <w:b/>
              </w:rPr>
              <w:t>FW</w:t>
            </w:r>
          </w:p>
        </w:tc>
        <w:tc>
          <w:tcPr>
            <w:tcW w:w="992" w:type="dxa"/>
          </w:tcPr>
          <w:p w:rsidR="000B4817" w:rsidRPr="00602349" w:rsidRDefault="000B4817" w:rsidP="009C164C">
            <w:pPr>
              <w:rPr>
                <w:rFonts w:asciiTheme="minorHAnsi" w:hAnsiTheme="minorHAnsi" w:cstheme="minorHAnsi"/>
                <w:b/>
              </w:rPr>
            </w:pPr>
            <w:r>
              <w:rPr>
                <w:rFonts w:asciiTheme="minorHAnsi" w:hAnsiTheme="minorHAnsi" w:cstheme="minorHAnsi"/>
                <w:b/>
              </w:rPr>
              <w:t>6</w:t>
            </w:r>
            <w:r w:rsidRPr="00602349">
              <w:rPr>
                <w:rFonts w:asciiTheme="minorHAnsi" w:hAnsiTheme="minorHAnsi" w:cstheme="minorHAnsi"/>
                <w:b/>
              </w:rPr>
              <w:t xml:space="preserve"> ECTS-</w:t>
            </w:r>
            <w:r w:rsidR="007F33B5" w:rsidRPr="007F33B5">
              <w:rPr>
                <w:rFonts w:asciiTheme="minorHAnsi" w:hAnsiTheme="minorHAnsi" w:cstheme="minorHAnsi"/>
                <w:b/>
              </w:rPr>
              <w:t>AP</w:t>
            </w:r>
          </w:p>
        </w:tc>
        <w:tc>
          <w:tcPr>
            <w:tcW w:w="1134"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IP</w:t>
            </w:r>
          </w:p>
        </w:tc>
        <w:tc>
          <w:tcPr>
            <w:tcW w:w="1418" w:type="dxa"/>
          </w:tcPr>
          <w:p w:rsidR="000B4817" w:rsidRPr="00602349" w:rsidRDefault="000B4817" w:rsidP="00565333">
            <w:pPr>
              <w:jc w:val="right"/>
              <w:rPr>
                <w:rFonts w:asciiTheme="minorHAnsi" w:hAnsiTheme="minorHAnsi" w:cstheme="minorHAnsi"/>
                <w:b/>
              </w:rPr>
            </w:pPr>
          </w:p>
        </w:tc>
        <w:tc>
          <w:tcPr>
            <w:tcW w:w="992" w:type="dxa"/>
          </w:tcPr>
          <w:p w:rsidR="000B4817" w:rsidRPr="00602349" w:rsidRDefault="000B4817" w:rsidP="00565333">
            <w:pPr>
              <w:jc w:val="right"/>
              <w:rPr>
                <w:rFonts w:asciiTheme="minorHAnsi" w:hAnsiTheme="minorHAnsi" w:cstheme="minorHAnsi"/>
                <w:b/>
              </w:rPr>
            </w:pPr>
            <w:r w:rsidRPr="00602349">
              <w:rPr>
                <w:rFonts w:asciiTheme="minorHAnsi" w:hAnsiTheme="minorHAnsi" w:cstheme="minorHAnsi"/>
                <w:b/>
              </w:rPr>
              <w:t>PPS</w:t>
            </w:r>
          </w:p>
        </w:tc>
        <w:tc>
          <w:tcPr>
            <w:tcW w:w="851" w:type="dxa"/>
          </w:tcPr>
          <w:p w:rsidR="000B4817" w:rsidRPr="00602349" w:rsidRDefault="000B4817" w:rsidP="00565333">
            <w:pPr>
              <w:jc w:val="center"/>
              <w:rPr>
                <w:rFonts w:asciiTheme="minorHAnsi" w:hAnsiTheme="minorHAnsi" w:cstheme="minorHAnsi"/>
                <w:b/>
              </w:rPr>
            </w:pPr>
          </w:p>
        </w:tc>
        <w:tc>
          <w:tcPr>
            <w:tcW w:w="1984" w:type="dxa"/>
          </w:tcPr>
          <w:p w:rsidR="000B4817" w:rsidRPr="00602349" w:rsidRDefault="000B4817" w:rsidP="00565333">
            <w:pPr>
              <w:jc w:val="right"/>
              <w:rPr>
                <w:rFonts w:asciiTheme="minorHAnsi" w:hAnsiTheme="minorHAnsi" w:cstheme="minorHAnsi"/>
                <w:b/>
              </w:rPr>
            </w:pPr>
          </w:p>
        </w:tc>
        <w:tc>
          <w:tcPr>
            <w:tcW w:w="878" w:type="dxa"/>
          </w:tcPr>
          <w:p w:rsidR="000B4817" w:rsidRPr="00602349" w:rsidRDefault="000B4817" w:rsidP="00565333">
            <w:pPr>
              <w:jc w:val="center"/>
              <w:rPr>
                <w:rFonts w:asciiTheme="minorHAnsi" w:hAnsiTheme="minorHAnsi" w:cstheme="minorHAnsi"/>
                <w:b/>
              </w:rPr>
            </w:pP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LV-Typ</w:t>
            </w:r>
          </w:p>
        </w:tc>
        <w:tc>
          <w:tcPr>
            <w:tcW w:w="1418" w:type="dxa"/>
          </w:tcPr>
          <w:p w:rsidR="000B4817" w:rsidRPr="00602349" w:rsidRDefault="000B4817" w:rsidP="009C164C">
            <w:pPr>
              <w:jc w:val="center"/>
              <w:rPr>
                <w:rFonts w:asciiTheme="minorHAnsi" w:hAnsiTheme="minorHAnsi" w:cstheme="minorHAnsi"/>
              </w:rPr>
            </w:pPr>
            <w:r>
              <w:rPr>
                <w:rFonts w:asciiTheme="minorHAnsi" w:hAnsiTheme="minorHAnsi" w:cstheme="minorHAnsi"/>
              </w:rPr>
              <w:t>ECTS-</w:t>
            </w:r>
            <w:r w:rsidR="007F33B5" w:rsidRPr="007F33B5">
              <w:rPr>
                <w:rFonts w:asciiTheme="minorHAnsi" w:hAnsiTheme="minorHAnsi" w:cstheme="minorHAnsi"/>
              </w:rPr>
              <w:t>AP</w:t>
            </w:r>
          </w:p>
        </w:tc>
        <w:tc>
          <w:tcPr>
            <w:tcW w:w="1843" w:type="dxa"/>
            <w:gridSpan w:val="2"/>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SWSt.</w:t>
            </w:r>
          </w:p>
        </w:tc>
        <w:tc>
          <w:tcPr>
            <w:tcW w:w="1984" w:type="dxa"/>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LVP</w:t>
            </w:r>
          </w:p>
        </w:tc>
        <w:tc>
          <w:tcPr>
            <w:tcW w:w="878" w:type="dxa"/>
          </w:tcPr>
          <w:p w:rsidR="000B4817" w:rsidRPr="00602349" w:rsidRDefault="000B4817" w:rsidP="009C164C">
            <w:pPr>
              <w:jc w:val="center"/>
              <w:rPr>
                <w:rFonts w:asciiTheme="minorHAnsi" w:hAnsiTheme="minorHAnsi"/>
              </w:rPr>
            </w:pPr>
            <w:r w:rsidRPr="00602349">
              <w:rPr>
                <w:rFonts w:asciiTheme="minorHAnsi" w:hAnsiTheme="minorHAnsi" w:cstheme="minorHAnsi"/>
              </w:rPr>
              <w:t>MP</w:t>
            </w: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UE: Fachdidaktische Umsetzung</w:t>
            </w:r>
          </w:p>
        </w:tc>
        <w:tc>
          <w:tcPr>
            <w:tcW w:w="1418" w:type="dxa"/>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2</w:t>
            </w:r>
          </w:p>
        </w:tc>
        <w:tc>
          <w:tcPr>
            <w:tcW w:w="1843" w:type="dxa"/>
            <w:gridSpan w:val="2"/>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1</w:t>
            </w:r>
          </w:p>
        </w:tc>
        <w:tc>
          <w:tcPr>
            <w:tcW w:w="1984" w:type="dxa"/>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pi</w:t>
            </w:r>
          </w:p>
        </w:tc>
        <w:tc>
          <w:tcPr>
            <w:tcW w:w="878" w:type="dxa"/>
            <w:vMerge w:val="restart"/>
          </w:tcPr>
          <w:p w:rsidR="000B4817" w:rsidRPr="00602349" w:rsidRDefault="000B4817" w:rsidP="00565333">
            <w:pPr>
              <w:rPr>
                <w:rFonts w:asciiTheme="minorHAnsi" w:hAnsiTheme="minorHAnsi" w:cstheme="minorHAnsi"/>
              </w:rPr>
            </w:pPr>
          </w:p>
        </w:tc>
      </w:tr>
      <w:tr w:rsidR="000B4817" w:rsidRPr="00602349" w:rsidTr="00B60D89">
        <w:tc>
          <w:tcPr>
            <w:tcW w:w="2943" w:type="dxa"/>
            <w:gridSpan w:val="3"/>
          </w:tcPr>
          <w:p w:rsidR="000B4817" w:rsidRPr="00602349" w:rsidRDefault="000B4817" w:rsidP="00565333">
            <w:pPr>
              <w:rPr>
                <w:rFonts w:asciiTheme="minorHAnsi" w:hAnsiTheme="minorHAnsi" w:cstheme="minorHAnsi"/>
              </w:rPr>
            </w:pPr>
            <w:r w:rsidRPr="00602349">
              <w:rPr>
                <w:rFonts w:asciiTheme="minorHAnsi" w:hAnsiTheme="minorHAnsi" w:cstheme="minorHAnsi"/>
              </w:rPr>
              <w:t>SE: Krisenmanagement</w:t>
            </w:r>
          </w:p>
        </w:tc>
        <w:tc>
          <w:tcPr>
            <w:tcW w:w="1418" w:type="dxa"/>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4</w:t>
            </w:r>
          </w:p>
        </w:tc>
        <w:tc>
          <w:tcPr>
            <w:tcW w:w="1843" w:type="dxa"/>
            <w:gridSpan w:val="2"/>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3</w:t>
            </w:r>
          </w:p>
        </w:tc>
        <w:tc>
          <w:tcPr>
            <w:tcW w:w="1984" w:type="dxa"/>
          </w:tcPr>
          <w:p w:rsidR="000B4817" w:rsidRPr="00602349" w:rsidRDefault="000B4817" w:rsidP="009C164C">
            <w:pPr>
              <w:jc w:val="center"/>
              <w:rPr>
                <w:rFonts w:asciiTheme="minorHAnsi" w:hAnsiTheme="minorHAnsi" w:cstheme="minorHAnsi"/>
              </w:rPr>
            </w:pPr>
            <w:r w:rsidRPr="00602349">
              <w:rPr>
                <w:rFonts w:asciiTheme="minorHAnsi" w:hAnsiTheme="minorHAnsi" w:cstheme="minorHAnsi"/>
              </w:rPr>
              <w:t>pi</w:t>
            </w:r>
          </w:p>
        </w:tc>
        <w:tc>
          <w:tcPr>
            <w:tcW w:w="878" w:type="dxa"/>
            <w:vMerge/>
          </w:tcPr>
          <w:p w:rsidR="000B4817" w:rsidRPr="00602349" w:rsidRDefault="000B4817" w:rsidP="00565333">
            <w:pPr>
              <w:rPr>
                <w:rFonts w:asciiTheme="minorHAnsi" w:hAnsiTheme="minorHAnsi" w:cstheme="minorHAnsi"/>
              </w:rPr>
            </w:pPr>
          </w:p>
        </w:tc>
      </w:tr>
    </w:tbl>
    <w:p w:rsidR="000B4817" w:rsidRDefault="000B4817" w:rsidP="000B4817">
      <w:pPr>
        <w:tabs>
          <w:tab w:val="clear" w:pos="284"/>
          <w:tab w:val="clear" w:pos="425"/>
        </w:tabs>
        <w:rPr>
          <w:b/>
          <w:bCs w:val="0"/>
          <w:sz w:val="24"/>
          <w:szCs w:val="20"/>
        </w:rPr>
      </w:pPr>
      <w:bookmarkStart w:id="114" w:name="_Toc448319925"/>
      <w:bookmarkEnd w:id="114"/>
      <w:r>
        <w:br w:type="page"/>
      </w:r>
    </w:p>
    <w:p w:rsidR="000B4817" w:rsidRPr="00602349" w:rsidRDefault="000B4817" w:rsidP="000B4817">
      <w:pPr>
        <w:pStyle w:val="berschrift3"/>
      </w:pPr>
      <w:bookmarkStart w:id="115" w:name="_Toc169073980"/>
      <w:r w:rsidRPr="00602349">
        <w:lastRenderedPageBreak/>
        <w:t>WPM4 – Freizeit- und Gesundheitssport</w:t>
      </w:r>
      <w:bookmarkEnd w:id="115"/>
    </w:p>
    <w:tbl>
      <w:tblPr>
        <w:tblW w:w="0" w:type="auto"/>
        <w:tblInd w:w="108" w:type="dxa"/>
        <w:tblCellMar>
          <w:left w:w="10" w:type="dxa"/>
          <w:right w:w="10" w:type="dxa"/>
        </w:tblCellMar>
        <w:tblLook w:val="04A0" w:firstRow="1" w:lastRow="0" w:firstColumn="1" w:lastColumn="0" w:noHBand="0" w:noVBand="1"/>
      </w:tblPr>
      <w:tblGrid>
        <w:gridCol w:w="8954"/>
      </w:tblGrid>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0B4817" w:rsidRPr="00602349" w:rsidRDefault="000B4817" w:rsidP="00565333">
            <w:pPr>
              <w:rPr>
                <w:rFonts w:asciiTheme="minorHAnsi" w:hAnsiTheme="minorHAnsi"/>
                <w:sz w:val="24"/>
              </w:rPr>
            </w:pPr>
            <w:r w:rsidRPr="00602349">
              <w:rPr>
                <w:rFonts w:asciiTheme="minorHAnsi" w:eastAsia="Arial" w:hAnsiTheme="minorHAnsi" w:cs="Arial"/>
                <w:b/>
                <w:sz w:val="24"/>
              </w:rPr>
              <w:t>Bildungsbereich: Wahlpflichtmodul</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1. Modulbezeichnung/Kurzzeichen</w:t>
            </w:r>
          </w:p>
          <w:p w:rsidR="000B4817" w:rsidRPr="00602349" w:rsidRDefault="000B4817" w:rsidP="00565333">
            <w:pPr>
              <w:rPr>
                <w:rFonts w:asciiTheme="minorHAnsi" w:hAnsiTheme="minorHAnsi"/>
              </w:rPr>
            </w:pPr>
            <w:r w:rsidRPr="00602349">
              <w:rPr>
                <w:rFonts w:asciiTheme="minorHAnsi" w:eastAsia="Calibri" w:hAnsiTheme="minorHAnsi" w:cs="Calibri"/>
              </w:rPr>
              <w:t xml:space="preserve">Freizeitsport und Gesundheitssport         </w:t>
            </w:r>
            <w:r w:rsidR="003B26BC">
              <w:rPr>
                <w:rFonts w:asciiTheme="minorHAnsi" w:eastAsia="Calibri" w:hAnsiTheme="minorHAnsi" w:cs="Calibri"/>
              </w:rPr>
              <w:t xml:space="preserve">                                            </w:t>
            </w:r>
            <w:r w:rsidRPr="00602349">
              <w:rPr>
                <w:rFonts w:asciiTheme="minorHAnsi" w:eastAsia="Calibri" w:hAnsiTheme="minorHAnsi" w:cs="Calibri"/>
              </w:rPr>
              <w:t xml:space="preserve">                                </w:t>
            </w:r>
            <w:r>
              <w:rPr>
                <w:rFonts w:asciiTheme="minorHAnsi" w:eastAsia="Calibri" w:hAnsiTheme="minorHAnsi" w:cs="Calibri"/>
              </w:rPr>
              <w:t xml:space="preserve">              </w:t>
            </w:r>
            <w:r w:rsidRPr="00602349">
              <w:rPr>
                <w:rFonts w:asciiTheme="minorHAnsi" w:eastAsia="Calibri" w:hAnsiTheme="minorHAnsi" w:cs="Calibri"/>
              </w:rPr>
              <w:t>WPM4</w:t>
            </w:r>
          </w:p>
        </w:tc>
      </w:tr>
      <w:tr w:rsidR="000B4817" w:rsidRPr="00602349" w:rsidTr="00565333">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2. Modulniveau</w:t>
            </w:r>
          </w:p>
          <w:p w:rsidR="000B4817" w:rsidRPr="00602349" w:rsidRDefault="000B4817" w:rsidP="00565333">
            <w:pPr>
              <w:rPr>
                <w:rFonts w:asciiTheme="minorHAnsi" w:hAnsiTheme="minorHAnsi"/>
              </w:rPr>
            </w:pPr>
            <w:r w:rsidRPr="00602349">
              <w:rPr>
                <w:rFonts w:asciiTheme="minorHAnsi" w:eastAsia="Arial" w:hAnsiTheme="minorHAnsi" w:cs="Arial"/>
                <w:color w:val="000000"/>
              </w:rPr>
              <w:t xml:space="preserve">Bachelorstudium </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 xml:space="preserve">3. Modulart </w:t>
            </w:r>
          </w:p>
          <w:p w:rsidR="000B4817" w:rsidRPr="00602349" w:rsidRDefault="000B4817" w:rsidP="00565333">
            <w:pPr>
              <w:rPr>
                <w:rFonts w:asciiTheme="minorHAnsi" w:hAnsiTheme="minorHAnsi"/>
              </w:rPr>
            </w:pPr>
            <w:r>
              <w:rPr>
                <w:rFonts w:asciiTheme="minorHAnsi" w:eastAsia="Calibri" w:hAnsiTheme="minorHAnsi" w:cs="Calibri"/>
              </w:rPr>
              <w:t>Wahlmp</w:t>
            </w:r>
            <w:r w:rsidRPr="00602349">
              <w:rPr>
                <w:rFonts w:asciiTheme="minorHAnsi" w:eastAsia="Calibri" w:hAnsiTheme="minorHAnsi" w:cs="Calibri"/>
              </w:rPr>
              <w:t>flichtmodul</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4. Semesterdauer</w:t>
            </w:r>
          </w:p>
          <w:p w:rsidR="000B4817" w:rsidRPr="00602349" w:rsidRDefault="000B4817" w:rsidP="00565333">
            <w:pPr>
              <w:rPr>
                <w:rFonts w:asciiTheme="minorHAnsi" w:hAnsiTheme="minorHAnsi"/>
              </w:rPr>
            </w:pPr>
            <w:r w:rsidRPr="00602349">
              <w:rPr>
                <w:rFonts w:asciiTheme="minorHAnsi" w:eastAsia="Arial" w:hAnsiTheme="minorHAnsi" w:cs="Arial"/>
                <w:color w:val="000000"/>
              </w:rPr>
              <w:t>2</w:t>
            </w:r>
          </w:p>
        </w:tc>
      </w:tr>
      <w:tr w:rsidR="000B4817" w:rsidRPr="00602349" w:rsidTr="00565333">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 xml:space="preserve">5. </w:t>
            </w:r>
            <w:r>
              <w:rPr>
                <w:rFonts w:asciiTheme="minorHAnsi" w:eastAsia="Arial" w:hAnsiTheme="minorHAnsi" w:cs="Arial"/>
                <w:b/>
                <w:color w:val="000000"/>
              </w:rPr>
              <w:t>ECTS-</w:t>
            </w:r>
            <w:r w:rsidR="007F33B5" w:rsidRPr="007F33B5">
              <w:rPr>
                <w:rFonts w:asciiTheme="minorHAnsi" w:eastAsia="Arial" w:hAnsiTheme="minorHAnsi" w:cs="Arial"/>
                <w:b/>
                <w:color w:val="000000"/>
              </w:rPr>
              <w:t>AP</w:t>
            </w:r>
            <w:r w:rsidRPr="00602349">
              <w:rPr>
                <w:rFonts w:asciiTheme="minorHAnsi" w:eastAsia="Arial" w:hAnsiTheme="minorHAnsi" w:cs="Arial"/>
                <w:b/>
                <w:color w:val="000000"/>
              </w:rPr>
              <w:t xml:space="preserve"> und SWSt.</w:t>
            </w:r>
          </w:p>
          <w:p w:rsidR="000B4817" w:rsidRPr="00602349" w:rsidRDefault="000B4817" w:rsidP="00565333">
            <w:pPr>
              <w:rPr>
                <w:rFonts w:asciiTheme="minorHAnsi" w:hAnsiTheme="minorHAnsi"/>
              </w:rPr>
            </w:pPr>
            <w:r w:rsidRPr="00602349">
              <w:rPr>
                <w:rFonts w:asciiTheme="minorHAnsi" w:eastAsia="Arial" w:hAnsiTheme="minorHAnsi" w:cs="Arial"/>
                <w:color w:val="000000"/>
              </w:rPr>
              <w:t>6/4</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 xml:space="preserve">6. Zugangsvoraussetzungen </w:t>
            </w:r>
          </w:p>
          <w:p w:rsidR="000B4817" w:rsidRPr="00602349" w:rsidRDefault="000B4817" w:rsidP="00565333">
            <w:pPr>
              <w:rPr>
                <w:rFonts w:asciiTheme="minorHAnsi" w:hAnsiTheme="minorHAnsi"/>
              </w:rPr>
            </w:pPr>
            <w:r w:rsidRPr="00602349">
              <w:rPr>
                <w:rFonts w:asciiTheme="minorHAnsi" w:eastAsia="Calibri" w:hAnsiTheme="minorHAnsi" w:cs="Calibri"/>
              </w:rPr>
              <w:t>keine</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2F311D" w:rsidRDefault="000B4817" w:rsidP="00B77301">
            <w:pPr>
              <w:rPr>
                <w:rFonts w:asciiTheme="minorHAnsi" w:hAnsiTheme="minorHAnsi" w:cstheme="minorHAnsi"/>
                <w:b/>
              </w:rPr>
            </w:pPr>
            <w:r w:rsidRPr="002F311D">
              <w:rPr>
                <w:rFonts w:asciiTheme="minorHAnsi" w:hAnsiTheme="minorHAnsi" w:cstheme="minorHAnsi"/>
                <w:b/>
              </w:rPr>
              <w:t xml:space="preserve">7. Inhalte </w:t>
            </w:r>
          </w:p>
          <w:p w:rsidR="000B4817" w:rsidRPr="002F311D" w:rsidRDefault="000B4817" w:rsidP="00B77301">
            <w:pPr>
              <w:rPr>
                <w:rFonts w:asciiTheme="minorHAnsi" w:hAnsiTheme="minorHAnsi"/>
                <w:b/>
              </w:rPr>
            </w:pPr>
            <w:r w:rsidRPr="002F311D">
              <w:rPr>
                <w:rFonts w:asciiTheme="minorHAnsi" w:hAnsiTheme="minorHAnsi"/>
                <w:b/>
              </w:rPr>
              <w:t xml:space="preserve">Die Lernergebnisse werden durch die Behandlung folgender Inhalte erreicht: </w:t>
            </w:r>
          </w:p>
          <w:p w:rsidR="000B4817" w:rsidRPr="0017409F" w:rsidRDefault="000B4817" w:rsidP="00B77301">
            <w:pPr>
              <w:pStyle w:val="Listenabsatz"/>
            </w:pPr>
            <w:r w:rsidRPr="0017409F">
              <w:t>Freizeit und Trendsportarten  unter dem Aspekt Bewegung und Gesundheit</w:t>
            </w:r>
          </w:p>
          <w:p w:rsidR="000B4817" w:rsidRPr="0017409F" w:rsidRDefault="000B4817" w:rsidP="00B77301">
            <w:pPr>
              <w:pStyle w:val="Listenabsatz"/>
            </w:pPr>
            <w:r w:rsidRPr="0017409F">
              <w:t xml:space="preserve">Outdooraktivitäten - Wahrnehmen und Gestalten </w:t>
            </w:r>
          </w:p>
          <w:p w:rsidR="000B4817" w:rsidRPr="0017409F" w:rsidRDefault="000B4817" w:rsidP="00B77301">
            <w:pPr>
              <w:pStyle w:val="Listenabsatz"/>
            </w:pPr>
            <w:r w:rsidRPr="0017409F">
              <w:t>Entfaltung von Freude an der Bewegung und Entwicklung von Bewegungskönnen</w:t>
            </w:r>
          </w:p>
          <w:p w:rsidR="000B4817" w:rsidRPr="00422034" w:rsidRDefault="000B4817" w:rsidP="00B77301">
            <w:pPr>
              <w:pStyle w:val="Listenabsatz"/>
            </w:pPr>
            <w:r w:rsidRPr="0017409F">
              <w:t>Aufbau einer bewegungsorientierten, gesundheitsbewussten Lebensführung sowie einer leb</w:t>
            </w:r>
            <w:r w:rsidR="00422034">
              <w:t>enslangen Bewegungsbereitschaft</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8. Lernergebnisse/Kompetenzen</w:t>
            </w:r>
          </w:p>
          <w:p w:rsidR="000B4817" w:rsidRPr="00602349" w:rsidRDefault="000B4817" w:rsidP="00565333">
            <w:pPr>
              <w:rPr>
                <w:rFonts w:asciiTheme="minorHAnsi" w:eastAsia="Calibri" w:hAnsiTheme="minorHAnsi" w:cs="Calibri"/>
              </w:rPr>
            </w:pPr>
            <w:r w:rsidRPr="00602349">
              <w:rPr>
                <w:rFonts w:asciiTheme="minorHAnsi" w:eastAsia="Calibri" w:hAnsiTheme="minorHAnsi" w:cs="Calibri"/>
              </w:rPr>
              <w:t>Die Absolventinnen und Absolventen des Moduls</w:t>
            </w:r>
            <w:r w:rsidR="0017409F">
              <w:rPr>
                <w:rFonts w:asciiTheme="minorHAnsi" w:eastAsia="Calibri" w:hAnsiTheme="minorHAnsi" w:cs="Calibri"/>
              </w:rPr>
              <w:t xml:space="preserve"> …</w:t>
            </w:r>
          </w:p>
          <w:p w:rsidR="000B4817" w:rsidRPr="0017409F" w:rsidRDefault="000B4817" w:rsidP="0017409F">
            <w:pPr>
              <w:pStyle w:val="Listenabsatz"/>
            </w:pPr>
            <w:r w:rsidRPr="0017409F">
              <w:t>führen vielfältige Körper- und Bewegungserfahrungen in unterschiedlichen Situationen und Räumen durch.</w:t>
            </w:r>
          </w:p>
          <w:p w:rsidR="000B4817" w:rsidRPr="0017409F" w:rsidRDefault="000B4817" w:rsidP="0017409F">
            <w:pPr>
              <w:pStyle w:val="Listenabsatz"/>
            </w:pPr>
            <w:r w:rsidRPr="0017409F">
              <w:t>erwerben die Befähigung zum Bewegungshandeln sowohl in Kooperation als auch in Konkurrenz und die Befähigung zum Umgehen mit Konflikten.</w:t>
            </w:r>
          </w:p>
          <w:p w:rsidR="000B4817" w:rsidRPr="00422034" w:rsidRDefault="000B4817" w:rsidP="00565333">
            <w:pPr>
              <w:pStyle w:val="Listenabsatz"/>
            </w:pPr>
            <w:r w:rsidRPr="0017409F">
              <w:t xml:space="preserve">erwerben grundlegendes und vielseitiges Bewegungskönnen und das Schaffen von Möglichkeiten zum Entdecken von Vorlieben für bestimmte Bewegungsformen und deren Einbeziehung </w:t>
            </w:r>
            <w:r w:rsidR="00422034">
              <w:t>in den persönlichen Lebensstil.</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9. Lehr- und Lernmethoden</w:t>
            </w:r>
          </w:p>
          <w:p w:rsidR="000B4817" w:rsidRPr="00602349" w:rsidRDefault="000B4817" w:rsidP="00565333">
            <w:pPr>
              <w:rPr>
                <w:rFonts w:asciiTheme="minorHAnsi" w:hAnsiTheme="minorHAnsi"/>
              </w:rPr>
            </w:pPr>
            <w:r w:rsidRPr="00602349">
              <w:rPr>
                <w:rFonts w:asciiTheme="minorHAnsi" w:eastAsia="Arial" w:hAnsiTheme="minorHAnsi" w:cs="Arial"/>
                <w:color w:val="000000"/>
              </w:rPr>
              <w:t>siehe Lehrveranstaltungsbeschreibungen</w:t>
            </w:r>
            <w:r w:rsidRPr="00602349">
              <w:rPr>
                <w:rFonts w:asciiTheme="minorHAnsi" w:eastAsia="Arial" w:hAnsiTheme="minorHAnsi" w:cs="Arial"/>
              </w:rPr>
              <w:t xml:space="preserve"> </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10. Leistungsnachweise</w:t>
            </w:r>
          </w:p>
          <w:p w:rsidR="000B4817" w:rsidRPr="00602349" w:rsidRDefault="009F6BE7" w:rsidP="00565333">
            <w:pPr>
              <w:rPr>
                <w:rFonts w:asciiTheme="minorHAnsi" w:hAnsiTheme="minorHAnsi"/>
              </w:rPr>
            </w:pPr>
            <w:r>
              <w:rPr>
                <w:rFonts w:asciiTheme="minorHAnsi" w:hAnsiTheme="minorHAnsi" w:cstheme="minorHAnsi"/>
              </w:rPr>
              <w:t>Lehrveranstaltungsprüfungen</w:t>
            </w:r>
            <w:r w:rsidR="000B4817">
              <w:rPr>
                <w:rFonts w:asciiTheme="minorHAnsi" w:hAnsiTheme="minorHAnsi" w:cstheme="minorHAnsi"/>
              </w:rPr>
              <w:t>, Ziffernnote, z. B. Portfolio</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11. Sprache</w:t>
            </w:r>
          </w:p>
          <w:p w:rsidR="000B4817" w:rsidRPr="00602349" w:rsidRDefault="000B4817" w:rsidP="00565333">
            <w:pPr>
              <w:rPr>
                <w:rFonts w:asciiTheme="minorHAnsi" w:hAnsiTheme="minorHAnsi"/>
              </w:rPr>
            </w:pPr>
            <w:r w:rsidRPr="00602349">
              <w:rPr>
                <w:rFonts w:asciiTheme="minorHAnsi" w:eastAsia="Arial" w:hAnsiTheme="minorHAnsi" w:cs="Arial"/>
                <w:color w:val="000000"/>
              </w:rPr>
              <w:t>Deutsch</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12. Durchführende Institution</w:t>
            </w:r>
          </w:p>
          <w:p w:rsidR="000B4817" w:rsidRPr="00602349" w:rsidRDefault="000B4817" w:rsidP="00565333">
            <w:pPr>
              <w:rPr>
                <w:rFonts w:asciiTheme="minorHAnsi" w:hAnsiTheme="minorHAnsi"/>
              </w:rPr>
            </w:pPr>
            <w:r w:rsidRPr="00602349">
              <w:rPr>
                <w:rFonts w:asciiTheme="minorHAnsi" w:eastAsia="Arial" w:hAnsiTheme="minorHAnsi" w:cs="Arial"/>
                <w:color w:val="000000"/>
              </w:rPr>
              <w:t>PH OÖ</w:t>
            </w:r>
          </w:p>
        </w:tc>
      </w:tr>
    </w:tbl>
    <w:p w:rsidR="003F61BC" w:rsidRPr="00602349" w:rsidRDefault="003F61BC" w:rsidP="000B4817"/>
    <w:tbl>
      <w:tblPr>
        <w:tblW w:w="8958" w:type="dxa"/>
        <w:tblInd w:w="108" w:type="dxa"/>
        <w:tblLayout w:type="fixed"/>
        <w:tblCellMar>
          <w:left w:w="10" w:type="dxa"/>
          <w:right w:w="10" w:type="dxa"/>
        </w:tblCellMar>
        <w:tblLook w:val="04A0" w:firstRow="1" w:lastRow="0" w:firstColumn="1" w:lastColumn="0" w:noHBand="0" w:noVBand="1"/>
      </w:tblPr>
      <w:tblGrid>
        <w:gridCol w:w="817"/>
        <w:gridCol w:w="992"/>
        <w:gridCol w:w="993"/>
        <w:gridCol w:w="691"/>
        <w:gridCol w:w="1559"/>
        <w:gridCol w:w="993"/>
        <w:gridCol w:w="879"/>
        <w:gridCol w:w="10"/>
        <w:gridCol w:w="1571"/>
        <w:gridCol w:w="453"/>
      </w:tblGrid>
      <w:tr w:rsidR="000B4817" w:rsidRPr="00602349" w:rsidTr="00B60D89">
        <w:trPr>
          <w:trHeight w:val="1"/>
        </w:trPr>
        <w:tc>
          <w:tcPr>
            <w:tcW w:w="3493"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0B4817" w:rsidRPr="00602349" w:rsidRDefault="000B4817" w:rsidP="00565333">
            <w:pPr>
              <w:rPr>
                <w:rFonts w:asciiTheme="minorHAnsi" w:hAnsiTheme="minorHAnsi"/>
              </w:rPr>
            </w:pPr>
            <w:r w:rsidRPr="00602349">
              <w:rPr>
                <w:rFonts w:asciiTheme="minorHAnsi" w:eastAsia="Arial" w:hAnsiTheme="minorHAnsi" w:cs="Arial"/>
                <w:b/>
              </w:rPr>
              <w:t>Modulspiegel</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0B4817" w:rsidRPr="00602349" w:rsidRDefault="000B4817" w:rsidP="00565333">
            <w:pPr>
              <w:rPr>
                <w:rFonts w:asciiTheme="minorHAnsi" w:eastAsia="Calibri" w:hAnsiTheme="minorHAnsi" w:cs="Calibri"/>
              </w:rPr>
            </w:pPr>
          </w:p>
        </w:tc>
        <w:tc>
          <w:tcPr>
            <w:tcW w:w="2034"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0B4817" w:rsidRPr="00602349" w:rsidRDefault="000B4817" w:rsidP="00565333">
            <w:pPr>
              <w:ind w:left="1080"/>
              <w:jc w:val="right"/>
              <w:rPr>
                <w:rFonts w:asciiTheme="minorHAnsi" w:hAnsiTheme="minorHAnsi"/>
              </w:rPr>
            </w:pPr>
            <w:r w:rsidRPr="00602349">
              <w:rPr>
                <w:rFonts w:asciiTheme="minorHAnsi" w:eastAsia="Arial" w:hAnsiTheme="minorHAnsi" w:cs="Arial"/>
              </w:rPr>
              <w:t>7./8.Sem</w:t>
            </w:r>
          </w:p>
        </w:tc>
      </w:tr>
      <w:tr w:rsidR="000B4817" w:rsidRPr="00602349" w:rsidTr="00B60D89">
        <w:trPr>
          <w:trHeight w:val="1"/>
        </w:trPr>
        <w:tc>
          <w:tcPr>
            <w:tcW w:w="349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hAnsiTheme="minorHAnsi"/>
              </w:rPr>
            </w:pPr>
            <w:r w:rsidRPr="00602349">
              <w:rPr>
                <w:rFonts w:asciiTheme="minorHAnsi" w:eastAsia="Arial" w:hAnsiTheme="minorHAnsi" w:cs="Arial"/>
              </w:rPr>
              <w:t>Workload</w:t>
            </w:r>
          </w:p>
        </w:tc>
        <w:tc>
          <w:tcPr>
            <w:tcW w:w="546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hAnsiTheme="minorHAnsi"/>
              </w:rPr>
            </w:pPr>
            <w:r w:rsidRPr="00602349">
              <w:rPr>
                <w:rFonts w:asciiTheme="minorHAnsi" w:eastAsia="Arial" w:hAnsiTheme="minorHAnsi" w:cs="Arial"/>
              </w:rPr>
              <w:t xml:space="preserve">150 Std./6 </w:t>
            </w:r>
            <w:r>
              <w:rPr>
                <w:rFonts w:asciiTheme="minorHAnsi" w:eastAsia="Arial" w:hAnsiTheme="minorHAnsi" w:cs="Arial"/>
              </w:rPr>
              <w:t>ECTS-</w:t>
            </w:r>
            <w:r w:rsidR="007F33B5" w:rsidRPr="007F33B5">
              <w:rPr>
                <w:rFonts w:asciiTheme="minorHAnsi" w:eastAsia="Arial" w:hAnsiTheme="minorHAnsi" w:cs="Arial"/>
              </w:rPr>
              <w:t>AP</w:t>
            </w:r>
          </w:p>
        </w:tc>
      </w:tr>
      <w:tr w:rsidR="000B4817" w:rsidRPr="00602349" w:rsidTr="00B60D89">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jc w:val="right"/>
              <w:rPr>
                <w:rFonts w:asciiTheme="minorHAnsi" w:hAnsiTheme="minorHAnsi"/>
              </w:rPr>
            </w:pPr>
            <w:r w:rsidRPr="00602349">
              <w:rPr>
                <w:rFonts w:asciiTheme="minorHAnsi" w:eastAsia="Arial" w:hAnsiTheme="minorHAnsi" w:cs="Arial"/>
                <w:b/>
              </w:rPr>
              <w:t>F</w:t>
            </w:r>
            <w:r w:rsidR="009C164C">
              <w:rPr>
                <w:rFonts w:asciiTheme="minorHAnsi" w:eastAsia="Arial" w:hAnsiTheme="minorHAnsi" w:cs="Arial"/>
                <w:b/>
              </w:rPr>
              <w:t>W</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9C164C" w:rsidRDefault="009C164C" w:rsidP="00B77301">
            <w:pPr>
              <w:rPr>
                <w:rFonts w:asciiTheme="minorHAnsi" w:eastAsia="Calibri" w:hAnsiTheme="minorHAnsi" w:cs="Calibri"/>
                <w:b/>
              </w:rPr>
            </w:pPr>
            <w:r w:rsidRPr="009C164C">
              <w:rPr>
                <w:rFonts w:asciiTheme="minorHAnsi" w:eastAsia="Calibri" w:hAnsiTheme="minorHAnsi" w:cs="Calibri"/>
                <w:b/>
              </w:rPr>
              <w:t>6 ECTS-</w:t>
            </w:r>
            <w:r w:rsidR="007F33B5" w:rsidRPr="007F33B5">
              <w:rPr>
                <w:rFonts w:asciiTheme="minorHAnsi" w:eastAsia="Calibri" w:hAnsiTheme="minorHAnsi" w:cs="Calibri"/>
                <w:b/>
              </w:rPr>
              <w:t>AP</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jc w:val="right"/>
              <w:rPr>
                <w:rFonts w:asciiTheme="minorHAnsi" w:hAnsiTheme="minorHAnsi"/>
              </w:rPr>
            </w:pPr>
            <w:r w:rsidRPr="00602349">
              <w:rPr>
                <w:rFonts w:asciiTheme="minorHAnsi" w:eastAsia="Arial" w:hAnsiTheme="minorHAnsi" w:cs="Arial"/>
                <w:b/>
              </w:rPr>
              <w:t>IP</w:t>
            </w:r>
          </w:p>
        </w:tc>
        <w:tc>
          <w:tcPr>
            <w:tcW w:w="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Calibri" w:hAnsiTheme="minorHAnsi" w:cs="Calibri"/>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jc w:val="right"/>
              <w:rPr>
                <w:rFonts w:asciiTheme="minorHAnsi" w:hAnsiTheme="minorHAnsi"/>
              </w:rPr>
            </w:pPr>
            <w:r w:rsidRPr="00602349">
              <w:rPr>
                <w:rFonts w:asciiTheme="minorHAnsi" w:eastAsia="Arial" w:hAnsiTheme="minorHAnsi" w:cs="Arial"/>
                <w:b/>
              </w:rPr>
              <w:t>PPS</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Calibri" w:hAnsiTheme="minorHAnsi" w:cs="Calibri"/>
              </w:rPr>
            </w:pPr>
          </w:p>
        </w:tc>
        <w:tc>
          <w:tcPr>
            <w:tcW w:w="1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jc w:val="right"/>
              <w:rPr>
                <w:rFonts w:asciiTheme="minorHAnsi" w:hAnsiTheme="minorHAnsi"/>
              </w:rPr>
            </w:pPr>
          </w:p>
        </w:tc>
        <w:tc>
          <w:tcPr>
            <w:tcW w:w="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Calibri" w:hAnsiTheme="minorHAnsi" w:cs="Calibri"/>
              </w:rPr>
            </w:pPr>
          </w:p>
        </w:tc>
      </w:tr>
      <w:tr w:rsidR="000B4817" w:rsidRPr="00602349" w:rsidTr="00B60D89">
        <w:trPr>
          <w:trHeight w:val="1"/>
        </w:trPr>
        <w:tc>
          <w:tcPr>
            <w:tcW w:w="349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hAnsiTheme="minorHAnsi"/>
              </w:rPr>
            </w:pPr>
            <w:r w:rsidRPr="00602349">
              <w:rPr>
                <w:rFonts w:asciiTheme="minorHAnsi" w:eastAsia="Arial" w:hAnsiTheme="minorHAnsi" w:cs="Arial"/>
              </w:rPr>
              <w:t>LV-Typ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9C164C">
            <w:pPr>
              <w:jc w:val="center"/>
              <w:rPr>
                <w:rFonts w:asciiTheme="minorHAnsi" w:hAnsiTheme="minorHAnsi"/>
              </w:rPr>
            </w:pPr>
            <w:r>
              <w:rPr>
                <w:rFonts w:asciiTheme="minorHAnsi" w:eastAsia="Arial" w:hAnsiTheme="minorHAnsi" w:cs="Arial"/>
              </w:rPr>
              <w:t>ECTS-</w:t>
            </w:r>
            <w:r w:rsidR="007F33B5" w:rsidRPr="007F33B5">
              <w:rPr>
                <w:rFonts w:asciiTheme="minorHAnsi" w:eastAsia="Arial" w:hAnsiTheme="minorHAnsi" w:cs="Arial"/>
              </w:rPr>
              <w:t>AP</w:t>
            </w:r>
          </w:p>
        </w:tc>
        <w:tc>
          <w:tcPr>
            <w:tcW w:w="18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9C164C">
            <w:pPr>
              <w:jc w:val="center"/>
              <w:rPr>
                <w:rFonts w:asciiTheme="minorHAnsi" w:hAnsiTheme="minorHAnsi"/>
              </w:rPr>
            </w:pPr>
            <w:r w:rsidRPr="00602349">
              <w:rPr>
                <w:rFonts w:asciiTheme="minorHAnsi" w:eastAsia="Arial" w:hAnsiTheme="minorHAnsi" w:cs="Arial"/>
              </w:rPr>
              <w:t>SWSt.</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9C164C">
            <w:pPr>
              <w:jc w:val="center"/>
              <w:rPr>
                <w:rFonts w:asciiTheme="minorHAnsi" w:hAnsiTheme="minorHAnsi"/>
              </w:rPr>
            </w:pPr>
            <w:r w:rsidRPr="00602349">
              <w:rPr>
                <w:rFonts w:asciiTheme="minorHAnsi" w:eastAsia="Arial" w:hAnsiTheme="minorHAnsi" w:cs="Arial"/>
              </w:rPr>
              <w:t>LVP</w:t>
            </w:r>
          </w:p>
        </w:tc>
        <w:tc>
          <w:tcPr>
            <w:tcW w:w="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9C164C">
            <w:pPr>
              <w:jc w:val="center"/>
              <w:rPr>
                <w:rFonts w:asciiTheme="minorHAnsi" w:hAnsiTheme="minorHAnsi"/>
              </w:rPr>
            </w:pPr>
            <w:r w:rsidRPr="00602349">
              <w:rPr>
                <w:rFonts w:asciiTheme="minorHAnsi" w:eastAsia="Arial" w:hAnsiTheme="minorHAnsi" w:cs="Arial"/>
              </w:rPr>
              <w:t>MP</w:t>
            </w:r>
          </w:p>
        </w:tc>
      </w:tr>
      <w:tr w:rsidR="009C164C" w:rsidRPr="00602349" w:rsidTr="00B60D89">
        <w:trPr>
          <w:trHeight w:val="1"/>
        </w:trPr>
        <w:tc>
          <w:tcPr>
            <w:tcW w:w="349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602349" w:rsidRDefault="009C164C" w:rsidP="00565333">
            <w:pPr>
              <w:rPr>
                <w:rFonts w:asciiTheme="minorHAnsi" w:hAnsiTheme="minorHAnsi"/>
              </w:rPr>
            </w:pPr>
            <w:r w:rsidRPr="00602349">
              <w:rPr>
                <w:rFonts w:asciiTheme="minorHAnsi" w:eastAsia="Arial" w:hAnsiTheme="minorHAnsi" w:cs="Arial"/>
              </w:rPr>
              <w:t>SE: Outdoor- und Trendsportarten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602349" w:rsidRDefault="009C164C" w:rsidP="009C164C">
            <w:pPr>
              <w:jc w:val="center"/>
              <w:rPr>
                <w:rFonts w:asciiTheme="minorHAnsi" w:eastAsia="Calibri" w:hAnsiTheme="minorHAnsi" w:cs="Calibri"/>
              </w:rPr>
            </w:pPr>
            <w:r w:rsidRPr="00602349">
              <w:rPr>
                <w:rFonts w:asciiTheme="minorHAnsi" w:eastAsia="Calibri" w:hAnsiTheme="minorHAnsi" w:cs="Calibri"/>
              </w:rPr>
              <w:t>2</w:t>
            </w:r>
          </w:p>
        </w:tc>
        <w:tc>
          <w:tcPr>
            <w:tcW w:w="18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602349" w:rsidRDefault="009C164C" w:rsidP="009C164C">
            <w:pPr>
              <w:jc w:val="center"/>
              <w:rPr>
                <w:rFonts w:asciiTheme="minorHAnsi" w:eastAsia="Calibri" w:hAnsiTheme="minorHAnsi" w:cs="Calibri"/>
              </w:rPr>
            </w:pPr>
            <w:r>
              <w:rPr>
                <w:rFonts w:asciiTheme="minorHAnsi" w:eastAsia="Calibri" w:hAnsiTheme="minorHAnsi" w:cs="Calibri"/>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64C" w:rsidRPr="00602349" w:rsidRDefault="009C164C" w:rsidP="009C164C">
            <w:pPr>
              <w:jc w:val="center"/>
              <w:rPr>
                <w:rFonts w:asciiTheme="minorHAnsi" w:eastAsia="Calibri" w:hAnsiTheme="minorHAnsi" w:cs="Calibri"/>
              </w:rPr>
            </w:pPr>
            <w:r w:rsidRPr="00602349">
              <w:rPr>
                <w:rFonts w:asciiTheme="minorHAnsi" w:eastAsia="Calibri" w:hAnsiTheme="minorHAnsi" w:cs="Calibri"/>
              </w:rPr>
              <w:t>pi</w:t>
            </w:r>
          </w:p>
        </w:tc>
        <w:tc>
          <w:tcPr>
            <w:tcW w:w="45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C164C" w:rsidRPr="00602349" w:rsidRDefault="009C164C" w:rsidP="009C164C">
            <w:pPr>
              <w:jc w:val="center"/>
              <w:rPr>
                <w:rFonts w:asciiTheme="minorHAnsi" w:eastAsia="Calibri" w:hAnsiTheme="minorHAnsi" w:cs="Calibri"/>
              </w:rPr>
            </w:pPr>
          </w:p>
        </w:tc>
      </w:tr>
      <w:tr w:rsidR="009C164C" w:rsidRPr="00602349" w:rsidTr="00B60D89">
        <w:trPr>
          <w:trHeight w:val="1"/>
        </w:trPr>
        <w:tc>
          <w:tcPr>
            <w:tcW w:w="349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602349" w:rsidRDefault="009C164C" w:rsidP="00565333">
            <w:pPr>
              <w:rPr>
                <w:rFonts w:asciiTheme="minorHAnsi" w:hAnsiTheme="minorHAnsi"/>
              </w:rPr>
            </w:pPr>
            <w:r w:rsidRPr="00602349">
              <w:rPr>
                <w:rFonts w:asciiTheme="minorHAnsi" w:eastAsia="Arial" w:hAnsiTheme="minorHAnsi" w:cs="Arial"/>
              </w:rPr>
              <w:t>SE: Moderne Gymnastikformen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602349" w:rsidRDefault="009C164C" w:rsidP="009C164C">
            <w:pPr>
              <w:jc w:val="center"/>
              <w:rPr>
                <w:rFonts w:asciiTheme="minorHAnsi" w:eastAsia="Calibri" w:hAnsiTheme="minorHAnsi" w:cs="Calibri"/>
              </w:rPr>
            </w:pPr>
            <w:r w:rsidRPr="00602349">
              <w:rPr>
                <w:rFonts w:asciiTheme="minorHAnsi" w:eastAsia="Calibri" w:hAnsiTheme="minorHAnsi" w:cs="Calibri"/>
              </w:rPr>
              <w:t>2</w:t>
            </w:r>
          </w:p>
        </w:tc>
        <w:tc>
          <w:tcPr>
            <w:tcW w:w="18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602349" w:rsidRDefault="009C164C" w:rsidP="009C164C">
            <w:pPr>
              <w:jc w:val="center"/>
              <w:rPr>
                <w:rFonts w:asciiTheme="minorHAnsi" w:eastAsia="Calibri" w:hAnsiTheme="minorHAnsi" w:cs="Calibri"/>
              </w:rPr>
            </w:pPr>
            <w:r>
              <w:rPr>
                <w:rFonts w:asciiTheme="minorHAnsi" w:eastAsia="Calibri" w:hAnsiTheme="minorHAnsi" w:cs="Calibri"/>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64C" w:rsidRPr="00602349" w:rsidRDefault="009C164C" w:rsidP="009C164C">
            <w:pPr>
              <w:jc w:val="center"/>
              <w:rPr>
                <w:rFonts w:asciiTheme="minorHAnsi" w:eastAsia="Calibri" w:hAnsiTheme="minorHAnsi" w:cs="Calibri"/>
              </w:rPr>
            </w:pPr>
            <w:r w:rsidRPr="00602349">
              <w:rPr>
                <w:rFonts w:asciiTheme="minorHAnsi" w:eastAsia="Calibri" w:hAnsiTheme="minorHAnsi" w:cs="Calibri"/>
              </w:rPr>
              <w:t>pi</w:t>
            </w:r>
          </w:p>
        </w:tc>
        <w:tc>
          <w:tcPr>
            <w:tcW w:w="453" w:type="dxa"/>
            <w:vMerge/>
            <w:tcBorders>
              <w:left w:val="single" w:sz="4" w:space="0" w:color="000000"/>
              <w:right w:val="single" w:sz="4" w:space="0" w:color="000000"/>
            </w:tcBorders>
            <w:shd w:val="clear" w:color="000000" w:fill="FFFFFF"/>
            <w:tcMar>
              <w:left w:w="108" w:type="dxa"/>
              <w:right w:w="108" w:type="dxa"/>
            </w:tcMar>
          </w:tcPr>
          <w:p w:rsidR="009C164C" w:rsidRPr="00602349" w:rsidRDefault="009C164C" w:rsidP="009C164C">
            <w:pPr>
              <w:jc w:val="center"/>
              <w:rPr>
                <w:rFonts w:asciiTheme="minorHAnsi" w:eastAsia="Calibri" w:hAnsiTheme="minorHAnsi" w:cs="Calibri"/>
              </w:rPr>
            </w:pPr>
          </w:p>
        </w:tc>
      </w:tr>
      <w:tr w:rsidR="009C164C" w:rsidRPr="00602349" w:rsidTr="00B60D89">
        <w:trPr>
          <w:trHeight w:val="1"/>
        </w:trPr>
        <w:tc>
          <w:tcPr>
            <w:tcW w:w="349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602349" w:rsidRDefault="009C164C" w:rsidP="00565333">
            <w:pPr>
              <w:rPr>
                <w:rFonts w:asciiTheme="minorHAnsi" w:eastAsia="Arial" w:hAnsiTheme="minorHAnsi" w:cs="Arial"/>
              </w:rPr>
            </w:pPr>
            <w:r w:rsidRPr="00602349">
              <w:rPr>
                <w:rFonts w:asciiTheme="minorHAnsi" w:eastAsia="Arial" w:hAnsiTheme="minorHAnsi" w:cs="Arial"/>
              </w:rPr>
              <w:lastRenderedPageBreak/>
              <w:t xml:space="preserve">SE: </w:t>
            </w:r>
            <w:r w:rsidRPr="00602349">
              <w:rPr>
                <w:rFonts w:asciiTheme="minorHAnsi" w:hAnsiTheme="minorHAnsi" w:cstheme="minorHAnsi"/>
              </w:rPr>
              <w:t>Fachdidaktische Umsetzung</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602349" w:rsidRDefault="009C164C" w:rsidP="009C164C">
            <w:pPr>
              <w:jc w:val="center"/>
              <w:rPr>
                <w:rFonts w:asciiTheme="minorHAnsi" w:eastAsia="Calibri" w:hAnsiTheme="minorHAnsi" w:cs="Calibri"/>
              </w:rPr>
            </w:pPr>
            <w:r w:rsidRPr="00602349">
              <w:rPr>
                <w:rFonts w:asciiTheme="minorHAnsi" w:eastAsia="Calibri" w:hAnsiTheme="minorHAnsi" w:cs="Calibri"/>
              </w:rPr>
              <w:t>2</w:t>
            </w:r>
          </w:p>
        </w:tc>
        <w:tc>
          <w:tcPr>
            <w:tcW w:w="18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602349" w:rsidRDefault="009C164C" w:rsidP="009C164C">
            <w:pPr>
              <w:jc w:val="center"/>
              <w:rPr>
                <w:rFonts w:asciiTheme="minorHAnsi" w:eastAsia="Calibri" w:hAnsiTheme="minorHAnsi" w:cs="Calibri"/>
              </w:rPr>
            </w:pPr>
            <w:r>
              <w:rPr>
                <w:rFonts w:asciiTheme="minorHAnsi" w:eastAsia="Calibri" w:hAnsiTheme="minorHAnsi" w:cs="Calibri"/>
              </w:rPr>
              <w:t>2</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64C" w:rsidRPr="00602349" w:rsidRDefault="009C164C" w:rsidP="009C164C">
            <w:pPr>
              <w:jc w:val="center"/>
              <w:rPr>
                <w:rFonts w:asciiTheme="minorHAnsi" w:eastAsia="Calibri" w:hAnsiTheme="minorHAnsi" w:cs="Calibri"/>
              </w:rPr>
            </w:pPr>
            <w:r w:rsidRPr="00602349">
              <w:rPr>
                <w:rFonts w:asciiTheme="minorHAnsi" w:eastAsia="Calibri" w:hAnsiTheme="minorHAnsi" w:cs="Calibri"/>
              </w:rPr>
              <w:t>pi</w:t>
            </w:r>
          </w:p>
        </w:tc>
        <w:tc>
          <w:tcPr>
            <w:tcW w:w="45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C164C" w:rsidRPr="00602349" w:rsidRDefault="009C164C" w:rsidP="009C164C">
            <w:pPr>
              <w:jc w:val="center"/>
              <w:rPr>
                <w:rFonts w:asciiTheme="minorHAnsi" w:eastAsia="Calibri" w:hAnsiTheme="minorHAnsi" w:cs="Calibri"/>
              </w:rPr>
            </w:pPr>
          </w:p>
        </w:tc>
      </w:tr>
    </w:tbl>
    <w:p w:rsidR="000B4817" w:rsidRPr="00B77301" w:rsidRDefault="000B4817" w:rsidP="000B4817">
      <w:pPr>
        <w:pStyle w:val="berschrift3"/>
      </w:pPr>
      <w:bookmarkStart w:id="116" w:name="_Toc169073981"/>
      <w:r w:rsidRPr="00B77301">
        <w:t>WPM5 – Individuelle Lernbegleitung</w:t>
      </w:r>
      <w:bookmarkEnd w:id="116"/>
    </w:p>
    <w:tbl>
      <w:tblPr>
        <w:tblW w:w="0" w:type="auto"/>
        <w:tblInd w:w="108" w:type="dxa"/>
        <w:tblCellMar>
          <w:left w:w="10" w:type="dxa"/>
          <w:right w:w="10" w:type="dxa"/>
        </w:tblCellMar>
        <w:tblLook w:val="04A0" w:firstRow="1" w:lastRow="0" w:firstColumn="1" w:lastColumn="0" w:noHBand="0" w:noVBand="1"/>
      </w:tblPr>
      <w:tblGrid>
        <w:gridCol w:w="8954"/>
      </w:tblGrid>
      <w:tr w:rsidR="000B4817" w:rsidRPr="00B77301"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0B4817" w:rsidRPr="00B77301" w:rsidRDefault="000B4817" w:rsidP="00565333">
            <w:pPr>
              <w:rPr>
                <w:rFonts w:asciiTheme="minorHAnsi" w:hAnsiTheme="minorHAnsi"/>
                <w:sz w:val="24"/>
              </w:rPr>
            </w:pPr>
            <w:r w:rsidRPr="00B77301">
              <w:rPr>
                <w:rFonts w:asciiTheme="minorHAnsi" w:eastAsia="Arial" w:hAnsiTheme="minorHAnsi" w:cs="Arial"/>
                <w:b/>
                <w:sz w:val="24"/>
              </w:rPr>
              <w:t>Bildungsbereich: Wahlpflichtmodul</w:t>
            </w:r>
          </w:p>
        </w:tc>
      </w:tr>
      <w:tr w:rsidR="000B4817" w:rsidRPr="00B77301"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B77301" w:rsidRDefault="000B4817" w:rsidP="00565333">
            <w:pPr>
              <w:rPr>
                <w:rFonts w:asciiTheme="minorHAnsi" w:eastAsia="Arial" w:hAnsiTheme="minorHAnsi" w:cs="Arial"/>
                <w:b/>
                <w:color w:val="000000"/>
              </w:rPr>
            </w:pPr>
            <w:r w:rsidRPr="00B77301">
              <w:rPr>
                <w:rFonts w:asciiTheme="minorHAnsi" w:eastAsia="Arial" w:hAnsiTheme="minorHAnsi" w:cs="Arial"/>
                <w:b/>
                <w:color w:val="000000"/>
              </w:rPr>
              <w:t>1. Modulbezeichnung/Kurzzeichen</w:t>
            </w:r>
          </w:p>
          <w:p w:rsidR="000B4817" w:rsidRPr="00B77301" w:rsidRDefault="000B4817" w:rsidP="00565333">
            <w:pPr>
              <w:rPr>
                <w:rFonts w:asciiTheme="minorHAnsi" w:hAnsiTheme="minorHAnsi"/>
              </w:rPr>
            </w:pPr>
            <w:r w:rsidRPr="00B77301">
              <w:rPr>
                <w:rFonts w:asciiTheme="minorHAnsi" w:eastAsia="Calibri" w:hAnsiTheme="minorHAnsi" w:cs="Calibri"/>
              </w:rPr>
              <w:t>Individuelle Lernbegleitung                                                                                                                 WPM5</w:t>
            </w:r>
          </w:p>
        </w:tc>
      </w:tr>
      <w:tr w:rsidR="000B4817" w:rsidRPr="00B77301" w:rsidTr="00565333">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B77301" w:rsidRDefault="000B4817" w:rsidP="00565333">
            <w:pPr>
              <w:rPr>
                <w:rFonts w:asciiTheme="minorHAnsi" w:eastAsia="Arial" w:hAnsiTheme="minorHAnsi" w:cs="Arial"/>
                <w:b/>
                <w:color w:val="000000"/>
              </w:rPr>
            </w:pPr>
            <w:r w:rsidRPr="00B77301">
              <w:rPr>
                <w:rFonts w:asciiTheme="minorHAnsi" w:eastAsia="Arial" w:hAnsiTheme="minorHAnsi" w:cs="Arial"/>
                <w:b/>
                <w:color w:val="000000"/>
              </w:rPr>
              <w:t>2. Modulniveau</w:t>
            </w:r>
          </w:p>
          <w:p w:rsidR="000B4817" w:rsidRPr="00B77301" w:rsidRDefault="000B4817" w:rsidP="00565333">
            <w:pPr>
              <w:rPr>
                <w:rFonts w:asciiTheme="minorHAnsi" w:hAnsiTheme="minorHAnsi"/>
              </w:rPr>
            </w:pPr>
            <w:r w:rsidRPr="00B77301">
              <w:rPr>
                <w:rFonts w:asciiTheme="minorHAnsi" w:eastAsia="Arial" w:hAnsiTheme="minorHAnsi" w:cs="Arial"/>
                <w:color w:val="000000"/>
              </w:rPr>
              <w:t xml:space="preserve">Bachelorstudium </w:t>
            </w:r>
          </w:p>
        </w:tc>
      </w:tr>
      <w:tr w:rsidR="000B4817" w:rsidRPr="00B77301"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B77301" w:rsidRDefault="000B4817" w:rsidP="00565333">
            <w:pPr>
              <w:rPr>
                <w:rFonts w:asciiTheme="minorHAnsi" w:eastAsia="Arial" w:hAnsiTheme="minorHAnsi" w:cs="Arial"/>
                <w:b/>
                <w:color w:val="000000"/>
              </w:rPr>
            </w:pPr>
            <w:r w:rsidRPr="00B77301">
              <w:rPr>
                <w:rFonts w:asciiTheme="minorHAnsi" w:eastAsia="Arial" w:hAnsiTheme="minorHAnsi" w:cs="Arial"/>
                <w:b/>
                <w:color w:val="000000"/>
              </w:rPr>
              <w:t xml:space="preserve">3. Modulart </w:t>
            </w:r>
          </w:p>
          <w:p w:rsidR="000B4817" w:rsidRPr="00B77301" w:rsidRDefault="000B4817" w:rsidP="00565333">
            <w:pPr>
              <w:rPr>
                <w:rFonts w:asciiTheme="minorHAnsi" w:hAnsiTheme="minorHAnsi"/>
              </w:rPr>
            </w:pPr>
            <w:r w:rsidRPr="00B77301">
              <w:rPr>
                <w:rFonts w:asciiTheme="minorHAnsi" w:eastAsia="Calibri" w:hAnsiTheme="minorHAnsi" w:cs="Calibri"/>
              </w:rPr>
              <w:t>Wahlpflichtmodul</w:t>
            </w:r>
          </w:p>
        </w:tc>
      </w:tr>
      <w:tr w:rsidR="000B4817" w:rsidRPr="00B77301"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B77301" w:rsidRDefault="000B4817" w:rsidP="00565333">
            <w:pPr>
              <w:rPr>
                <w:rFonts w:asciiTheme="minorHAnsi" w:eastAsia="Arial" w:hAnsiTheme="minorHAnsi" w:cs="Arial"/>
                <w:b/>
                <w:color w:val="000000"/>
              </w:rPr>
            </w:pPr>
            <w:r w:rsidRPr="00B77301">
              <w:rPr>
                <w:rFonts w:asciiTheme="minorHAnsi" w:eastAsia="Arial" w:hAnsiTheme="minorHAnsi" w:cs="Arial"/>
                <w:b/>
                <w:color w:val="000000"/>
              </w:rPr>
              <w:t>4. Semesterdauer</w:t>
            </w:r>
          </w:p>
          <w:p w:rsidR="000B4817" w:rsidRPr="00B77301" w:rsidRDefault="000B4817" w:rsidP="00565333">
            <w:pPr>
              <w:rPr>
                <w:rFonts w:asciiTheme="minorHAnsi" w:hAnsiTheme="minorHAnsi"/>
              </w:rPr>
            </w:pPr>
            <w:r w:rsidRPr="00B77301">
              <w:rPr>
                <w:rFonts w:asciiTheme="minorHAnsi" w:eastAsia="Arial" w:hAnsiTheme="minorHAnsi" w:cs="Arial"/>
                <w:color w:val="000000"/>
              </w:rPr>
              <w:t>2</w:t>
            </w:r>
          </w:p>
        </w:tc>
      </w:tr>
      <w:tr w:rsidR="000B4817" w:rsidRPr="00B77301" w:rsidTr="00565333">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B77301" w:rsidRDefault="000B4817" w:rsidP="00565333">
            <w:pPr>
              <w:rPr>
                <w:rFonts w:asciiTheme="minorHAnsi" w:eastAsia="Arial" w:hAnsiTheme="minorHAnsi" w:cs="Arial"/>
                <w:b/>
                <w:color w:val="000000"/>
              </w:rPr>
            </w:pPr>
            <w:r w:rsidRPr="00B77301">
              <w:rPr>
                <w:rFonts w:asciiTheme="minorHAnsi" w:eastAsia="Arial" w:hAnsiTheme="minorHAnsi" w:cs="Arial"/>
                <w:b/>
                <w:color w:val="000000"/>
              </w:rPr>
              <w:t>5. ECTS-</w:t>
            </w:r>
            <w:r w:rsidR="007F33B5" w:rsidRPr="00B77301">
              <w:rPr>
                <w:rFonts w:asciiTheme="minorHAnsi" w:eastAsia="Arial" w:hAnsiTheme="minorHAnsi" w:cs="Arial"/>
                <w:b/>
                <w:color w:val="000000"/>
              </w:rPr>
              <w:t>AP</w:t>
            </w:r>
            <w:r w:rsidRPr="00B77301">
              <w:rPr>
                <w:rFonts w:asciiTheme="minorHAnsi" w:eastAsia="Arial" w:hAnsiTheme="minorHAnsi" w:cs="Arial"/>
                <w:b/>
                <w:color w:val="000000"/>
              </w:rPr>
              <w:t xml:space="preserve"> und SWSt.</w:t>
            </w:r>
          </w:p>
          <w:p w:rsidR="000B4817" w:rsidRPr="00B77301" w:rsidRDefault="000B4817" w:rsidP="00565333">
            <w:pPr>
              <w:rPr>
                <w:rFonts w:asciiTheme="minorHAnsi" w:hAnsiTheme="minorHAnsi"/>
              </w:rPr>
            </w:pPr>
            <w:r w:rsidRPr="00B77301">
              <w:rPr>
                <w:rFonts w:asciiTheme="minorHAnsi" w:eastAsia="Arial" w:hAnsiTheme="minorHAnsi" w:cs="Arial"/>
                <w:color w:val="000000"/>
              </w:rPr>
              <w:t>6/4</w:t>
            </w:r>
          </w:p>
        </w:tc>
      </w:tr>
      <w:tr w:rsidR="000B4817" w:rsidRPr="00B77301"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B77301" w:rsidRDefault="000B4817" w:rsidP="00565333">
            <w:pPr>
              <w:rPr>
                <w:rFonts w:asciiTheme="minorHAnsi" w:eastAsia="Arial" w:hAnsiTheme="minorHAnsi" w:cs="Arial"/>
                <w:b/>
                <w:color w:val="000000"/>
              </w:rPr>
            </w:pPr>
            <w:r w:rsidRPr="00B77301">
              <w:rPr>
                <w:rFonts w:asciiTheme="minorHAnsi" w:eastAsia="Arial" w:hAnsiTheme="minorHAnsi" w:cs="Arial"/>
                <w:b/>
                <w:color w:val="000000"/>
              </w:rPr>
              <w:t xml:space="preserve">6. Zugangsvoraussetzungen </w:t>
            </w:r>
          </w:p>
          <w:p w:rsidR="000B4817" w:rsidRPr="00B77301" w:rsidRDefault="000B4817" w:rsidP="00565333">
            <w:pPr>
              <w:rPr>
                <w:rFonts w:asciiTheme="minorHAnsi" w:hAnsiTheme="minorHAnsi"/>
              </w:rPr>
            </w:pPr>
            <w:r w:rsidRPr="00B77301">
              <w:rPr>
                <w:rFonts w:asciiTheme="minorHAnsi" w:eastAsia="Calibri" w:hAnsiTheme="minorHAnsi" w:cs="Calibri"/>
              </w:rPr>
              <w:t>keine</w:t>
            </w:r>
          </w:p>
        </w:tc>
      </w:tr>
      <w:tr w:rsidR="000B4817" w:rsidRPr="00B77301"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B77301" w:rsidRDefault="000B4817" w:rsidP="00565333">
            <w:pPr>
              <w:rPr>
                <w:rFonts w:asciiTheme="minorHAnsi" w:hAnsiTheme="minorHAnsi" w:cstheme="minorHAnsi"/>
                <w:b/>
              </w:rPr>
            </w:pPr>
            <w:r w:rsidRPr="00B77301">
              <w:rPr>
                <w:rFonts w:asciiTheme="minorHAnsi" w:hAnsiTheme="minorHAnsi" w:cstheme="minorHAnsi"/>
                <w:b/>
              </w:rPr>
              <w:t xml:space="preserve">7. Inhalte </w:t>
            </w:r>
          </w:p>
          <w:p w:rsidR="000B4817" w:rsidRPr="00B77301" w:rsidRDefault="000B4817" w:rsidP="00565333">
            <w:pPr>
              <w:spacing w:after="120"/>
              <w:rPr>
                <w:rFonts w:asciiTheme="minorHAnsi" w:hAnsiTheme="minorHAnsi"/>
                <w:b/>
              </w:rPr>
            </w:pPr>
            <w:r w:rsidRPr="00B77301">
              <w:rPr>
                <w:rFonts w:asciiTheme="minorHAnsi" w:hAnsiTheme="minorHAnsi"/>
                <w:b/>
              </w:rPr>
              <w:t xml:space="preserve">Die Lernergebnisse werden durch die Behandlung folgender Inhalte erreicht: </w:t>
            </w:r>
          </w:p>
          <w:p w:rsidR="000B4817" w:rsidRPr="00B77301" w:rsidRDefault="000B4817" w:rsidP="00565333">
            <w:pPr>
              <w:pStyle w:val="Listenabsatz"/>
              <w:rPr>
                <w:rFonts w:eastAsia="Arial" w:cs="Arial"/>
                <w:bCs/>
                <w:color w:val="000000"/>
                <w:lang w:eastAsia="de-DE"/>
              </w:rPr>
            </w:pPr>
            <w:r w:rsidRPr="00B77301">
              <w:rPr>
                <w:rFonts w:eastAsia="Arial" w:cs="Arial"/>
                <w:bCs/>
                <w:color w:val="000000"/>
                <w:lang w:eastAsia="de-DE"/>
              </w:rPr>
              <w:t>Aufgabenbereiche und rechtliche Grundlagen der  Lernbegleitung</w:t>
            </w:r>
          </w:p>
          <w:p w:rsidR="000B4817" w:rsidRPr="00B77301" w:rsidRDefault="000B4817" w:rsidP="00565333">
            <w:pPr>
              <w:pStyle w:val="Listenabsatz"/>
              <w:rPr>
                <w:rFonts w:eastAsia="Arial" w:cs="Arial"/>
                <w:bCs/>
                <w:color w:val="000000"/>
                <w:lang w:eastAsia="de-DE"/>
              </w:rPr>
            </w:pPr>
            <w:r w:rsidRPr="00B77301">
              <w:rPr>
                <w:rFonts w:eastAsia="Arial" w:cs="Arial"/>
                <w:bCs/>
                <w:color w:val="000000"/>
                <w:lang w:eastAsia="de-DE"/>
              </w:rPr>
              <w:t>Lernmanagement und Umgang mit Potenzialen</w:t>
            </w:r>
          </w:p>
          <w:p w:rsidR="000B4817" w:rsidRPr="00B77301" w:rsidRDefault="000B4817" w:rsidP="00422034">
            <w:pPr>
              <w:pStyle w:val="Listenabsatz"/>
              <w:rPr>
                <w:rFonts w:eastAsia="Arial" w:cs="Arial"/>
                <w:bCs/>
                <w:color w:val="000000"/>
                <w:lang w:eastAsia="de-DE"/>
              </w:rPr>
            </w:pPr>
            <w:r w:rsidRPr="00B77301">
              <w:rPr>
                <w:rFonts w:eastAsia="Arial" w:cs="Arial"/>
                <w:bCs/>
                <w:color w:val="000000"/>
                <w:lang w:eastAsia="de-DE"/>
              </w:rPr>
              <w:t>Lösungs- und ressourcenorientierte Techniken der Gesprächsführung</w:t>
            </w:r>
          </w:p>
        </w:tc>
      </w:tr>
      <w:tr w:rsidR="000B4817" w:rsidRPr="001177C0"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4817" w:rsidRPr="00B77301" w:rsidRDefault="000B4817" w:rsidP="00565333">
            <w:pPr>
              <w:rPr>
                <w:rFonts w:asciiTheme="minorHAnsi" w:hAnsiTheme="minorHAnsi" w:cstheme="minorHAnsi"/>
                <w:b/>
              </w:rPr>
            </w:pPr>
            <w:r w:rsidRPr="00B77301">
              <w:rPr>
                <w:rFonts w:asciiTheme="minorHAnsi" w:hAnsiTheme="minorHAnsi" w:cstheme="minorHAnsi"/>
                <w:b/>
              </w:rPr>
              <w:t>8. Lernergebnisse/Kompetenzen</w:t>
            </w:r>
          </w:p>
          <w:p w:rsidR="000B4817" w:rsidRPr="00B77301" w:rsidRDefault="000B4817" w:rsidP="00565333">
            <w:pPr>
              <w:rPr>
                <w:rFonts w:asciiTheme="minorHAnsi" w:hAnsiTheme="minorHAnsi" w:cstheme="minorHAnsi"/>
              </w:rPr>
            </w:pPr>
            <w:r w:rsidRPr="00B77301">
              <w:rPr>
                <w:rFonts w:asciiTheme="minorHAnsi" w:hAnsiTheme="minorHAnsi" w:cstheme="minorHAnsi"/>
              </w:rPr>
              <w:t>Die Absolventinnen und Absolventen des Moduls</w:t>
            </w:r>
          </w:p>
          <w:p w:rsidR="000B4817" w:rsidRPr="00B77301" w:rsidRDefault="000B4817" w:rsidP="0017409F">
            <w:pPr>
              <w:pStyle w:val="Listenabsatz"/>
              <w:rPr>
                <w:rFonts w:eastAsia="Arial" w:cs="Arial"/>
                <w:bCs/>
                <w:color w:val="000000"/>
                <w:lang w:eastAsia="de-DE"/>
              </w:rPr>
            </w:pPr>
            <w:r w:rsidRPr="00B77301">
              <w:rPr>
                <w:rFonts w:eastAsia="Arial" w:cs="Arial"/>
                <w:bCs/>
                <w:color w:val="000000"/>
                <w:lang w:eastAsia="de-DE"/>
              </w:rPr>
              <w:t>setzen die Rolle und Funktion der Lernbegleiterin bzw. des Lernbegleiters professionell ein.</w:t>
            </w:r>
          </w:p>
          <w:p w:rsidR="000B4817" w:rsidRPr="00B77301" w:rsidRDefault="000B4817" w:rsidP="0017409F">
            <w:pPr>
              <w:pStyle w:val="Listenabsatz"/>
              <w:rPr>
                <w:rFonts w:eastAsia="Arial" w:cs="Arial"/>
                <w:bCs/>
                <w:color w:val="000000"/>
                <w:lang w:eastAsia="de-DE"/>
              </w:rPr>
            </w:pPr>
            <w:r w:rsidRPr="00B77301">
              <w:rPr>
                <w:rFonts w:eastAsia="Arial" w:cs="Arial"/>
                <w:bCs/>
                <w:color w:val="000000"/>
                <w:lang w:eastAsia="de-DE"/>
              </w:rPr>
              <w:t>wenden die gesetzlichen Rahmenbedingungen und Eckdaten für eine erfolgreiche Umsetzung der individuellen Lernbegleitung an.</w:t>
            </w:r>
          </w:p>
          <w:p w:rsidR="000B4817" w:rsidRPr="00B77301" w:rsidRDefault="000B4817" w:rsidP="0017409F">
            <w:pPr>
              <w:pStyle w:val="Listenabsatz"/>
              <w:rPr>
                <w:rFonts w:eastAsia="Arial" w:cs="Arial"/>
                <w:bCs/>
                <w:color w:val="000000"/>
                <w:lang w:eastAsia="de-DE"/>
              </w:rPr>
            </w:pPr>
            <w:r w:rsidRPr="00B77301">
              <w:rPr>
                <w:rFonts w:eastAsia="Arial" w:cs="Arial"/>
                <w:bCs/>
                <w:color w:val="000000"/>
                <w:lang w:eastAsia="de-DE"/>
              </w:rPr>
              <w:t>setzen ressourcen- und lösungsorientierte Techniken der Gesprächsführung und des Beratens und Begleitens in der Lernbegleitung ein.</w:t>
            </w:r>
          </w:p>
          <w:p w:rsidR="000B4817" w:rsidRPr="00B77301" w:rsidRDefault="000B4817" w:rsidP="0017409F">
            <w:pPr>
              <w:pStyle w:val="Listenabsatz"/>
              <w:rPr>
                <w:rFonts w:eastAsia="Arial" w:cs="Arial"/>
                <w:bCs/>
                <w:color w:val="000000"/>
                <w:lang w:eastAsia="de-DE"/>
              </w:rPr>
            </w:pPr>
            <w:r w:rsidRPr="00B77301">
              <w:rPr>
                <w:rFonts w:eastAsia="Arial" w:cs="Arial"/>
                <w:bCs/>
                <w:color w:val="000000"/>
                <w:lang w:eastAsia="de-DE"/>
              </w:rPr>
              <w:t>kennen Methoden zur Lerndiagnose und können diese Methoden gemeinsam mit den Schülerinnen und Schüler im Begleitungsprozess besprechen und für sie „nutzbar“ machen.</w:t>
            </w:r>
          </w:p>
          <w:p w:rsidR="000B4817" w:rsidRPr="00B77301" w:rsidRDefault="000B4817" w:rsidP="0017409F">
            <w:pPr>
              <w:pStyle w:val="Listenabsatz"/>
              <w:rPr>
                <w:rFonts w:eastAsia="Arial" w:cs="Arial"/>
                <w:bCs/>
                <w:color w:val="000000"/>
                <w:lang w:eastAsia="de-DE"/>
              </w:rPr>
            </w:pPr>
            <w:r w:rsidRPr="00B77301">
              <w:rPr>
                <w:rFonts w:eastAsia="Arial" w:cs="Arial"/>
                <w:bCs/>
                <w:color w:val="000000"/>
                <w:lang w:eastAsia="de-DE"/>
              </w:rPr>
              <w:t>erlernen Fertigkeiten, wie sie ihren Schülerinnen und Schülern Impulse zu lernstoffunabhängigen Lern- und Arbeitsstrategien geben, damit diese ihren eigenen Lernprozess positiv gestalten können.</w:t>
            </w:r>
          </w:p>
          <w:p w:rsidR="000B4817" w:rsidRPr="00B77301" w:rsidRDefault="000B4817" w:rsidP="0017409F">
            <w:pPr>
              <w:pStyle w:val="Listenabsatz"/>
              <w:rPr>
                <w:color w:val="FF0000"/>
              </w:rPr>
            </w:pPr>
            <w:r w:rsidRPr="00B77301">
              <w:rPr>
                <w:rFonts w:eastAsia="Arial" w:cs="Arial"/>
                <w:bCs/>
                <w:color w:val="000000"/>
                <w:lang w:eastAsia="de-DE"/>
              </w:rPr>
              <w:t>können einen Begleitprozess professionell abschließen.</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9. Lehr- und Lernmethoden</w:t>
            </w:r>
          </w:p>
          <w:p w:rsidR="000B4817" w:rsidRPr="00602349" w:rsidRDefault="000B4817" w:rsidP="00565333">
            <w:pPr>
              <w:rPr>
                <w:rFonts w:asciiTheme="minorHAnsi" w:hAnsiTheme="minorHAnsi"/>
              </w:rPr>
            </w:pPr>
            <w:r w:rsidRPr="00602349">
              <w:rPr>
                <w:rFonts w:asciiTheme="minorHAnsi" w:eastAsia="Arial" w:hAnsiTheme="minorHAnsi" w:cs="Arial"/>
                <w:color w:val="000000"/>
              </w:rPr>
              <w:t>siehe Lehrveranstaltungsbeschreibungen</w:t>
            </w:r>
            <w:r w:rsidRPr="00602349">
              <w:rPr>
                <w:rFonts w:asciiTheme="minorHAnsi" w:eastAsia="Arial" w:hAnsiTheme="minorHAnsi" w:cs="Arial"/>
              </w:rPr>
              <w:t xml:space="preserve"> </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10. Leistungsnachweise</w:t>
            </w:r>
          </w:p>
          <w:p w:rsidR="000B4817" w:rsidRPr="00602349" w:rsidRDefault="009F6BE7" w:rsidP="00565333">
            <w:pPr>
              <w:rPr>
                <w:rFonts w:asciiTheme="minorHAnsi" w:hAnsiTheme="minorHAnsi"/>
              </w:rPr>
            </w:pPr>
            <w:r>
              <w:rPr>
                <w:rFonts w:asciiTheme="minorHAnsi" w:hAnsiTheme="minorHAnsi" w:cstheme="minorHAnsi"/>
              </w:rPr>
              <w:t>Lehrveranstaltungsprüfungen</w:t>
            </w:r>
            <w:r w:rsidR="000B4817">
              <w:rPr>
                <w:rFonts w:asciiTheme="minorHAnsi" w:hAnsiTheme="minorHAnsi" w:cstheme="minorHAnsi"/>
              </w:rPr>
              <w:t>, Ziffernnote, z. B. Portfolio</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11. Sprache</w:t>
            </w:r>
          </w:p>
          <w:p w:rsidR="000B4817" w:rsidRPr="00602349" w:rsidRDefault="000B4817" w:rsidP="00565333">
            <w:pPr>
              <w:rPr>
                <w:rFonts w:asciiTheme="minorHAnsi" w:hAnsiTheme="minorHAnsi"/>
              </w:rPr>
            </w:pPr>
            <w:r w:rsidRPr="00602349">
              <w:rPr>
                <w:rFonts w:asciiTheme="minorHAnsi" w:eastAsia="Arial" w:hAnsiTheme="minorHAnsi" w:cs="Arial"/>
                <w:color w:val="000000"/>
              </w:rPr>
              <w:t>Deutsch</w:t>
            </w:r>
          </w:p>
        </w:tc>
      </w:tr>
      <w:tr w:rsidR="000B4817" w:rsidRPr="00602349" w:rsidTr="00565333">
        <w:trPr>
          <w:trHeight w:val="1"/>
        </w:trPr>
        <w:tc>
          <w:tcPr>
            <w:tcW w:w="9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Arial" w:hAnsiTheme="minorHAnsi" w:cs="Arial"/>
                <w:b/>
                <w:color w:val="000000"/>
              </w:rPr>
            </w:pPr>
            <w:r w:rsidRPr="00602349">
              <w:rPr>
                <w:rFonts w:asciiTheme="minorHAnsi" w:eastAsia="Arial" w:hAnsiTheme="minorHAnsi" w:cs="Arial"/>
                <w:b/>
                <w:color w:val="000000"/>
              </w:rPr>
              <w:t>12. Durchführende Institution</w:t>
            </w:r>
          </w:p>
          <w:p w:rsidR="000B4817" w:rsidRPr="00602349" w:rsidRDefault="000B4817" w:rsidP="00565333">
            <w:pPr>
              <w:rPr>
                <w:rFonts w:asciiTheme="minorHAnsi" w:hAnsiTheme="minorHAnsi"/>
              </w:rPr>
            </w:pPr>
            <w:r w:rsidRPr="00602349">
              <w:rPr>
                <w:rFonts w:asciiTheme="minorHAnsi" w:eastAsia="Arial" w:hAnsiTheme="minorHAnsi" w:cs="Arial"/>
                <w:color w:val="000000"/>
              </w:rPr>
              <w:t>PH OÖ</w:t>
            </w:r>
          </w:p>
        </w:tc>
      </w:tr>
    </w:tbl>
    <w:p w:rsidR="003F61BC" w:rsidRDefault="003F61BC" w:rsidP="000B4817"/>
    <w:p w:rsidR="00D53177" w:rsidRDefault="00D53177">
      <w:r>
        <w:br w:type="page"/>
      </w:r>
    </w:p>
    <w:tbl>
      <w:tblPr>
        <w:tblW w:w="8958" w:type="dxa"/>
        <w:tblInd w:w="108" w:type="dxa"/>
        <w:tblLayout w:type="fixed"/>
        <w:tblCellMar>
          <w:left w:w="10" w:type="dxa"/>
          <w:right w:w="10" w:type="dxa"/>
        </w:tblCellMar>
        <w:tblLook w:val="04A0" w:firstRow="1" w:lastRow="0" w:firstColumn="1" w:lastColumn="0" w:noHBand="0" w:noVBand="1"/>
      </w:tblPr>
      <w:tblGrid>
        <w:gridCol w:w="817"/>
        <w:gridCol w:w="992"/>
        <w:gridCol w:w="993"/>
        <w:gridCol w:w="884"/>
        <w:gridCol w:w="1417"/>
        <w:gridCol w:w="1821"/>
        <w:gridCol w:w="10"/>
        <w:gridCol w:w="1571"/>
        <w:gridCol w:w="453"/>
      </w:tblGrid>
      <w:tr w:rsidR="000B4817" w:rsidRPr="00602349" w:rsidTr="00B60D89">
        <w:trPr>
          <w:trHeight w:val="1"/>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0B4817" w:rsidRPr="00602349" w:rsidRDefault="000B4817" w:rsidP="00565333">
            <w:pPr>
              <w:rPr>
                <w:rFonts w:asciiTheme="minorHAnsi" w:hAnsiTheme="minorHAnsi"/>
              </w:rPr>
            </w:pPr>
            <w:r w:rsidRPr="00602349">
              <w:rPr>
                <w:rFonts w:asciiTheme="minorHAnsi" w:eastAsia="Arial" w:hAnsiTheme="minorHAnsi" w:cs="Arial"/>
                <w:b/>
              </w:rPr>
              <w:lastRenderedPageBreak/>
              <w:t>Modulspiegel</w:t>
            </w: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0B4817" w:rsidRPr="00602349" w:rsidRDefault="000B4817" w:rsidP="00565333">
            <w:pPr>
              <w:rPr>
                <w:rFonts w:asciiTheme="minorHAnsi" w:eastAsia="Calibri" w:hAnsiTheme="minorHAnsi" w:cs="Calibri"/>
              </w:rPr>
            </w:pPr>
          </w:p>
        </w:tc>
        <w:tc>
          <w:tcPr>
            <w:tcW w:w="2034"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0B4817" w:rsidRPr="00602349" w:rsidRDefault="000B4817" w:rsidP="00565333">
            <w:pPr>
              <w:ind w:left="1080"/>
              <w:jc w:val="right"/>
              <w:rPr>
                <w:rFonts w:asciiTheme="minorHAnsi" w:hAnsiTheme="minorHAnsi"/>
              </w:rPr>
            </w:pPr>
            <w:r w:rsidRPr="00602349">
              <w:rPr>
                <w:rFonts w:asciiTheme="minorHAnsi" w:eastAsia="Arial" w:hAnsiTheme="minorHAnsi" w:cs="Arial"/>
              </w:rPr>
              <w:t>7./8.Sem</w:t>
            </w:r>
          </w:p>
        </w:tc>
      </w:tr>
      <w:tr w:rsidR="000B4817" w:rsidRPr="00602349" w:rsidTr="00B60D89">
        <w:trPr>
          <w:trHeight w:val="1"/>
        </w:trPr>
        <w:tc>
          <w:tcPr>
            <w:tcW w:w="36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hAnsiTheme="minorHAnsi"/>
              </w:rPr>
            </w:pPr>
            <w:r w:rsidRPr="00602349">
              <w:rPr>
                <w:rFonts w:asciiTheme="minorHAnsi" w:eastAsia="Arial" w:hAnsiTheme="minorHAnsi" w:cs="Arial"/>
              </w:rPr>
              <w:t>Workload</w:t>
            </w:r>
          </w:p>
        </w:tc>
        <w:tc>
          <w:tcPr>
            <w:tcW w:w="527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hAnsiTheme="minorHAnsi"/>
              </w:rPr>
            </w:pPr>
            <w:r w:rsidRPr="00602349">
              <w:rPr>
                <w:rFonts w:asciiTheme="minorHAnsi" w:eastAsia="Arial" w:hAnsiTheme="minorHAnsi" w:cs="Arial"/>
              </w:rPr>
              <w:t xml:space="preserve">150 Std./6 </w:t>
            </w:r>
            <w:r>
              <w:rPr>
                <w:rFonts w:asciiTheme="minorHAnsi" w:eastAsia="Arial" w:hAnsiTheme="minorHAnsi" w:cs="Arial"/>
              </w:rPr>
              <w:t>ECTS-</w:t>
            </w:r>
            <w:r w:rsidR="007F33B5" w:rsidRPr="007F33B5">
              <w:rPr>
                <w:rFonts w:asciiTheme="minorHAnsi" w:eastAsia="Arial" w:hAnsiTheme="minorHAnsi" w:cs="Arial"/>
              </w:rPr>
              <w:t>AP</w:t>
            </w:r>
          </w:p>
        </w:tc>
      </w:tr>
      <w:tr w:rsidR="000B4817" w:rsidRPr="00602349" w:rsidTr="00B60D89">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jc w:val="right"/>
              <w:rPr>
                <w:rFonts w:asciiTheme="minorHAnsi" w:hAnsiTheme="minorHAnsi"/>
              </w:rPr>
            </w:pPr>
            <w:r w:rsidRPr="00602349">
              <w:rPr>
                <w:rFonts w:asciiTheme="minorHAnsi" w:eastAsia="Arial" w:hAnsiTheme="minorHAnsi" w:cs="Arial"/>
                <w:b/>
              </w:rPr>
              <w:t>FD</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Calibri" w:hAnsiTheme="minorHAnsi" w:cs="Calibri"/>
              </w:rPr>
            </w:pPr>
            <w:r w:rsidRPr="009C164C">
              <w:rPr>
                <w:rFonts w:asciiTheme="minorHAnsi" w:eastAsia="Calibri" w:hAnsiTheme="minorHAnsi" w:cs="Calibri"/>
                <w:b/>
              </w:rPr>
              <w:t>6</w:t>
            </w:r>
            <w:r w:rsidRPr="00602349">
              <w:rPr>
                <w:rFonts w:asciiTheme="minorHAnsi" w:hAnsiTheme="minorHAnsi" w:cstheme="minorHAnsi"/>
                <w:b/>
              </w:rPr>
              <w:t xml:space="preserve"> ECTS-</w:t>
            </w:r>
            <w:r w:rsidR="007F33B5" w:rsidRPr="007F33B5">
              <w:rPr>
                <w:rFonts w:asciiTheme="minorHAnsi" w:hAnsiTheme="minorHAnsi" w:cstheme="minorHAnsi"/>
                <w:b/>
              </w:rPr>
              <w:t>AP</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jc w:val="right"/>
              <w:rPr>
                <w:rFonts w:asciiTheme="minorHAnsi" w:hAnsiTheme="minorHAnsi"/>
              </w:rPr>
            </w:pPr>
            <w:r w:rsidRPr="00602349">
              <w:rPr>
                <w:rFonts w:asciiTheme="minorHAnsi" w:eastAsia="Arial" w:hAnsiTheme="minorHAnsi" w:cs="Arial"/>
                <w:b/>
              </w:rPr>
              <w:t>IP</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Calibri" w:hAnsiTheme="minorHAns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jc w:val="right"/>
              <w:rPr>
                <w:rFonts w:asciiTheme="minorHAnsi" w:hAnsiTheme="minorHAnsi"/>
              </w:rPr>
            </w:pPr>
            <w:r w:rsidRPr="00602349">
              <w:rPr>
                <w:rFonts w:asciiTheme="minorHAnsi" w:eastAsia="Arial" w:hAnsiTheme="minorHAnsi" w:cs="Arial"/>
                <w:b/>
              </w:rPr>
              <w:t>PPS</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Calibri" w:hAnsiTheme="minorHAnsi" w:cs="Calibri"/>
              </w:rPr>
            </w:pPr>
          </w:p>
        </w:tc>
        <w:tc>
          <w:tcPr>
            <w:tcW w:w="1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jc w:val="right"/>
              <w:rPr>
                <w:rFonts w:asciiTheme="minorHAnsi" w:hAnsiTheme="minorHAnsi"/>
              </w:rPr>
            </w:pPr>
          </w:p>
        </w:tc>
        <w:tc>
          <w:tcPr>
            <w:tcW w:w="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eastAsia="Calibri" w:hAnsiTheme="minorHAnsi" w:cs="Calibri"/>
              </w:rPr>
            </w:pPr>
          </w:p>
        </w:tc>
      </w:tr>
      <w:tr w:rsidR="000B4817" w:rsidRPr="00602349" w:rsidTr="00B60D89">
        <w:trPr>
          <w:trHeight w:val="1"/>
        </w:trPr>
        <w:tc>
          <w:tcPr>
            <w:tcW w:w="36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565333">
            <w:pPr>
              <w:rPr>
                <w:rFonts w:asciiTheme="minorHAnsi" w:hAnsiTheme="minorHAnsi"/>
              </w:rPr>
            </w:pPr>
            <w:r w:rsidRPr="00602349">
              <w:rPr>
                <w:rFonts w:asciiTheme="minorHAnsi" w:eastAsia="Arial" w:hAnsiTheme="minorHAnsi" w:cs="Arial"/>
              </w:rPr>
              <w:t>LV-Typ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9C164C">
            <w:pPr>
              <w:jc w:val="center"/>
              <w:rPr>
                <w:rFonts w:asciiTheme="minorHAnsi" w:hAnsiTheme="minorHAnsi"/>
              </w:rPr>
            </w:pPr>
            <w:r>
              <w:rPr>
                <w:rFonts w:asciiTheme="minorHAnsi" w:eastAsia="Arial" w:hAnsiTheme="minorHAnsi" w:cs="Arial"/>
              </w:rPr>
              <w:t>ECTS-</w:t>
            </w:r>
            <w:r w:rsidR="007F33B5" w:rsidRPr="007F33B5">
              <w:rPr>
                <w:rFonts w:asciiTheme="minorHAnsi" w:eastAsia="Arial" w:hAnsiTheme="minorHAnsi" w:cs="Arial"/>
              </w:rPr>
              <w:t>AP</w:t>
            </w: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9C164C">
            <w:pPr>
              <w:jc w:val="center"/>
              <w:rPr>
                <w:rFonts w:asciiTheme="minorHAnsi" w:hAnsiTheme="minorHAnsi"/>
              </w:rPr>
            </w:pPr>
            <w:r w:rsidRPr="00602349">
              <w:rPr>
                <w:rFonts w:asciiTheme="minorHAnsi" w:eastAsia="Arial" w:hAnsiTheme="minorHAnsi" w:cs="Arial"/>
              </w:rPr>
              <w:t>SWSt.</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9C164C">
            <w:pPr>
              <w:jc w:val="center"/>
              <w:rPr>
                <w:rFonts w:asciiTheme="minorHAnsi" w:hAnsiTheme="minorHAnsi"/>
              </w:rPr>
            </w:pPr>
            <w:r w:rsidRPr="00602349">
              <w:rPr>
                <w:rFonts w:asciiTheme="minorHAnsi" w:eastAsia="Arial" w:hAnsiTheme="minorHAnsi" w:cs="Arial"/>
              </w:rPr>
              <w:t>LVP</w:t>
            </w:r>
          </w:p>
        </w:tc>
        <w:tc>
          <w:tcPr>
            <w:tcW w:w="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4817" w:rsidRPr="00602349" w:rsidRDefault="000B4817" w:rsidP="009C164C">
            <w:pPr>
              <w:jc w:val="center"/>
              <w:rPr>
                <w:rFonts w:asciiTheme="minorHAnsi" w:hAnsiTheme="minorHAnsi"/>
              </w:rPr>
            </w:pPr>
            <w:r w:rsidRPr="00602349">
              <w:rPr>
                <w:rFonts w:asciiTheme="minorHAnsi" w:eastAsia="Arial" w:hAnsiTheme="minorHAnsi" w:cs="Arial"/>
              </w:rPr>
              <w:t>MP</w:t>
            </w:r>
          </w:p>
        </w:tc>
      </w:tr>
      <w:tr w:rsidR="009C164C" w:rsidRPr="00B77301" w:rsidTr="00B60D89">
        <w:trPr>
          <w:trHeight w:val="1"/>
        </w:trPr>
        <w:tc>
          <w:tcPr>
            <w:tcW w:w="36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B77301" w:rsidRDefault="00D53177" w:rsidP="00565333">
            <w:pPr>
              <w:rPr>
                <w:rFonts w:asciiTheme="minorHAnsi" w:hAnsiTheme="minorHAnsi"/>
              </w:rPr>
            </w:pPr>
            <w:r>
              <w:rPr>
                <w:rFonts w:asciiTheme="minorHAnsi" w:hAnsiTheme="minorHAnsi"/>
              </w:rPr>
              <w:t>SE</w:t>
            </w:r>
            <w:r w:rsidR="009C164C" w:rsidRPr="00B77301">
              <w:rPr>
                <w:rFonts w:asciiTheme="minorHAnsi" w:hAnsiTheme="minorHAnsi"/>
              </w:rPr>
              <w:t>: Einführung in die Lernbegleitung</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B77301" w:rsidRDefault="009C164C" w:rsidP="009C164C">
            <w:pPr>
              <w:jc w:val="center"/>
              <w:rPr>
                <w:rFonts w:asciiTheme="minorHAnsi" w:eastAsia="Calibri" w:hAnsiTheme="minorHAnsi" w:cs="Calibri"/>
              </w:rPr>
            </w:pPr>
            <w:r w:rsidRPr="00B77301">
              <w:rPr>
                <w:rFonts w:asciiTheme="minorHAnsi" w:eastAsia="Calibri" w:hAnsiTheme="minorHAnsi" w:cs="Calibri"/>
              </w:rPr>
              <w:t>2</w:t>
            </w: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B77301" w:rsidRDefault="009C164C" w:rsidP="009C164C">
            <w:pPr>
              <w:jc w:val="center"/>
              <w:rPr>
                <w:rFonts w:asciiTheme="minorHAnsi" w:eastAsia="Calibri" w:hAnsiTheme="minorHAnsi" w:cs="Calibri"/>
              </w:rPr>
            </w:pPr>
            <w:r w:rsidRPr="00B77301">
              <w:rPr>
                <w:rFonts w:asciiTheme="minorHAnsi" w:eastAsia="Calibri" w:hAnsiTheme="minorHAnsi" w:cs="Calibri"/>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64C" w:rsidRPr="00B77301" w:rsidRDefault="009C164C" w:rsidP="009C164C">
            <w:pPr>
              <w:jc w:val="center"/>
              <w:rPr>
                <w:rFonts w:asciiTheme="minorHAnsi" w:eastAsia="Calibri" w:hAnsiTheme="minorHAnsi" w:cs="Calibri"/>
              </w:rPr>
            </w:pPr>
            <w:r w:rsidRPr="00B77301">
              <w:rPr>
                <w:rFonts w:asciiTheme="minorHAnsi" w:eastAsia="Calibri" w:hAnsiTheme="minorHAnsi" w:cs="Calibri"/>
              </w:rPr>
              <w:t>npi</w:t>
            </w:r>
          </w:p>
        </w:tc>
        <w:tc>
          <w:tcPr>
            <w:tcW w:w="45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C164C" w:rsidRPr="00B77301" w:rsidRDefault="009C164C" w:rsidP="009C164C">
            <w:pPr>
              <w:jc w:val="center"/>
              <w:rPr>
                <w:rFonts w:asciiTheme="minorHAnsi" w:eastAsia="Calibri" w:hAnsiTheme="minorHAnsi" w:cs="Calibri"/>
              </w:rPr>
            </w:pPr>
          </w:p>
        </w:tc>
      </w:tr>
      <w:tr w:rsidR="009C164C" w:rsidRPr="00B77301" w:rsidTr="00B60D89">
        <w:trPr>
          <w:trHeight w:val="1"/>
        </w:trPr>
        <w:tc>
          <w:tcPr>
            <w:tcW w:w="36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B77301" w:rsidRDefault="009C164C" w:rsidP="00565333">
            <w:pPr>
              <w:rPr>
                <w:rFonts w:asciiTheme="minorHAnsi" w:hAnsiTheme="minorHAnsi"/>
              </w:rPr>
            </w:pPr>
            <w:r w:rsidRPr="00B77301">
              <w:rPr>
                <w:rFonts w:asciiTheme="minorHAnsi" w:hAnsiTheme="minorHAnsi"/>
              </w:rPr>
              <w:t>SE: Lerntechniken</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B77301" w:rsidRDefault="009C164C" w:rsidP="009C164C">
            <w:pPr>
              <w:jc w:val="center"/>
              <w:rPr>
                <w:rFonts w:asciiTheme="minorHAnsi" w:eastAsia="Calibri" w:hAnsiTheme="minorHAnsi" w:cs="Calibri"/>
              </w:rPr>
            </w:pPr>
            <w:r w:rsidRPr="00B77301">
              <w:rPr>
                <w:rFonts w:asciiTheme="minorHAnsi" w:eastAsia="Calibri" w:hAnsiTheme="minorHAnsi" w:cs="Calibri"/>
              </w:rPr>
              <w:t>2</w:t>
            </w: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B77301" w:rsidRDefault="009C164C" w:rsidP="009C164C">
            <w:pPr>
              <w:jc w:val="center"/>
              <w:rPr>
                <w:rFonts w:asciiTheme="minorHAnsi" w:eastAsia="Calibri" w:hAnsiTheme="minorHAnsi" w:cs="Calibri"/>
              </w:rPr>
            </w:pPr>
            <w:r w:rsidRPr="00B77301">
              <w:rPr>
                <w:rFonts w:asciiTheme="minorHAnsi" w:eastAsia="Calibri" w:hAnsiTheme="minorHAnsi" w:cs="Calibri"/>
              </w:rPr>
              <w:t>1,5</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64C" w:rsidRPr="00B77301" w:rsidRDefault="009C164C" w:rsidP="009C164C">
            <w:pPr>
              <w:jc w:val="center"/>
              <w:rPr>
                <w:rFonts w:asciiTheme="minorHAnsi" w:eastAsia="Calibri" w:hAnsiTheme="minorHAnsi" w:cs="Calibri"/>
              </w:rPr>
            </w:pPr>
            <w:r w:rsidRPr="00B77301">
              <w:rPr>
                <w:rFonts w:asciiTheme="minorHAnsi" w:eastAsia="Calibri" w:hAnsiTheme="minorHAnsi" w:cs="Calibri"/>
              </w:rPr>
              <w:t>pi</w:t>
            </w:r>
          </w:p>
        </w:tc>
        <w:tc>
          <w:tcPr>
            <w:tcW w:w="453" w:type="dxa"/>
            <w:vMerge/>
            <w:tcBorders>
              <w:left w:val="single" w:sz="4" w:space="0" w:color="000000"/>
              <w:right w:val="single" w:sz="4" w:space="0" w:color="000000"/>
            </w:tcBorders>
            <w:shd w:val="clear" w:color="000000" w:fill="FFFFFF"/>
            <w:tcMar>
              <w:left w:w="108" w:type="dxa"/>
              <w:right w:w="108" w:type="dxa"/>
            </w:tcMar>
          </w:tcPr>
          <w:p w:rsidR="009C164C" w:rsidRPr="00B77301" w:rsidRDefault="009C164C" w:rsidP="009C164C">
            <w:pPr>
              <w:jc w:val="center"/>
              <w:rPr>
                <w:rFonts w:asciiTheme="minorHAnsi" w:eastAsia="Calibri" w:hAnsiTheme="minorHAnsi" w:cs="Calibri"/>
              </w:rPr>
            </w:pPr>
          </w:p>
        </w:tc>
      </w:tr>
      <w:tr w:rsidR="009C164C" w:rsidRPr="00602349" w:rsidTr="00B60D89">
        <w:trPr>
          <w:trHeight w:val="1"/>
        </w:trPr>
        <w:tc>
          <w:tcPr>
            <w:tcW w:w="36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B77301" w:rsidRDefault="009C164C" w:rsidP="00565333">
            <w:pPr>
              <w:rPr>
                <w:rFonts w:asciiTheme="minorHAnsi" w:eastAsia="Arial" w:hAnsiTheme="minorHAnsi" w:cs="Arial"/>
              </w:rPr>
            </w:pPr>
            <w:r w:rsidRPr="00B77301">
              <w:rPr>
                <w:rFonts w:asciiTheme="minorHAnsi" w:eastAsia="Arial" w:hAnsiTheme="minorHAnsi" w:cs="Arial"/>
              </w:rPr>
              <w:t>SE: Prozess- und Lernbegleitung</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B77301" w:rsidRDefault="009C164C" w:rsidP="009C164C">
            <w:pPr>
              <w:jc w:val="center"/>
              <w:rPr>
                <w:rFonts w:asciiTheme="minorHAnsi" w:eastAsia="Calibri" w:hAnsiTheme="minorHAnsi" w:cs="Calibri"/>
              </w:rPr>
            </w:pPr>
            <w:r w:rsidRPr="00B77301">
              <w:rPr>
                <w:rFonts w:asciiTheme="minorHAnsi" w:eastAsia="Calibri" w:hAnsiTheme="minorHAnsi" w:cs="Calibri"/>
              </w:rPr>
              <w:t>2</w:t>
            </w: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64C" w:rsidRPr="00B77301" w:rsidRDefault="009C164C" w:rsidP="009C164C">
            <w:pPr>
              <w:jc w:val="center"/>
              <w:rPr>
                <w:rFonts w:asciiTheme="minorHAnsi" w:eastAsia="Calibri" w:hAnsiTheme="minorHAnsi" w:cs="Calibri"/>
              </w:rPr>
            </w:pPr>
            <w:r w:rsidRPr="00B77301">
              <w:rPr>
                <w:rFonts w:asciiTheme="minorHAnsi" w:eastAsia="Calibri" w:hAnsiTheme="minorHAnsi" w:cs="Calibri"/>
              </w:rPr>
              <w:t>1,5</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64C" w:rsidRPr="00602349" w:rsidRDefault="009C164C" w:rsidP="009C164C">
            <w:pPr>
              <w:jc w:val="center"/>
              <w:rPr>
                <w:rFonts w:asciiTheme="minorHAnsi" w:eastAsia="Calibri" w:hAnsiTheme="minorHAnsi" w:cs="Calibri"/>
              </w:rPr>
            </w:pPr>
            <w:r w:rsidRPr="00B77301">
              <w:rPr>
                <w:rFonts w:asciiTheme="minorHAnsi" w:eastAsia="Calibri" w:hAnsiTheme="minorHAnsi" w:cs="Calibri"/>
              </w:rPr>
              <w:t>pi</w:t>
            </w:r>
          </w:p>
        </w:tc>
        <w:tc>
          <w:tcPr>
            <w:tcW w:w="45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C164C" w:rsidRPr="00602349" w:rsidRDefault="009C164C" w:rsidP="009C164C">
            <w:pPr>
              <w:jc w:val="center"/>
              <w:rPr>
                <w:rFonts w:asciiTheme="minorHAnsi" w:eastAsia="Calibri" w:hAnsiTheme="minorHAnsi" w:cs="Calibri"/>
              </w:rPr>
            </w:pPr>
          </w:p>
        </w:tc>
      </w:tr>
    </w:tbl>
    <w:p w:rsidR="00D53177" w:rsidRDefault="00D53177">
      <w:pPr>
        <w:tabs>
          <w:tab w:val="clear" w:pos="284"/>
          <w:tab w:val="clear" w:pos="425"/>
        </w:tabs>
        <w:rPr>
          <w:b/>
          <w:bCs w:val="0"/>
          <w:sz w:val="26"/>
          <w:szCs w:val="20"/>
        </w:rPr>
      </w:pPr>
      <w:bookmarkStart w:id="117" w:name="_Toc417299232"/>
      <w:bookmarkStart w:id="118" w:name="_Toc417899860"/>
      <w:bookmarkEnd w:id="108"/>
      <w:bookmarkEnd w:id="109"/>
      <w:r>
        <w:br w:type="page"/>
      </w:r>
    </w:p>
    <w:p w:rsidR="000B4817" w:rsidRPr="00602349" w:rsidRDefault="000B4817" w:rsidP="005C1B8F">
      <w:pPr>
        <w:pStyle w:val="berschrift2"/>
      </w:pPr>
      <w:bookmarkStart w:id="119" w:name="_Toc169073982"/>
      <w:r>
        <w:lastRenderedPageBreak/>
        <w:t>M</w:t>
      </w:r>
      <w:r w:rsidRPr="00602349">
        <w:t xml:space="preserve">odule </w:t>
      </w:r>
      <w:r>
        <w:t>für pauschale Anerkennungen</w:t>
      </w:r>
      <w:bookmarkEnd w:id="119"/>
      <w:r>
        <w:t xml:space="preserve"> </w:t>
      </w:r>
      <w:bookmarkEnd w:id="117"/>
      <w:bookmarkEnd w:id="118"/>
    </w:p>
    <w:p w:rsidR="000B4817" w:rsidRPr="00602349" w:rsidRDefault="000B4817" w:rsidP="000B4817">
      <w:pPr>
        <w:pStyle w:val="berschrift3"/>
      </w:pPr>
      <w:bookmarkStart w:id="120" w:name="_Toc417299234"/>
      <w:bookmarkStart w:id="121" w:name="_Toc417899862"/>
      <w:bookmarkStart w:id="122" w:name="_Toc169073983"/>
      <w:r>
        <w:t>FWA</w:t>
      </w:r>
      <w:r w:rsidRPr="00602349">
        <w:t xml:space="preserve"> – Fächerbündel der fachtheoretischen und fachpraktischen </w:t>
      </w:r>
      <w:r w:rsidRPr="00602349">
        <w:br/>
        <w:t>Unterrichtsgegenstände</w:t>
      </w:r>
      <w:bookmarkEnd w:id="120"/>
      <w:bookmarkEnd w:id="121"/>
      <w:bookmarkEnd w:id="122"/>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9"/>
        <w:gridCol w:w="1207"/>
        <w:gridCol w:w="1276"/>
        <w:gridCol w:w="1134"/>
        <w:gridCol w:w="992"/>
        <w:gridCol w:w="979"/>
        <w:gridCol w:w="1092"/>
        <w:gridCol w:w="1217"/>
      </w:tblGrid>
      <w:tr w:rsidR="000B4817" w:rsidRPr="00602349" w:rsidTr="00B60D89">
        <w:trPr>
          <w:trHeight w:val="250"/>
        </w:trPr>
        <w:tc>
          <w:tcPr>
            <w:tcW w:w="9206" w:type="dxa"/>
            <w:gridSpan w:val="8"/>
            <w:tcBorders>
              <w:top w:val="single" w:sz="4" w:space="0" w:color="auto"/>
              <w:left w:val="single" w:sz="4" w:space="0" w:color="auto"/>
              <w:bottom w:val="nil"/>
              <w:right w:val="single" w:sz="4" w:space="0" w:color="auto"/>
            </w:tcBorders>
            <w:shd w:val="clear" w:color="auto" w:fill="auto"/>
          </w:tcPr>
          <w:p w:rsidR="000B4817" w:rsidRPr="00602349" w:rsidRDefault="000B4817" w:rsidP="00565333">
            <w:pPr>
              <w:rPr>
                <w:i/>
                <w:sz w:val="16"/>
                <w:szCs w:val="16"/>
              </w:rPr>
            </w:pPr>
            <w:r w:rsidRPr="00602349">
              <w:rPr>
                <w:i/>
                <w:sz w:val="16"/>
                <w:szCs w:val="16"/>
              </w:rPr>
              <w:t>Kurzzeichen/Modulbezeichnung:</w:t>
            </w:r>
          </w:p>
          <w:p w:rsidR="000B4817" w:rsidRPr="00602349" w:rsidRDefault="000B4817" w:rsidP="00565333">
            <w:pPr>
              <w:rPr>
                <w:sz w:val="16"/>
                <w:szCs w:val="16"/>
              </w:rPr>
            </w:pPr>
          </w:p>
        </w:tc>
      </w:tr>
      <w:tr w:rsidR="000B4817" w:rsidRPr="00602349" w:rsidTr="00B60D89">
        <w:trPr>
          <w:trHeight w:val="260"/>
        </w:trPr>
        <w:tc>
          <w:tcPr>
            <w:tcW w:w="9206" w:type="dxa"/>
            <w:gridSpan w:val="8"/>
            <w:tcBorders>
              <w:top w:val="nil"/>
              <w:left w:val="single" w:sz="4" w:space="0" w:color="auto"/>
              <w:bottom w:val="single" w:sz="2" w:space="0" w:color="auto"/>
              <w:right w:val="single" w:sz="4" w:space="0" w:color="auto"/>
            </w:tcBorders>
            <w:shd w:val="clear" w:color="auto" w:fill="B8CCE4" w:themeFill="accent1" w:themeFillTint="66"/>
          </w:tcPr>
          <w:p w:rsidR="000B4817" w:rsidRPr="00602349" w:rsidRDefault="000B4817" w:rsidP="00565333">
            <w:pPr>
              <w:rPr>
                <w:i/>
                <w:sz w:val="18"/>
                <w:szCs w:val="18"/>
              </w:rPr>
            </w:pPr>
            <w:r w:rsidRPr="00602349">
              <w:rPr>
                <w:b/>
                <w:szCs w:val="24"/>
              </w:rPr>
              <w:t>FWA2 –Fächerbündel der fachtheoretischen und fachpraktischen Unterrichtsgegenstände</w:t>
            </w:r>
            <w:r w:rsidRPr="00602349">
              <w:rPr>
                <w:i/>
                <w:sz w:val="18"/>
                <w:szCs w:val="18"/>
              </w:rPr>
              <w:t xml:space="preserve"> </w:t>
            </w:r>
          </w:p>
        </w:tc>
      </w:tr>
      <w:tr w:rsidR="000B4817" w:rsidRPr="00602349" w:rsidTr="00B60D89">
        <w:tc>
          <w:tcPr>
            <w:tcW w:w="1309" w:type="dxa"/>
            <w:tcBorders>
              <w:top w:val="single" w:sz="2" w:space="0" w:color="auto"/>
              <w:left w:val="single" w:sz="4" w:space="0" w:color="auto"/>
              <w:bottom w:val="nil"/>
              <w:right w:val="single" w:sz="2" w:space="0" w:color="auto"/>
            </w:tcBorders>
            <w:shd w:val="clear" w:color="auto" w:fill="auto"/>
          </w:tcPr>
          <w:p w:rsidR="000B4817" w:rsidRPr="00602349" w:rsidRDefault="000B4817" w:rsidP="00565333">
            <w:pPr>
              <w:jc w:val="center"/>
              <w:rPr>
                <w:sz w:val="16"/>
                <w:szCs w:val="16"/>
              </w:rPr>
            </w:pPr>
            <w:r w:rsidRPr="00602349">
              <w:rPr>
                <w:sz w:val="16"/>
                <w:szCs w:val="16"/>
              </w:rPr>
              <w:t>Modulniveau:</w:t>
            </w:r>
          </w:p>
        </w:tc>
        <w:tc>
          <w:tcPr>
            <w:tcW w:w="1207" w:type="dxa"/>
            <w:tcBorders>
              <w:top w:val="single" w:sz="2" w:space="0" w:color="auto"/>
              <w:left w:val="single" w:sz="2" w:space="0" w:color="auto"/>
              <w:bottom w:val="nil"/>
            </w:tcBorders>
            <w:shd w:val="clear" w:color="auto" w:fill="auto"/>
          </w:tcPr>
          <w:p w:rsidR="000B4817" w:rsidRPr="00602349" w:rsidRDefault="000B4817" w:rsidP="00565333">
            <w:pPr>
              <w:jc w:val="center"/>
              <w:rPr>
                <w:sz w:val="16"/>
                <w:szCs w:val="16"/>
                <w:vertAlign w:val="superscript"/>
              </w:rPr>
            </w:pPr>
            <w:r w:rsidRPr="00602349">
              <w:rPr>
                <w:sz w:val="16"/>
                <w:szCs w:val="16"/>
              </w:rPr>
              <w:t>SWSt:</w:t>
            </w:r>
          </w:p>
        </w:tc>
        <w:tc>
          <w:tcPr>
            <w:tcW w:w="1276" w:type="dxa"/>
            <w:tcBorders>
              <w:top w:val="single" w:sz="2" w:space="0" w:color="auto"/>
              <w:bottom w:val="nil"/>
            </w:tcBorders>
            <w:shd w:val="clear" w:color="auto" w:fill="auto"/>
          </w:tcPr>
          <w:p w:rsidR="000B4817" w:rsidRPr="00602349" w:rsidRDefault="000B4817" w:rsidP="00565333">
            <w:pPr>
              <w:jc w:val="center"/>
              <w:rPr>
                <w:sz w:val="16"/>
                <w:szCs w:val="16"/>
              </w:rPr>
            </w:pPr>
            <w:r>
              <w:rPr>
                <w:sz w:val="16"/>
                <w:szCs w:val="16"/>
              </w:rPr>
              <w:t>ECTS-</w:t>
            </w:r>
            <w:r w:rsidR="007F33B5" w:rsidRPr="007F33B5">
              <w:rPr>
                <w:sz w:val="16"/>
                <w:szCs w:val="16"/>
              </w:rPr>
              <w:t>AP</w:t>
            </w:r>
            <w:r w:rsidRPr="00602349">
              <w:rPr>
                <w:sz w:val="16"/>
                <w:szCs w:val="16"/>
              </w:rPr>
              <w:t>:</w:t>
            </w:r>
          </w:p>
        </w:tc>
        <w:tc>
          <w:tcPr>
            <w:tcW w:w="1134" w:type="dxa"/>
            <w:tcBorders>
              <w:top w:val="single" w:sz="2" w:space="0" w:color="auto"/>
              <w:bottom w:val="nil"/>
            </w:tcBorders>
            <w:shd w:val="clear" w:color="auto" w:fill="auto"/>
          </w:tcPr>
          <w:p w:rsidR="000B4817" w:rsidRPr="00602349" w:rsidRDefault="000B4817" w:rsidP="00565333">
            <w:pPr>
              <w:jc w:val="center"/>
              <w:rPr>
                <w:sz w:val="16"/>
                <w:szCs w:val="16"/>
                <w:vertAlign w:val="superscript"/>
              </w:rPr>
            </w:pPr>
            <w:r w:rsidRPr="00602349">
              <w:rPr>
                <w:sz w:val="16"/>
                <w:szCs w:val="16"/>
              </w:rPr>
              <w:t>Modulart:</w:t>
            </w:r>
          </w:p>
        </w:tc>
        <w:tc>
          <w:tcPr>
            <w:tcW w:w="992" w:type="dxa"/>
            <w:tcBorders>
              <w:top w:val="single" w:sz="2" w:space="0" w:color="auto"/>
              <w:bottom w:val="nil"/>
            </w:tcBorders>
            <w:shd w:val="clear" w:color="auto" w:fill="auto"/>
          </w:tcPr>
          <w:p w:rsidR="000B4817" w:rsidRPr="00602349" w:rsidRDefault="000B4817" w:rsidP="00565333">
            <w:pPr>
              <w:jc w:val="center"/>
              <w:rPr>
                <w:sz w:val="16"/>
                <w:szCs w:val="16"/>
                <w:vertAlign w:val="superscript"/>
              </w:rPr>
            </w:pPr>
            <w:r w:rsidRPr="00602349">
              <w:rPr>
                <w:sz w:val="16"/>
                <w:szCs w:val="16"/>
              </w:rPr>
              <w:t>Semester:</w:t>
            </w:r>
          </w:p>
        </w:tc>
        <w:tc>
          <w:tcPr>
            <w:tcW w:w="979" w:type="dxa"/>
            <w:tcBorders>
              <w:top w:val="single" w:sz="2" w:space="0" w:color="auto"/>
              <w:bottom w:val="nil"/>
            </w:tcBorders>
            <w:shd w:val="clear" w:color="auto" w:fill="auto"/>
          </w:tcPr>
          <w:p w:rsidR="000B4817" w:rsidRPr="00602349" w:rsidRDefault="000B4817" w:rsidP="00565333">
            <w:pPr>
              <w:jc w:val="center"/>
              <w:rPr>
                <w:sz w:val="16"/>
                <w:szCs w:val="16"/>
                <w:vertAlign w:val="superscript"/>
              </w:rPr>
            </w:pPr>
            <w:r w:rsidRPr="00602349">
              <w:rPr>
                <w:sz w:val="16"/>
                <w:szCs w:val="16"/>
              </w:rPr>
              <w:t>Vorauss.</w:t>
            </w:r>
          </w:p>
        </w:tc>
        <w:tc>
          <w:tcPr>
            <w:tcW w:w="1092" w:type="dxa"/>
            <w:tcBorders>
              <w:top w:val="single" w:sz="2" w:space="0" w:color="auto"/>
              <w:bottom w:val="nil"/>
            </w:tcBorders>
            <w:shd w:val="clear" w:color="auto" w:fill="auto"/>
          </w:tcPr>
          <w:p w:rsidR="000B4817" w:rsidRPr="00602349" w:rsidRDefault="000B4817" w:rsidP="00565333">
            <w:pPr>
              <w:jc w:val="center"/>
              <w:rPr>
                <w:sz w:val="16"/>
                <w:szCs w:val="16"/>
              </w:rPr>
            </w:pPr>
            <w:r w:rsidRPr="00602349">
              <w:rPr>
                <w:sz w:val="16"/>
                <w:szCs w:val="16"/>
              </w:rPr>
              <w:t>Sprache:</w:t>
            </w:r>
          </w:p>
        </w:tc>
        <w:tc>
          <w:tcPr>
            <w:tcW w:w="1217" w:type="dxa"/>
            <w:tcBorders>
              <w:bottom w:val="nil"/>
              <w:right w:val="single" w:sz="4" w:space="0" w:color="auto"/>
            </w:tcBorders>
            <w:shd w:val="clear" w:color="auto" w:fill="auto"/>
          </w:tcPr>
          <w:p w:rsidR="000B4817" w:rsidRPr="00602349" w:rsidRDefault="000B4817" w:rsidP="00565333">
            <w:pPr>
              <w:jc w:val="center"/>
              <w:rPr>
                <w:sz w:val="16"/>
                <w:szCs w:val="16"/>
                <w:vertAlign w:val="superscript"/>
              </w:rPr>
            </w:pPr>
            <w:r w:rsidRPr="00602349">
              <w:rPr>
                <w:sz w:val="16"/>
                <w:szCs w:val="16"/>
              </w:rPr>
              <w:t>Institution/en:</w:t>
            </w:r>
          </w:p>
        </w:tc>
      </w:tr>
      <w:tr w:rsidR="000B4817" w:rsidRPr="00602349" w:rsidTr="00B60D89">
        <w:tc>
          <w:tcPr>
            <w:tcW w:w="1309" w:type="dxa"/>
            <w:tcBorders>
              <w:top w:val="nil"/>
              <w:left w:val="single" w:sz="4" w:space="0" w:color="auto"/>
              <w:bottom w:val="single" w:sz="2" w:space="0" w:color="auto"/>
              <w:right w:val="single" w:sz="2" w:space="0" w:color="auto"/>
            </w:tcBorders>
            <w:shd w:val="clear" w:color="auto" w:fill="auto"/>
          </w:tcPr>
          <w:p w:rsidR="000B4817" w:rsidRPr="00602349" w:rsidRDefault="000B4817" w:rsidP="00565333">
            <w:pPr>
              <w:jc w:val="center"/>
              <w:rPr>
                <w:b/>
                <w:szCs w:val="24"/>
              </w:rPr>
            </w:pPr>
            <w:r w:rsidRPr="00602349">
              <w:rPr>
                <w:b/>
                <w:szCs w:val="24"/>
              </w:rPr>
              <w:t>BA</w:t>
            </w:r>
          </w:p>
        </w:tc>
        <w:tc>
          <w:tcPr>
            <w:tcW w:w="1207" w:type="dxa"/>
            <w:tcBorders>
              <w:top w:val="nil"/>
              <w:left w:val="single" w:sz="2" w:space="0" w:color="auto"/>
              <w:bottom w:val="single" w:sz="2" w:space="0" w:color="auto"/>
            </w:tcBorders>
            <w:shd w:val="clear" w:color="auto" w:fill="auto"/>
          </w:tcPr>
          <w:p w:rsidR="000B4817" w:rsidRPr="00602349" w:rsidRDefault="000B4817" w:rsidP="00565333">
            <w:pPr>
              <w:jc w:val="center"/>
              <w:rPr>
                <w:szCs w:val="24"/>
              </w:rPr>
            </w:pPr>
            <w:r w:rsidRPr="00602349">
              <w:rPr>
                <w:b/>
                <w:szCs w:val="24"/>
              </w:rPr>
              <w:t>-</w:t>
            </w:r>
          </w:p>
        </w:tc>
        <w:tc>
          <w:tcPr>
            <w:tcW w:w="1276" w:type="dxa"/>
            <w:tcBorders>
              <w:top w:val="nil"/>
              <w:bottom w:val="single" w:sz="2" w:space="0" w:color="auto"/>
            </w:tcBorders>
            <w:shd w:val="clear" w:color="auto" w:fill="auto"/>
          </w:tcPr>
          <w:p w:rsidR="000B4817" w:rsidRPr="00602349" w:rsidRDefault="007E1B47" w:rsidP="00565333">
            <w:pPr>
              <w:jc w:val="center"/>
              <w:rPr>
                <w:b/>
                <w:szCs w:val="24"/>
              </w:rPr>
            </w:pPr>
            <w:r>
              <w:rPr>
                <w:b/>
                <w:szCs w:val="24"/>
              </w:rPr>
              <w:t xml:space="preserve">Mind. </w:t>
            </w:r>
            <w:r w:rsidR="000B4817" w:rsidRPr="00602349">
              <w:rPr>
                <w:b/>
                <w:szCs w:val="24"/>
              </w:rPr>
              <w:t>90</w:t>
            </w:r>
          </w:p>
        </w:tc>
        <w:tc>
          <w:tcPr>
            <w:tcW w:w="1134" w:type="dxa"/>
            <w:tcBorders>
              <w:top w:val="nil"/>
              <w:bottom w:val="single" w:sz="2" w:space="0" w:color="auto"/>
            </w:tcBorders>
            <w:shd w:val="clear" w:color="auto" w:fill="auto"/>
          </w:tcPr>
          <w:p w:rsidR="000B4817" w:rsidRPr="00602349" w:rsidRDefault="000B4817" w:rsidP="00565333">
            <w:pPr>
              <w:jc w:val="center"/>
              <w:rPr>
                <w:szCs w:val="24"/>
              </w:rPr>
            </w:pPr>
            <w:r w:rsidRPr="00602349">
              <w:rPr>
                <w:b/>
                <w:szCs w:val="24"/>
              </w:rPr>
              <w:t>PM</w:t>
            </w:r>
          </w:p>
        </w:tc>
        <w:tc>
          <w:tcPr>
            <w:tcW w:w="992" w:type="dxa"/>
            <w:tcBorders>
              <w:top w:val="nil"/>
              <w:bottom w:val="single" w:sz="2" w:space="0" w:color="auto"/>
            </w:tcBorders>
            <w:shd w:val="clear" w:color="auto" w:fill="auto"/>
          </w:tcPr>
          <w:p w:rsidR="000B4817" w:rsidRPr="00602349" w:rsidRDefault="000B4817" w:rsidP="00565333">
            <w:pPr>
              <w:jc w:val="center"/>
              <w:rPr>
                <w:szCs w:val="24"/>
              </w:rPr>
            </w:pPr>
            <w:r w:rsidRPr="00602349">
              <w:rPr>
                <w:b/>
                <w:szCs w:val="24"/>
              </w:rPr>
              <w:t>-</w:t>
            </w:r>
          </w:p>
        </w:tc>
        <w:tc>
          <w:tcPr>
            <w:tcW w:w="979" w:type="dxa"/>
            <w:tcBorders>
              <w:top w:val="nil"/>
              <w:bottom w:val="single" w:sz="2" w:space="0" w:color="auto"/>
            </w:tcBorders>
            <w:shd w:val="clear" w:color="auto" w:fill="auto"/>
          </w:tcPr>
          <w:p w:rsidR="000B4817" w:rsidRPr="00602349" w:rsidRDefault="000B4817" w:rsidP="00565333">
            <w:pPr>
              <w:jc w:val="center"/>
              <w:rPr>
                <w:szCs w:val="24"/>
              </w:rPr>
            </w:pPr>
            <w:r w:rsidRPr="00602349">
              <w:rPr>
                <w:b/>
                <w:szCs w:val="24"/>
              </w:rPr>
              <w:t>-</w:t>
            </w:r>
          </w:p>
        </w:tc>
        <w:tc>
          <w:tcPr>
            <w:tcW w:w="1092" w:type="dxa"/>
            <w:tcBorders>
              <w:top w:val="nil"/>
              <w:bottom w:val="single" w:sz="2" w:space="0" w:color="auto"/>
            </w:tcBorders>
            <w:shd w:val="clear" w:color="auto" w:fill="auto"/>
          </w:tcPr>
          <w:p w:rsidR="000B4817" w:rsidRPr="00602349" w:rsidRDefault="000B4817" w:rsidP="00565333">
            <w:pPr>
              <w:jc w:val="center"/>
              <w:rPr>
                <w:szCs w:val="24"/>
              </w:rPr>
            </w:pPr>
            <w:r w:rsidRPr="00602349">
              <w:rPr>
                <w:b/>
                <w:szCs w:val="24"/>
              </w:rPr>
              <w:t>Deutsch</w:t>
            </w:r>
          </w:p>
        </w:tc>
        <w:tc>
          <w:tcPr>
            <w:tcW w:w="1217" w:type="dxa"/>
            <w:tcBorders>
              <w:top w:val="nil"/>
              <w:bottom w:val="single" w:sz="2" w:space="0" w:color="auto"/>
              <w:right w:val="single" w:sz="4" w:space="0" w:color="auto"/>
            </w:tcBorders>
            <w:shd w:val="clear" w:color="auto" w:fill="auto"/>
          </w:tcPr>
          <w:p w:rsidR="000B4817" w:rsidRPr="00602349" w:rsidRDefault="000B4817" w:rsidP="00565333">
            <w:pPr>
              <w:jc w:val="center"/>
              <w:rPr>
                <w:szCs w:val="24"/>
              </w:rPr>
            </w:pPr>
            <w:r w:rsidRPr="00602349">
              <w:rPr>
                <w:b/>
                <w:szCs w:val="24"/>
              </w:rPr>
              <w:t>PH OÖ</w:t>
            </w:r>
          </w:p>
        </w:tc>
      </w:tr>
      <w:tr w:rsidR="000B4817" w:rsidRPr="00602349" w:rsidTr="00B60D89">
        <w:tc>
          <w:tcPr>
            <w:tcW w:w="9206" w:type="dxa"/>
            <w:gridSpan w:val="8"/>
            <w:tcBorders>
              <w:top w:val="single" w:sz="2" w:space="0" w:color="auto"/>
              <w:left w:val="single" w:sz="4" w:space="0" w:color="auto"/>
              <w:bottom w:val="nil"/>
              <w:right w:val="single" w:sz="4" w:space="0" w:color="auto"/>
            </w:tcBorders>
            <w:shd w:val="clear" w:color="auto" w:fill="auto"/>
          </w:tcPr>
          <w:p w:rsidR="000B4817" w:rsidRPr="00602349" w:rsidRDefault="000B4817" w:rsidP="00565333">
            <w:pPr>
              <w:jc w:val="both"/>
              <w:rPr>
                <w:i/>
                <w:sz w:val="16"/>
                <w:szCs w:val="16"/>
              </w:rPr>
            </w:pPr>
            <w:r w:rsidRPr="00602349">
              <w:rPr>
                <w:i/>
                <w:sz w:val="16"/>
                <w:szCs w:val="16"/>
              </w:rPr>
              <w:t>Inhalt (Kurzbeschreibung):</w:t>
            </w:r>
          </w:p>
          <w:p w:rsidR="000B4817" w:rsidRPr="00602349" w:rsidRDefault="000B4817" w:rsidP="00565333">
            <w:pPr>
              <w:jc w:val="both"/>
              <w:rPr>
                <w:i/>
                <w:sz w:val="16"/>
                <w:szCs w:val="16"/>
              </w:rPr>
            </w:pPr>
          </w:p>
        </w:tc>
      </w:tr>
      <w:tr w:rsidR="000B4817" w:rsidRPr="00602349" w:rsidTr="00B60D89">
        <w:trPr>
          <w:trHeight w:val="648"/>
        </w:trPr>
        <w:tc>
          <w:tcPr>
            <w:tcW w:w="9206" w:type="dxa"/>
            <w:gridSpan w:val="8"/>
            <w:tcBorders>
              <w:top w:val="nil"/>
              <w:left w:val="single" w:sz="4" w:space="0" w:color="auto"/>
              <w:bottom w:val="single" w:sz="4" w:space="0" w:color="auto"/>
              <w:right w:val="single" w:sz="4" w:space="0" w:color="auto"/>
            </w:tcBorders>
            <w:shd w:val="clear" w:color="auto" w:fill="auto"/>
          </w:tcPr>
          <w:p w:rsidR="000B4817" w:rsidRPr="00602349" w:rsidRDefault="000B4817" w:rsidP="00565333">
            <w:pPr>
              <w:ind w:left="142"/>
            </w:pPr>
            <w:r w:rsidRPr="00602349">
              <w:t xml:space="preserve">Anrechnung gemäß § 56 </w:t>
            </w:r>
            <w:r w:rsidR="004938CD">
              <w:t>HG 2005 i. d. g. F.</w:t>
            </w:r>
            <w:r>
              <w:t xml:space="preserve"> </w:t>
            </w:r>
            <w:r w:rsidRPr="00602349">
              <w:t>bei Vorliegen einer einschlägigen Ausbildung sowie einer mindestens dreijährigen facheinschlägigen Berufspraxis</w:t>
            </w:r>
            <w:r w:rsidRPr="00602349">
              <w:rPr>
                <w:i/>
              </w:rPr>
              <w:t xml:space="preserve"> </w:t>
            </w:r>
            <w:r w:rsidRPr="00602349">
              <w:t>für Studierende der Fächerbündel der fachtheoretischen und fachpraktischen Unterrichtsgegenstände.</w:t>
            </w:r>
          </w:p>
          <w:p w:rsidR="000B4817" w:rsidRPr="00602349" w:rsidRDefault="000B4817" w:rsidP="00565333">
            <w:pPr>
              <w:ind w:left="142"/>
              <w:rPr>
                <w:sz w:val="18"/>
                <w:szCs w:val="18"/>
              </w:rPr>
            </w:pPr>
          </w:p>
        </w:tc>
      </w:tr>
    </w:tbl>
    <w:p w:rsidR="000B4817" w:rsidRDefault="000B4817" w:rsidP="000B4817"/>
    <w:p w:rsidR="000B4817" w:rsidRDefault="000B4817" w:rsidP="00885DFA">
      <w:pPr>
        <w:pStyle w:val="berschrift3"/>
      </w:pPr>
      <w:bookmarkStart w:id="123" w:name="_Toc169073984"/>
      <w:r>
        <w:t xml:space="preserve">Alle Einzelanerkennungen erfolgen nach den </w:t>
      </w:r>
      <w:r w:rsidRPr="001F1B63">
        <w:t xml:space="preserve">Anrechnungsmöglichkeiten gemäß § </w:t>
      </w:r>
      <w:r>
        <w:t>57</w:t>
      </w:r>
      <w:r w:rsidRPr="001F1B63">
        <w:t xml:space="preserve"> </w:t>
      </w:r>
      <w:r w:rsidR="004938CD">
        <w:t>HG 2005 i. d. g. F.</w:t>
      </w:r>
      <w:r>
        <w:t xml:space="preserve"> (siehe 4.5)</w:t>
      </w:r>
      <w:bookmarkEnd w:id="123"/>
    </w:p>
    <w:p w:rsidR="009F6BE7" w:rsidRDefault="009F6BE7">
      <w:pPr>
        <w:tabs>
          <w:tab w:val="clear" w:pos="284"/>
          <w:tab w:val="clear" w:pos="425"/>
        </w:tabs>
        <w:rPr>
          <w:b/>
          <w:bCs w:val="0"/>
          <w:kern w:val="32"/>
          <w:sz w:val="32"/>
          <w:szCs w:val="20"/>
          <w:lang w:eastAsia="de-AT"/>
        </w:rPr>
      </w:pPr>
      <w:r>
        <w:br w:type="page"/>
      </w:r>
    </w:p>
    <w:p w:rsidR="009F6BE7" w:rsidRPr="00602349" w:rsidRDefault="009F6BE7" w:rsidP="00661FEE">
      <w:pPr>
        <w:pStyle w:val="berschrift1"/>
      </w:pPr>
      <w:bookmarkStart w:id="124" w:name="_Toc482951347"/>
      <w:bookmarkStart w:id="125" w:name="_Toc169073985"/>
      <w:r w:rsidRPr="00602349">
        <w:lastRenderedPageBreak/>
        <w:t>Legende/Glossar</w:t>
      </w:r>
      <w:bookmarkEnd w:id="124"/>
      <w:bookmarkEnd w:id="12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8046"/>
      </w:tblGrid>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AG</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Arbeitsgemeinschaft</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BAC</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Bachelorarbeit</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BEd</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Bachelor of Education</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BF</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Berufsfeld</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BWG</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Bildungswissenschaftliche Grundlagen</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DA</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Duale Ausbildung</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BDG</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Beamtendienstrechtsgesetz</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Pr>
                <w:rFonts w:asciiTheme="minorHAnsi" w:hAnsiTheme="minorHAnsi" w:cstheme="minorHAnsi"/>
                <w:sz w:val="20"/>
                <w:szCs w:val="20"/>
              </w:rPr>
              <w:t>ECTS-</w:t>
            </w:r>
            <w:r w:rsidR="007F33B5" w:rsidRPr="007F33B5">
              <w:rPr>
                <w:rFonts w:asciiTheme="minorHAnsi" w:hAnsiTheme="minorHAnsi" w:cstheme="minorHAnsi"/>
                <w:sz w:val="20"/>
                <w:szCs w:val="20"/>
              </w:rPr>
              <w:t>AP</w:t>
            </w:r>
          </w:p>
        </w:tc>
        <w:tc>
          <w:tcPr>
            <w:tcW w:w="9072" w:type="dxa"/>
          </w:tcPr>
          <w:p w:rsidR="009F6BE7" w:rsidRPr="00602349" w:rsidRDefault="009F6BE7" w:rsidP="007F33B5">
            <w:pPr>
              <w:tabs>
                <w:tab w:val="left" w:pos="851"/>
              </w:tabs>
              <w:rPr>
                <w:rFonts w:asciiTheme="minorHAnsi" w:hAnsiTheme="minorHAnsi" w:cstheme="minorHAnsi"/>
                <w:sz w:val="20"/>
                <w:szCs w:val="20"/>
              </w:rPr>
            </w:pPr>
            <w:r w:rsidRPr="00602349">
              <w:rPr>
                <w:rFonts w:asciiTheme="minorHAnsi" w:hAnsiTheme="minorHAnsi" w:cstheme="minorHAnsi"/>
                <w:sz w:val="20"/>
                <w:szCs w:val="20"/>
              </w:rPr>
              <w:t>European Credit Transfer System/</w:t>
            </w:r>
            <w:r>
              <w:rPr>
                <w:rFonts w:asciiTheme="minorHAnsi" w:hAnsiTheme="minorHAnsi" w:cstheme="minorHAnsi"/>
                <w:sz w:val="20"/>
                <w:szCs w:val="20"/>
              </w:rPr>
              <w:t>ECTS-</w:t>
            </w:r>
            <w:r w:rsidR="007F33B5" w:rsidRPr="007F33B5">
              <w:rPr>
                <w:rFonts w:asciiTheme="minorHAnsi" w:hAnsiTheme="minorHAnsi" w:cstheme="minorHAnsi"/>
                <w:sz w:val="20"/>
                <w:szCs w:val="20"/>
              </w:rPr>
              <w:t>A</w:t>
            </w:r>
            <w:r w:rsidR="00D53177">
              <w:rPr>
                <w:rFonts w:asciiTheme="minorHAnsi" w:hAnsiTheme="minorHAnsi" w:cstheme="minorHAnsi"/>
                <w:sz w:val="20"/>
                <w:szCs w:val="20"/>
              </w:rPr>
              <w:t>nrechnungspunkte</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 xml:space="preserve">EV </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Entwicklungsverbund</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FB</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Fächerbündel</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FD</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Fachdidaktik(en)</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FDA</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Fachdidaktik Allgemein</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FDB</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Fachdidaktische Vertiefung im Berufsfeld</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FDL</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Fachdidaktik verwandter Lehrberufe</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FW</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Fachwissenschaft(en)</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FWE</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Fachwissenschaftliche Erweiterung im Berufsfeld</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FW</w:t>
            </w:r>
            <w:r>
              <w:rPr>
                <w:rFonts w:asciiTheme="minorHAnsi" w:hAnsiTheme="minorHAnsi" w:cstheme="minorHAnsi"/>
                <w:sz w:val="20"/>
                <w:szCs w:val="20"/>
              </w:rPr>
              <w:t>M</w:t>
            </w:r>
          </w:p>
        </w:tc>
        <w:tc>
          <w:tcPr>
            <w:tcW w:w="9072" w:type="dxa"/>
          </w:tcPr>
          <w:p w:rsidR="009F6BE7" w:rsidRPr="00602349" w:rsidRDefault="009F6BE7" w:rsidP="00AA5E7D">
            <w:pPr>
              <w:tabs>
                <w:tab w:val="left" w:pos="851"/>
              </w:tabs>
              <w:rPr>
                <w:rFonts w:asciiTheme="minorHAnsi" w:hAnsiTheme="minorHAnsi" w:cstheme="minorHAnsi"/>
                <w:sz w:val="20"/>
                <w:szCs w:val="20"/>
              </w:rPr>
            </w:pPr>
            <w:r>
              <w:rPr>
                <w:rFonts w:asciiTheme="minorHAnsi" w:hAnsiTheme="minorHAnsi" w:cstheme="minorHAnsi"/>
                <w:sz w:val="20"/>
                <w:szCs w:val="20"/>
              </w:rPr>
              <w:t>Freies Wahlmodul</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FWV</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Fachwissenschaftliche Vertiefung im Berufsfeld</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GERS</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Gemeinsamer Europäischer Referenzrahmen für Sprachen</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HG</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Hochschulgesetz</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HCV</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Hochschulcurriculaverordnung</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HZV</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Hochschulzulassungsverordnung</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IP</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Inklusive Pädagogik</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LVA-Art</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Lehrveranstaltungsart</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LVP</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Lehrveranstaltungsprüfung</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LV-Typ</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Lehrveranstaltungstyp</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mE/oE</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Leistungsnachweis: mit/ohne Erfolg teilgenommen</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MA</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Modul-Art</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MP</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Modulprüfung</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npi</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Leistungsnachweis: nicht prüfungsimmanent</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P-Art</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Prüfungsart</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PH</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Pädagogische Hochschule</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pi</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Leistungsnachweis: prüfungsimmanent</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PM</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Pflichtmodul</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PS</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Proseminar</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PPS</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Pädagogisch-Praktische Studien</w:t>
            </w:r>
          </w:p>
        </w:tc>
      </w:tr>
      <w:tr w:rsidR="009F6BE7" w:rsidRPr="00602349" w:rsidTr="00AA5E7D">
        <w:trPr>
          <w:trHeight w:val="20"/>
        </w:trPr>
        <w:tc>
          <w:tcPr>
            <w:tcW w:w="1065" w:type="dxa"/>
          </w:tcPr>
          <w:p w:rsidR="009F6BE7" w:rsidRPr="00602349" w:rsidRDefault="00F8162F" w:rsidP="00AA5E7D">
            <w:pPr>
              <w:tabs>
                <w:tab w:val="left" w:pos="851"/>
              </w:tabs>
              <w:rPr>
                <w:rFonts w:asciiTheme="minorHAnsi" w:hAnsiTheme="minorHAnsi" w:cstheme="minorHAnsi"/>
                <w:sz w:val="20"/>
                <w:szCs w:val="20"/>
              </w:rPr>
            </w:pPr>
            <w:r>
              <w:rPr>
                <w:rFonts w:asciiTheme="minorHAnsi" w:hAnsiTheme="minorHAnsi" w:cstheme="minorHAnsi"/>
                <w:sz w:val="20"/>
                <w:szCs w:val="20"/>
              </w:rPr>
              <w:t>QMS</w:t>
            </w:r>
          </w:p>
        </w:tc>
        <w:tc>
          <w:tcPr>
            <w:tcW w:w="9072" w:type="dxa"/>
          </w:tcPr>
          <w:p w:rsidR="009F6BE7" w:rsidRPr="00602349" w:rsidRDefault="00F8162F" w:rsidP="00AA5E7D">
            <w:pPr>
              <w:tabs>
                <w:tab w:val="left" w:pos="851"/>
              </w:tabs>
              <w:rPr>
                <w:rFonts w:asciiTheme="minorHAnsi" w:hAnsiTheme="minorHAnsi" w:cstheme="minorHAnsi"/>
                <w:sz w:val="20"/>
                <w:szCs w:val="20"/>
              </w:rPr>
            </w:pPr>
            <w:r>
              <w:rPr>
                <w:rFonts w:asciiTheme="minorHAnsi" w:hAnsiTheme="minorHAnsi" w:cstheme="minorHAnsi"/>
                <w:sz w:val="20"/>
                <w:szCs w:val="20"/>
              </w:rPr>
              <w:t xml:space="preserve">Qualitätsmanagementsystem </w:t>
            </w:r>
            <w:r w:rsidR="006329F3">
              <w:rPr>
                <w:rFonts w:asciiTheme="minorHAnsi" w:hAnsiTheme="minorHAnsi" w:cstheme="minorHAnsi"/>
                <w:sz w:val="20"/>
                <w:szCs w:val="20"/>
              </w:rPr>
              <w:t xml:space="preserve">für </w:t>
            </w:r>
            <w:r>
              <w:rPr>
                <w:rFonts w:asciiTheme="minorHAnsi" w:hAnsiTheme="minorHAnsi" w:cstheme="minorHAnsi"/>
                <w:sz w:val="20"/>
                <w:szCs w:val="20"/>
              </w:rPr>
              <w:t>Schule</w:t>
            </w:r>
            <w:r w:rsidR="006329F3">
              <w:rPr>
                <w:rFonts w:asciiTheme="minorHAnsi" w:hAnsiTheme="minorHAnsi" w:cstheme="minorHAnsi"/>
                <w:sz w:val="20"/>
                <w:szCs w:val="20"/>
              </w:rPr>
              <w:t>n</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SchOG</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Schulorganisationsgesetz</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Sem.</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Semester</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p>
        </w:tc>
        <w:tc>
          <w:tcPr>
            <w:tcW w:w="9072" w:type="dxa"/>
          </w:tcPr>
          <w:p w:rsidR="009F6BE7" w:rsidRPr="00602349" w:rsidRDefault="009F6BE7" w:rsidP="00AA5E7D">
            <w:pPr>
              <w:tabs>
                <w:tab w:val="left" w:pos="851"/>
              </w:tabs>
              <w:rPr>
                <w:rFonts w:asciiTheme="minorHAnsi" w:hAnsiTheme="minorHAnsi" w:cstheme="minorHAnsi"/>
                <w:sz w:val="20"/>
                <w:szCs w:val="20"/>
              </w:rPr>
            </w:pP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Std.</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Stunden</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SWSt.</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Semesterwochenstunden</w:t>
            </w:r>
          </w:p>
        </w:tc>
      </w:tr>
      <w:tr w:rsidR="009F6BE7" w:rsidRPr="00602349" w:rsidTr="00AA5E7D">
        <w:trPr>
          <w:trHeight w:val="20"/>
        </w:trPr>
        <w:tc>
          <w:tcPr>
            <w:tcW w:w="1065"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WPM</w:t>
            </w:r>
          </w:p>
        </w:tc>
        <w:tc>
          <w:tcPr>
            <w:tcW w:w="9072" w:type="dxa"/>
          </w:tcPr>
          <w:p w:rsidR="009F6BE7" w:rsidRPr="00602349" w:rsidRDefault="009F6BE7" w:rsidP="00AA5E7D">
            <w:pPr>
              <w:tabs>
                <w:tab w:val="left" w:pos="851"/>
              </w:tabs>
              <w:rPr>
                <w:rFonts w:asciiTheme="minorHAnsi" w:hAnsiTheme="minorHAnsi" w:cstheme="minorHAnsi"/>
                <w:sz w:val="20"/>
                <w:szCs w:val="20"/>
              </w:rPr>
            </w:pPr>
            <w:r w:rsidRPr="00602349">
              <w:rPr>
                <w:rFonts w:asciiTheme="minorHAnsi" w:hAnsiTheme="minorHAnsi" w:cstheme="minorHAnsi"/>
                <w:sz w:val="20"/>
                <w:szCs w:val="20"/>
              </w:rPr>
              <w:t>Wahlpflichtmodul</w:t>
            </w:r>
          </w:p>
        </w:tc>
      </w:tr>
    </w:tbl>
    <w:p w:rsidR="009F6BE7" w:rsidRPr="00602349" w:rsidRDefault="009F6BE7" w:rsidP="009F6BE7">
      <w:pPr>
        <w:rPr>
          <w:sz w:val="20"/>
        </w:rPr>
      </w:pPr>
    </w:p>
    <w:p w:rsidR="009F6BE7" w:rsidRDefault="009F6BE7" w:rsidP="009F6BE7">
      <w:pPr>
        <w:tabs>
          <w:tab w:val="clear" w:pos="284"/>
          <w:tab w:val="clear" w:pos="425"/>
        </w:tabs>
        <w:rPr>
          <w:sz w:val="20"/>
        </w:rPr>
      </w:pPr>
      <w:r>
        <w:rPr>
          <w:sz w:val="20"/>
        </w:rPr>
        <w:br w:type="page"/>
      </w:r>
    </w:p>
    <w:p w:rsidR="009F6BE7" w:rsidRDefault="009F6BE7" w:rsidP="009F6BE7">
      <w:pPr>
        <w:tabs>
          <w:tab w:val="clear" w:pos="284"/>
          <w:tab w:val="clear" w:pos="425"/>
        </w:tabs>
        <w:spacing w:after="240"/>
        <w:rPr>
          <w:b/>
        </w:rPr>
      </w:pPr>
      <w:r w:rsidRPr="00602349">
        <w:rPr>
          <w:b/>
        </w:rPr>
        <w:lastRenderedPageBreak/>
        <w:t>LV-Nummern-System</w:t>
      </w:r>
      <w:r>
        <w:rPr>
          <w:b/>
        </w:rPr>
        <w:t>-Beispiele</w:t>
      </w:r>
    </w:p>
    <w:tbl>
      <w:tblPr>
        <w:tblStyle w:val="Tabellenraster"/>
        <w:tblW w:w="0" w:type="auto"/>
        <w:jc w:val="center"/>
        <w:tblLook w:val="04A0" w:firstRow="1" w:lastRow="0" w:firstColumn="1" w:lastColumn="0" w:noHBand="0" w:noVBand="1"/>
      </w:tblPr>
      <w:tblGrid>
        <w:gridCol w:w="871"/>
        <w:gridCol w:w="872"/>
        <w:gridCol w:w="7111"/>
      </w:tblGrid>
      <w:tr w:rsidR="009F6BE7" w:rsidRPr="00BD6D54" w:rsidTr="00AA5E7D">
        <w:trPr>
          <w:trHeight w:val="397"/>
          <w:jc w:val="center"/>
        </w:trPr>
        <w:tc>
          <w:tcPr>
            <w:tcW w:w="871" w:type="dxa"/>
            <w:shd w:val="clear" w:color="auto" w:fill="DBE5F1" w:themeFill="accent1" w:themeFillTint="33"/>
            <w:vAlign w:val="center"/>
          </w:tcPr>
          <w:p w:rsidR="009F6BE7" w:rsidRPr="00AC7853" w:rsidRDefault="009F6BE7" w:rsidP="00AA5E7D">
            <w:pPr>
              <w:spacing w:before="40" w:after="40"/>
              <w:jc w:val="center"/>
              <w:rPr>
                <w:b/>
              </w:rPr>
            </w:pPr>
            <w:r w:rsidRPr="00AC7853">
              <w:rPr>
                <w:b/>
              </w:rPr>
              <w:t>Stelle</w:t>
            </w:r>
          </w:p>
        </w:tc>
        <w:tc>
          <w:tcPr>
            <w:tcW w:w="0" w:type="auto"/>
            <w:shd w:val="clear" w:color="auto" w:fill="DBE5F1" w:themeFill="accent1" w:themeFillTint="33"/>
            <w:vAlign w:val="center"/>
          </w:tcPr>
          <w:p w:rsidR="009F6BE7" w:rsidRPr="00AC7853" w:rsidRDefault="009F6BE7" w:rsidP="00AA5E7D">
            <w:pPr>
              <w:spacing w:before="40" w:after="40"/>
              <w:jc w:val="center"/>
              <w:rPr>
                <w:b/>
              </w:rPr>
            </w:pPr>
            <w:r w:rsidRPr="00AC7853">
              <w:rPr>
                <w:b/>
              </w:rPr>
              <w:t>Werte</w:t>
            </w:r>
          </w:p>
        </w:tc>
        <w:tc>
          <w:tcPr>
            <w:tcW w:w="7111" w:type="dxa"/>
            <w:shd w:val="clear" w:color="auto" w:fill="DBE5F1" w:themeFill="accent1" w:themeFillTint="33"/>
            <w:vAlign w:val="center"/>
          </w:tcPr>
          <w:p w:rsidR="009F6BE7" w:rsidRPr="00AC7853" w:rsidRDefault="009F6BE7" w:rsidP="00AA5E7D">
            <w:pPr>
              <w:spacing w:before="40" w:after="40"/>
              <w:jc w:val="center"/>
              <w:rPr>
                <w:b/>
              </w:rPr>
            </w:pPr>
            <w:r w:rsidRPr="00AC7853">
              <w:rPr>
                <w:b/>
              </w:rPr>
              <w:t>Bedeutung</w:t>
            </w:r>
          </w:p>
        </w:tc>
      </w:tr>
      <w:tr w:rsidR="009F6BE7" w:rsidTr="00AA5E7D">
        <w:trPr>
          <w:jc w:val="center"/>
        </w:trPr>
        <w:tc>
          <w:tcPr>
            <w:tcW w:w="871" w:type="dxa"/>
            <w:vAlign w:val="center"/>
          </w:tcPr>
          <w:p w:rsidR="009F6BE7" w:rsidRDefault="009F6BE7" w:rsidP="00AA5E7D">
            <w:pPr>
              <w:spacing w:before="40" w:after="40"/>
              <w:jc w:val="center"/>
            </w:pPr>
            <w:r>
              <w:t>1.</w:t>
            </w:r>
          </w:p>
        </w:tc>
        <w:tc>
          <w:tcPr>
            <w:tcW w:w="0" w:type="auto"/>
            <w:vAlign w:val="center"/>
          </w:tcPr>
          <w:p w:rsidR="009F6BE7" w:rsidRDefault="009F6BE7" w:rsidP="00AA5E7D">
            <w:pPr>
              <w:spacing w:before="40" w:after="40"/>
              <w:jc w:val="center"/>
            </w:pPr>
            <w:r>
              <w:t>B</w:t>
            </w:r>
          </w:p>
          <w:p w:rsidR="009F6BE7" w:rsidRDefault="009F6BE7" w:rsidP="00AA5E7D">
            <w:pPr>
              <w:spacing w:before="40" w:after="40"/>
              <w:jc w:val="center"/>
            </w:pPr>
            <w:r>
              <w:t>D</w:t>
            </w:r>
          </w:p>
        </w:tc>
        <w:tc>
          <w:tcPr>
            <w:tcW w:w="7111" w:type="dxa"/>
          </w:tcPr>
          <w:p w:rsidR="009F6BE7" w:rsidRDefault="009F6BE7" w:rsidP="00AA5E7D">
            <w:pPr>
              <w:spacing w:before="40" w:after="40"/>
            </w:pPr>
            <w:r>
              <w:t>Bildungswissenschaftliche Grundlagen (BWG)</w:t>
            </w:r>
          </w:p>
          <w:p w:rsidR="009F6BE7" w:rsidRDefault="009F6BE7" w:rsidP="00AA5E7D">
            <w:pPr>
              <w:spacing w:before="40" w:after="40"/>
            </w:pPr>
            <w:r>
              <w:t>Duale Ausbildung und Technik und Gewerbe (DATB)</w:t>
            </w:r>
          </w:p>
        </w:tc>
      </w:tr>
      <w:tr w:rsidR="009F6BE7" w:rsidTr="00AA5E7D">
        <w:trPr>
          <w:jc w:val="center"/>
        </w:trPr>
        <w:tc>
          <w:tcPr>
            <w:tcW w:w="871" w:type="dxa"/>
            <w:vAlign w:val="center"/>
          </w:tcPr>
          <w:p w:rsidR="009F6BE7" w:rsidRDefault="009F6BE7" w:rsidP="00AA5E7D">
            <w:pPr>
              <w:spacing w:before="40" w:after="40"/>
              <w:jc w:val="center"/>
            </w:pPr>
            <w:r>
              <w:t>2.</w:t>
            </w:r>
          </w:p>
        </w:tc>
        <w:tc>
          <w:tcPr>
            <w:tcW w:w="0" w:type="auto"/>
            <w:vAlign w:val="center"/>
          </w:tcPr>
          <w:p w:rsidR="009F6BE7" w:rsidRDefault="009F6BE7" w:rsidP="00AA5E7D">
            <w:pPr>
              <w:spacing w:before="40" w:after="40"/>
              <w:jc w:val="center"/>
            </w:pPr>
            <w:r>
              <w:t>1 – 8</w:t>
            </w:r>
          </w:p>
        </w:tc>
        <w:tc>
          <w:tcPr>
            <w:tcW w:w="7111" w:type="dxa"/>
          </w:tcPr>
          <w:p w:rsidR="009F6BE7" w:rsidRDefault="009F6BE7" w:rsidP="00AA5E7D">
            <w:pPr>
              <w:spacing w:before="40" w:after="40"/>
            </w:pPr>
            <w:r>
              <w:t>Nummer des Semesters</w:t>
            </w:r>
          </w:p>
        </w:tc>
      </w:tr>
      <w:tr w:rsidR="009F6BE7" w:rsidTr="00AA5E7D">
        <w:trPr>
          <w:jc w:val="center"/>
        </w:trPr>
        <w:tc>
          <w:tcPr>
            <w:tcW w:w="871" w:type="dxa"/>
            <w:vAlign w:val="center"/>
          </w:tcPr>
          <w:p w:rsidR="009F6BE7" w:rsidRDefault="009F6BE7" w:rsidP="00AA5E7D">
            <w:pPr>
              <w:spacing w:before="40" w:after="40"/>
              <w:jc w:val="center"/>
            </w:pPr>
            <w:r>
              <w:t>3.</w:t>
            </w:r>
          </w:p>
        </w:tc>
        <w:tc>
          <w:tcPr>
            <w:tcW w:w="0" w:type="auto"/>
            <w:vAlign w:val="center"/>
          </w:tcPr>
          <w:p w:rsidR="009F6BE7" w:rsidRDefault="009F6BE7" w:rsidP="00AA5E7D">
            <w:pPr>
              <w:spacing w:before="40" w:after="40"/>
              <w:jc w:val="center"/>
            </w:pPr>
            <w:r>
              <w:t>B</w:t>
            </w:r>
          </w:p>
          <w:p w:rsidR="009F6BE7" w:rsidRDefault="009F6BE7" w:rsidP="00AA5E7D">
            <w:pPr>
              <w:spacing w:before="40" w:after="40"/>
              <w:jc w:val="center"/>
            </w:pPr>
            <w:r>
              <w:t>D</w:t>
            </w:r>
          </w:p>
          <w:p w:rsidR="009F6BE7" w:rsidRDefault="009F6BE7" w:rsidP="00AA5E7D">
            <w:pPr>
              <w:spacing w:before="40" w:after="40"/>
              <w:jc w:val="center"/>
            </w:pPr>
            <w:r>
              <w:t>W</w:t>
            </w:r>
          </w:p>
          <w:p w:rsidR="009F6BE7" w:rsidRDefault="009F6BE7" w:rsidP="00AA5E7D">
            <w:pPr>
              <w:spacing w:before="40" w:after="40"/>
              <w:jc w:val="center"/>
            </w:pPr>
            <w:r>
              <w:t>X</w:t>
            </w:r>
          </w:p>
        </w:tc>
        <w:tc>
          <w:tcPr>
            <w:tcW w:w="7111" w:type="dxa"/>
          </w:tcPr>
          <w:p w:rsidR="009F6BE7" w:rsidRDefault="009F6BE7" w:rsidP="00AA5E7D">
            <w:pPr>
              <w:spacing w:before="40" w:after="40"/>
            </w:pPr>
            <w:r>
              <w:t>Studienbereich BWG</w:t>
            </w:r>
          </w:p>
          <w:p w:rsidR="009F6BE7" w:rsidRDefault="009F6BE7" w:rsidP="00AA5E7D">
            <w:pPr>
              <w:spacing w:before="40" w:after="40"/>
            </w:pPr>
            <w:r>
              <w:t>Fachdidaktik</w:t>
            </w:r>
          </w:p>
          <w:p w:rsidR="009F6BE7" w:rsidRDefault="009F6BE7" w:rsidP="00AA5E7D">
            <w:pPr>
              <w:spacing w:before="40" w:after="40"/>
            </w:pPr>
            <w:r>
              <w:t>Fachwissenschaft</w:t>
            </w:r>
          </w:p>
          <w:p w:rsidR="009F6BE7" w:rsidRDefault="009F6BE7" w:rsidP="00AA5E7D">
            <w:pPr>
              <w:spacing w:before="40" w:after="40"/>
            </w:pPr>
            <w:r>
              <w:t>Wahlpflicht- bzw. Wahlmodul</w:t>
            </w:r>
          </w:p>
        </w:tc>
      </w:tr>
      <w:tr w:rsidR="009F6BE7" w:rsidTr="00AA5E7D">
        <w:trPr>
          <w:jc w:val="center"/>
        </w:trPr>
        <w:tc>
          <w:tcPr>
            <w:tcW w:w="871" w:type="dxa"/>
            <w:vAlign w:val="center"/>
          </w:tcPr>
          <w:p w:rsidR="009F6BE7" w:rsidRDefault="009F6BE7" w:rsidP="00AA5E7D">
            <w:pPr>
              <w:spacing w:before="40" w:after="40"/>
              <w:jc w:val="center"/>
            </w:pPr>
            <w:r>
              <w:t>4. + 5.</w:t>
            </w:r>
          </w:p>
        </w:tc>
        <w:tc>
          <w:tcPr>
            <w:tcW w:w="0" w:type="auto"/>
            <w:vAlign w:val="center"/>
          </w:tcPr>
          <w:p w:rsidR="009F6BE7" w:rsidRDefault="009F6BE7" w:rsidP="00AA5E7D">
            <w:pPr>
              <w:spacing w:before="40" w:after="40"/>
              <w:jc w:val="center"/>
            </w:pPr>
            <w:r>
              <w:t>12 – 85</w:t>
            </w:r>
          </w:p>
          <w:p w:rsidR="009F6BE7" w:rsidRDefault="009F6BE7" w:rsidP="00AA5E7D">
            <w:pPr>
              <w:spacing w:before="40" w:after="40"/>
              <w:jc w:val="center"/>
            </w:pPr>
            <w:r>
              <w:t>99</w:t>
            </w:r>
          </w:p>
        </w:tc>
        <w:tc>
          <w:tcPr>
            <w:tcW w:w="7111" w:type="dxa"/>
          </w:tcPr>
          <w:p w:rsidR="009F6BE7" w:rsidRDefault="009F6BE7" w:rsidP="00AA5E7D">
            <w:pPr>
              <w:spacing w:before="40" w:after="40"/>
            </w:pPr>
            <w:r>
              <w:t>Nummer der FW/FD-Module</w:t>
            </w:r>
          </w:p>
          <w:p w:rsidR="009F6BE7" w:rsidRDefault="009F6BE7" w:rsidP="00AA5E7D">
            <w:pPr>
              <w:spacing w:before="40" w:after="40"/>
            </w:pPr>
            <w:r>
              <w:t>Wahlpflichtmodul</w:t>
            </w:r>
          </w:p>
        </w:tc>
      </w:tr>
      <w:tr w:rsidR="009F6BE7" w:rsidTr="00AA5E7D">
        <w:trPr>
          <w:jc w:val="center"/>
        </w:trPr>
        <w:tc>
          <w:tcPr>
            <w:tcW w:w="871" w:type="dxa"/>
            <w:vAlign w:val="center"/>
          </w:tcPr>
          <w:p w:rsidR="009F6BE7" w:rsidRDefault="009F6BE7" w:rsidP="00AA5E7D">
            <w:pPr>
              <w:spacing w:before="40" w:after="40"/>
              <w:jc w:val="center"/>
            </w:pPr>
            <w:r>
              <w:t>6.</w:t>
            </w:r>
          </w:p>
        </w:tc>
        <w:tc>
          <w:tcPr>
            <w:tcW w:w="0" w:type="auto"/>
            <w:vAlign w:val="center"/>
          </w:tcPr>
          <w:p w:rsidR="009F6BE7" w:rsidRDefault="009F6BE7" w:rsidP="00AA5E7D">
            <w:pPr>
              <w:spacing w:before="40" w:after="40"/>
              <w:jc w:val="center"/>
            </w:pPr>
            <w:r>
              <w:t>V</w:t>
            </w:r>
          </w:p>
          <w:p w:rsidR="009F6BE7" w:rsidRDefault="009F6BE7" w:rsidP="00AA5E7D">
            <w:pPr>
              <w:spacing w:before="40" w:after="40"/>
              <w:jc w:val="center"/>
            </w:pPr>
            <w:r>
              <w:t>S</w:t>
            </w:r>
          </w:p>
          <w:p w:rsidR="009F6BE7" w:rsidRDefault="009F6BE7" w:rsidP="00AA5E7D">
            <w:pPr>
              <w:spacing w:before="40" w:after="40"/>
              <w:jc w:val="center"/>
            </w:pPr>
            <w:r>
              <w:t>U</w:t>
            </w:r>
          </w:p>
          <w:p w:rsidR="009F6BE7" w:rsidRDefault="009F6BE7" w:rsidP="00AA5E7D">
            <w:pPr>
              <w:spacing w:before="40" w:after="40"/>
              <w:jc w:val="center"/>
            </w:pPr>
            <w:r>
              <w:t>P</w:t>
            </w:r>
          </w:p>
          <w:p w:rsidR="009F6BE7" w:rsidRDefault="009F6BE7" w:rsidP="00AA5E7D">
            <w:pPr>
              <w:spacing w:before="40" w:after="40"/>
              <w:jc w:val="center"/>
            </w:pPr>
            <w:r>
              <w:t>K</w:t>
            </w:r>
          </w:p>
        </w:tc>
        <w:tc>
          <w:tcPr>
            <w:tcW w:w="7111" w:type="dxa"/>
          </w:tcPr>
          <w:p w:rsidR="009F6BE7" w:rsidRDefault="009F6BE7" w:rsidP="00AA5E7D">
            <w:pPr>
              <w:spacing w:before="40" w:after="40"/>
            </w:pPr>
            <w:r>
              <w:t>Vorlesung etc.</w:t>
            </w:r>
          </w:p>
          <w:p w:rsidR="009F6BE7" w:rsidRDefault="009F6BE7" w:rsidP="00AA5E7D">
            <w:pPr>
              <w:spacing w:before="40" w:after="40"/>
            </w:pPr>
            <w:r>
              <w:t>Seminar</w:t>
            </w:r>
          </w:p>
          <w:p w:rsidR="009F6BE7" w:rsidRDefault="009F6BE7" w:rsidP="00AA5E7D">
            <w:pPr>
              <w:spacing w:before="40" w:after="40"/>
            </w:pPr>
            <w:r>
              <w:t>Übung</w:t>
            </w:r>
          </w:p>
          <w:p w:rsidR="009F6BE7" w:rsidRDefault="009F6BE7" w:rsidP="00AA5E7D">
            <w:pPr>
              <w:spacing w:before="40" w:after="40"/>
            </w:pPr>
            <w:r>
              <w:t>Pädagogisch-Praktische Studien</w:t>
            </w:r>
          </w:p>
          <w:p w:rsidR="009F6BE7" w:rsidRDefault="009F6BE7" w:rsidP="00AA5E7D">
            <w:pPr>
              <w:spacing w:before="40" w:after="40"/>
            </w:pPr>
            <w:r>
              <w:t xml:space="preserve">Konversatorium </w:t>
            </w:r>
          </w:p>
        </w:tc>
      </w:tr>
      <w:tr w:rsidR="009F6BE7" w:rsidTr="00AA5E7D">
        <w:trPr>
          <w:jc w:val="center"/>
        </w:trPr>
        <w:tc>
          <w:tcPr>
            <w:tcW w:w="871" w:type="dxa"/>
            <w:vAlign w:val="center"/>
          </w:tcPr>
          <w:p w:rsidR="009F6BE7" w:rsidRDefault="009F6BE7" w:rsidP="00AA5E7D">
            <w:pPr>
              <w:spacing w:before="40" w:after="40"/>
              <w:jc w:val="center"/>
            </w:pPr>
            <w:r>
              <w:t>7. – 10.</w:t>
            </w:r>
          </w:p>
        </w:tc>
        <w:tc>
          <w:tcPr>
            <w:tcW w:w="0" w:type="auto"/>
            <w:vAlign w:val="center"/>
          </w:tcPr>
          <w:p w:rsidR="009F6BE7" w:rsidRDefault="009F6BE7" w:rsidP="00AA5E7D">
            <w:pPr>
              <w:spacing w:before="40" w:after="40"/>
              <w:jc w:val="center"/>
            </w:pPr>
          </w:p>
        </w:tc>
        <w:tc>
          <w:tcPr>
            <w:tcW w:w="7111" w:type="dxa"/>
          </w:tcPr>
          <w:p w:rsidR="009F6BE7" w:rsidRDefault="009F6BE7" w:rsidP="00AA5E7D">
            <w:pPr>
              <w:spacing w:before="40" w:after="40"/>
            </w:pPr>
            <w:r>
              <w:t>Abkürzung des Lehrveranstaltungstitels mit laufender Nummer</w:t>
            </w:r>
          </w:p>
        </w:tc>
      </w:tr>
    </w:tbl>
    <w:p w:rsidR="009F6BE7" w:rsidRPr="00602349" w:rsidRDefault="009F6BE7" w:rsidP="009F6BE7">
      <w:pPr>
        <w:tabs>
          <w:tab w:val="clear" w:pos="284"/>
          <w:tab w:val="clear" w:pos="425"/>
        </w:tabs>
        <w:spacing w:after="240"/>
        <w:rPr>
          <w:b/>
        </w:rPr>
      </w:pPr>
    </w:p>
    <w:tbl>
      <w:tblPr>
        <w:tblW w:w="8760" w:type="dxa"/>
        <w:jc w:val="center"/>
        <w:tblCellMar>
          <w:left w:w="70" w:type="dxa"/>
          <w:right w:w="70" w:type="dxa"/>
        </w:tblCellMar>
        <w:tblLook w:val="04A0" w:firstRow="1" w:lastRow="0" w:firstColumn="1" w:lastColumn="0" w:noHBand="0" w:noVBand="1"/>
      </w:tblPr>
      <w:tblGrid>
        <w:gridCol w:w="1480"/>
        <w:gridCol w:w="6500"/>
        <w:gridCol w:w="780"/>
      </w:tblGrid>
      <w:tr w:rsidR="009F6BE7" w:rsidRPr="00D84448" w:rsidTr="00AA5E7D">
        <w:trPr>
          <w:trHeight w:val="300"/>
          <w:jc w:val="center"/>
        </w:trPr>
        <w:tc>
          <w:tcPr>
            <w:tcW w:w="1480" w:type="dxa"/>
            <w:tcBorders>
              <w:top w:val="single" w:sz="8" w:space="0" w:color="auto"/>
              <w:left w:val="single" w:sz="8" w:space="0" w:color="auto"/>
              <w:bottom w:val="single" w:sz="4" w:space="0" w:color="auto"/>
              <w:right w:val="single" w:sz="4" w:space="0" w:color="auto"/>
            </w:tcBorders>
            <w:shd w:val="clear" w:color="auto" w:fill="auto"/>
            <w:noWrap/>
            <w:vAlign w:val="center"/>
          </w:tcPr>
          <w:p w:rsidR="009F6BE7" w:rsidRPr="00D84448" w:rsidRDefault="009F6BE7" w:rsidP="00AA5E7D">
            <w:pPr>
              <w:tabs>
                <w:tab w:val="clear" w:pos="284"/>
                <w:tab w:val="clear" w:pos="425"/>
              </w:tabs>
              <w:rPr>
                <w:bCs w:val="0"/>
                <w:color w:val="000000"/>
                <w:sz w:val="20"/>
                <w:szCs w:val="20"/>
                <w:lang w:val="de-DE"/>
              </w:rPr>
            </w:pPr>
            <w:r>
              <w:rPr>
                <w:bCs w:val="0"/>
                <w:color w:val="000000"/>
                <w:sz w:val="20"/>
                <w:szCs w:val="20"/>
                <w:lang w:val="de-DE"/>
              </w:rPr>
              <w:t>LV-Nr.</w:t>
            </w:r>
          </w:p>
        </w:tc>
        <w:tc>
          <w:tcPr>
            <w:tcW w:w="6500" w:type="dxa"/>
            <w:tcBorders>
              <w:top w:val="single" w:sz="8" w:space="0" w:color="auto"/>
              <w:left w:val="nil"/>
              <w:bottom w:val="single" w:sz="4" w:space="0" w:color="auto"/>
              <w:right w:val="nil"/>
            </w:tcBorders>
            <w:shd w:val="clear" w:color="auto" w:fill="auto"/>
            <w:vAlign w:val="center"/>
          </w:tcPr>
          <w:p w:rsidR="009F6BE7" w:rsidRPr="00D84448" w:rsidRDefault="009F6BE7" w:rsidP="00AA5E7D">
            <w:pPr>
              <w:tabs>
                <w:tab w:val="clear" w:pos="284"/>
                <w:tab w:val="clear" w:pos="425"/>
              </w:tabs>
              <w:rPr>
                <w:bCs w:val="0"/>
                <w:color w:val="000000"/>
                <w:sz w:val="20"/>
                <w:szCs w:val="20"/>
                <w:lang w:val="de-DE"/>
              </w:rPr>
            </w:pPr>
            <w:r>
              <w:rPr>
                <w:bCs w:val="0"/>
                <w:color w:val="000000"/>
                <w:sz w:val="20"/>
                <w:szCs w:val="20"/>
                <w:lang w:val="de-DE"/>
              </w:rPr>
              <w:t>Lehrveranstaltungstitel</w:t>
            </w:r>
          </w:p>
        </w:tc>
        <w:tc>
          <w:tcPr>
            <w:tcW w:w="780" w:type="dxa"/>
            <w:tcBorders>
              <w:top w:val="single" w:sz="8" w:space="0" w:color="auto"/>
              <w:left w:val="single" w:sz="8" w:space="0" w:color="auto"/>
              <w:bottom w:val="single" w:sz="4" w:space="0" w:color="auto"/>
              <w:right w:val="single" w:sz="4" w:space="0" w:color="auto"/>
            </w:tcBorders>
            <w:shd w:val="clear" w:color="auto" w:fill="auto"/>
            <w:noWrap/>
            <w:vAlign w:val="center"/>
          </w:tcPr>
          <w:p w:rsidR="009F6BE7" w:rsidRPr="00D84448" w:rsidRDefault="009F6BE7" w:rsidP="00AA5E7D">
            <w:pPr>
              <w:tabs>
                <w:tab w:val="clear" w:pos="284"/>
                <w:tab w:val="clear" w:pos="425"/>
              </w:tabs>
              <w:jc w:val="center"/>
              <w:rPr>
                <w:bCs w:val="0"/>
                <w:color w:val="000000"/>
                <w:sz w:val="20"/>
                <w:szCs w:val="20"/>
                <w:lang w:val="de-DE"/>
              </w:rPr>
            </w:pPr>
            <w:r>
              <w:rPr>
                <w:bCs w:val="0"/>
                <w:color w:val="000000"/>
                <w:sz w:val="20"/>
                <w:szCs w:val="20"/>
                <w:lang w:val="de-DE"/>
              </w:rPr>
              <w:t>LV-Typ</w:t>
            </w:r>
          </w:p>
        </w:tc>
      </w:tr>
      <w:tr w:rsidR="009F6BE7" w:rsidRPr="00D84448" w:rsidTr="00AA5E7D">
        <w:trPr>
          <w:trHeight w:val="300"/>
          <w:jc w:val="center"/>
        </w:trPr>
        <w:tc>
          <w:tcPr>
            <w:tcW w:w="14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F6BE7" w:rsidRPr="00D84448" w:rsidRDefault="009F6BE7" w:rsidP="00AA5E7D">
            <w:pPr>
              <w:tabs>
                <w:tab w:val="clear" w:pos="284"/>
                <w:tab w:val="clear" w:pos="425"/>
              </w:tabs>
              <w:rPr>
                <w:bCs w:val="0"/>
                <w:color w:val="000000"/>
                <w:sz w:val="20"/>
                <w:szCs w:val="20"/>
                <w:lang w:val="de-DE"/>
              </w:rPr>
            </w:pPr>
            <w:r w:rsidRPr="00D84448">
              <w:rPr>
                <w:bCs w:val="0"/>
                <w:color w:val="000000"/>
                <w:sz w:val="20"/>
                <w:szCs w:val="20"/>
                <w:lang w:val="de-DE"/>
              </w:rPr>
              <w:t>B1BG1SUEIU</w:t>
            </w:r>
          </w:p>
        </w:tc>
        <w:tc>
          <w:tcPr>
            <w:tcW w:w="6500" w:type="dxa"/>
            <w:tcBorders>
              <w:top w:val="single" w:sz="8" w:space="0" w:color="auto"/>
              <w:left w:val="nil"/>
              <w:bottom w:val="single" w:sz="4" w:space="0" w:color="auto"/>
              <w:right w:val="nil"/>
            </w:tcBorders>
            <w:shd w:val="clear" w:color="auto" w:fill="auto"/>
            <w:vAlign w:val="center"/>
            <w:hideMark/>
          </w:tcPr>
          <w:p w:rsidR="009F6BE7" w:rsidRPr="00D84448" w:rsidRDefault="009F6BE7" w:rsidP="00AA5E7D">
            <w:pPr>
              <w:tabs>
                <w:tab w:val="clear" w:pos="284"/>
                <w:tab w:val="clear" w:pos="425"/>
              </w:tabs>
              <w:rPr>
                <w:bCs w:val="0"/>
                <w:color w:val="000000"/>
                <w:sz w:val="20"/>
                <w:szCs w:val="20"/>
                <w:lang w:val="de-DE"/>
              </w:rPr>
            </w:pPr>
            <w:r w:rsidRPr="00D84448">
              <w:rPr>
                <w:bCs w:val="0"/>
                <w:color w:val="000000"/>
                <w:sz w:val="20"/>
                <w:szCs w:val="20"/>
                <w:lang w:val="de-DE"/>
              </w:rPr>
              <w:t xml:space="preserve">Einführung in die Unterrichtstätigkeit – Teil BWG </w:t>
            </w:r>
          </w:p>
        </w:tc>
        <w:tc>
          <w:tcPr>
            <w:tcW w:w="7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F6BE7" w:rsidRPr="00D84448" w:rsidRDefault="009F6BE7" w:rsidP="00AA5E7D">
            <w:pPr>
              <w:tabs>
                <w:tab w:val="clear" w:pos="284"/>
                <w:tab w:val="clear" w:pos="425"/>
              </w:tabs>
              <w:jc w:val="center"/>
              <w:rPr>
                <w:bCs w:val="0"/>
                <w:color w:val="000000"/>
                <w:sz w:val="20"/>
                <w:szCs w:val="20"/>
                <w:lang w:val="de-DE"/>
              </w:rPr>
            </w:pPr>
            <w:r w:rsidRPr="00D84448">
              <w:rPr>
                <w:bCs w:val="0"/>
                <w:color w:val="000000"/>
                <w:sz w:val="20"/>
                <w:szCs w:val="20"/>
                <w:lang w:val="de-DE"/>
              </w:rPr>
              <w:t>SE</w:t>
            </w:r>
          </w:p>
        </w:tc>
      </w:tr>
      <w:tr w:rsidR="009F6BE7" w:rsidRPr="00D84448" w:rsidTr="00AA5E7D">
        <w:trPr>
          <w:trHeight w:val="300"/>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9F6BE7" w:rsidRPr="00D84448" w:rsidRDefault="009F6BE7" w:rsidP="00AA5E7D">
            <w:pPr>
              <w:tabs>
                <w:tab w:val="clear" w:pos="284"/>
                <w:tab w:val="clear" w:pos="425"/>
              </w:tabs>
              <w:rPr>
                <w:bCs w:val="0"/>
                <w:color w:val="000000"/>
                <w:sz w:val="20"/>
                <w:szCs w:val="20"/>
                <w:lang w:val="de-DE"/>
              </w:rPr>
            </w:pPr>
            <w:r w:rsidRPr="00D84448">
              <w:rPr>
                <w:bCs w:val="0"/>
                <w:color w:val="000000"/>
                <w:sz w:val="20"/>
                <w:szCs w:val="20"/>
                <w:lang w:val="de-DE"/>
              </w:rPr>
              <w:t>B1BG1UWLES</w:t>
            </w:r>
          </w:p>
        </w:tc>
        <w:tc>
          <w:tcPr>
            <w:tcW w:w="6500" w:type="dxa"/>
            <w:tcBorders>
              <w:top w:val="nil"/>
              <w:left w:val="nil"/>
              <w:bottom w:val="single" w:sz="4" w:space="0" w:color="auto"/>
              <w:right w:val="nil"/>
            </w:tcBorders>
            <w:shd w:val="clear" w:color="auto" w:fill="auto"/>
            <w:vAlign w:val="center"/>
            <w:hideMark/>
          </w:tcPr>
          <w:p w:rsidR="009F6BE7" w:rsidRPr="00D84448" w:rsidRDefault="009F6BE7" w:rsidP="00AA5E7D">
            <w:pPr>
              <w:tabs>
                <w:tab w:val="clear" w:pos="284"/>
                <w:tab w:val="clear" w:pos="425"/>
              </w:tabs>
              <w:rPr>
                <w:bCs w:val="0"/>
                <w:color w:val="000000"/>
                <w:sz w:val="20"/>
                <w:szCs w:val="20"/>
                <w:lang w:val="de-DE"/>
              </w:rPr>
            </w:pPr>
            <w:r w:rsidRPr="00D84448">
              <w:rPr>
                <w:bCs w:val="0"/>
                <w:color w:val="000000"/>
                <w:sz w:val="20"/>
                <w:szCs w:val="20"/>
                <w:lang w:val="de-DE"/>
              </w:rPr>
              <w:t>Wissenschaftliche Literatur und eigenes Schreiben</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F6BE7" w:rsidRPr="00D84448" w:rsidRDefault="009F6BE7" w:rsidP="00AA5E7D">
            <w:pPr>
              <w:tabs>
                <w:tab w:val="clear" w:pos="284"/>
                <w:tab w:val="clear" w:pos="425"/>
              </w:tabs>
              <w:jc w:val="center"/>
              <w:rPr>
                <w:bCs w:val="0"/>
                <w:color w:val="000000"/>
                <w:sz w:val="20"/>
                <w:szCs w:val="20"/>
                <w:lang w:val="de-DE"/>
              </w:rPr>
            </w:pPr>
            <w:r w:rsidRPr="00D84448">
              <w:rPr>
                <w:bCs w:val="0"/>
                <w:color w:val="000000"/>
                <w:sz w:val="20"/>
                <w:szCs w:val="20"/>
                <w:lang w:val="de-DE"/>
              </w:rPr>
              <w:t>UE</w:t>
            </w:r>
          </w:p>
        </w:tc>
      </w:tr>
      <w:tr w:rsidR="009F6BE7" w:rsidRPr="00D84448" w:rsidTr="00AA5E7D">
        <w:trPr>
          <w:trHeight w:val="300"/>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9F6BE7" w:rsidRPr="00D84448" w:rsidRDefault="009F6BE7" w:rsidP="00AA5E7D">
            <w:pPr>
              <w:tabs>
                <w:tab w:val="clear" w:pos="284"/>
                <w:tab w:val="clear" w:pos="425"/>
              </w:tabs>
              <w:rPr>
                <w:bCs w:val="0"/>
                <w:color w:val="000000"/>
                <w:sz w:val="20"/>
                <w:szCs w:val="20"/>
                <w:lang w:val="de-DE"/>
              </w:rPr>
            </w:pPr>
            <w:r w:rsidRPr="00D84448">
              <w:rPr>
                <w:bCs w:val="0"/>
                <w:color w:val="000000"/>
                <w:sz w:val="20"/>
                <w:szCs w:val="20"/>
                <w:lang w:val="de-DE"/>
              </w:rPr>
              <w:t>B1BG1VEWED</w:t>
            </w:r>
          </w:p>
        </w:tc>
        <w:tc>
          <w:tcPr>
            <w:tcW w:w="6500" w:type="dxa"/>
            <w:tcBorders>
              <w:top w:val="nil"/>
              <w:left w:val="nil"/>
              <w:bottom w:val="single" w:sz="4" w:space="0" w:color="auto"/>
              <w:right w:val="nil"/>
            </w:tcBorders>
            <w:shd w:val="clear" w:color="auto" w:fill="auto"/>
            <w:vAlign w:val="center"/>
            <w:hideMark/>
          </w:tcPr>
          <w:p w:rsidR="009F6BE7" w:rsidRPr="00D84448" w:rsidRDefault="009F6BE7" w:rsidP="00AA5E7D">
            <w:pPr>
              <w:tabs>
                <w:tab w:val="clear" w:pos="284"/>
                <w:tab w:val="clear" w:pos="425"/>
              </w:tabs>
              <w:rPr>
                <w:bCs w:val="0"/>
                <w:color w:val="000000"/>
                <w:sz w:val="20"/>
                <w:szCs w:val="20"/>
                <w:lang w:val="de-DE"/>
              </w:rPr>
            </w:pPr>
            <w:r w:rsidRPr="00D84448">
              <w:rPr>
                <w:bCs w:val="0"/>
                <w:color w:val="000000"/>
                <w:sz w:val="20"/>
                <w:szCs w:val="20"/>
                <w:lang w:val="de-DE"/>
              </w:rPr>
              <w:t>Einführung in erziehungswissenschaftliches Denken</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F6BE7" w:rsidRPr="00D84448" w:rsidRDefault="009F6BE7" w:rsidP="00AA5E7D">
            <w:pPr>
              <w:tabs>
                <w:tab w:val="clear" w:pos="284"/>
                <w:tab w:val="clear" w:pos="425"/>
              </w:tabs>
              <w:jc w:val="center"/>
              <w:rPr>
                <w:bCs w:val="0"/>
                <w:color w:val="000000"/>
                <w:sz w:val="20"/>
                <w:szCs w:val="20"/>
                <w:lang w:val="de-DE"/>
              </w:rPr>
            </w:pPr>
            <w:r w:rsidRPr="00D84448">
              <w:rPr>
                <w:bCs w:val="0"/>
                <w:color w:val="000000"/>
                <w:sz w:val="20"/>
                <w:szCs w:val="20"/>
                <w:lang w:val="de-DE"/>
              </w:rPr>
              <w:t>VU</w:t>
            </w:r>
          </w:p>
        </w:tc>
      </w:tr>
      <w:tr w:rsidR="009F6BE7" w:rsidRPr="00D84448" w:rsidTr="00AA5E7D">
        <w:trPr>
          <w:trHeight w:val="300"/>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9F6BE7" w:rsidRPr="00D84448" w:rsidRDefault="009F6BE7" w:rsidP="00AA5E7D">
            <w:pPr>
              <w:tabs>
                <w:tab w:val="clear" w:pos="284"/>
                <w:tab w:val="clear" w:pos="425"/>
              </w:tabs>
              <w:rPr>
                <w:bCs w:val="0"/>
                <w:color w:val="000000"/>
                <w:sz w:val="20"/>
                <w:szCs w:val="20"/>
                <w:lang w:val="de-DE"/>
              </w:rPr>
            </w:pPr>
            <w:r w:rsidRPr="00D84448">
              <w:rPr>
                <w:bCs w:val="0"/>
                <w:color w:val="000000"/>
                <w:sz w:val="20"/>
                <w:szCs w:val="20"/>
                <w:lang w:val="de-DE"/>
              </w:rPr>
              <w:t>B1BG1VGIKP</w:t>
            </w:r>
          </w:p>
        </w:tc>
        <w:tc>
          <w:tcPr>
            <w:tcW w:w="6500" w:type="dxa"/>
            <w:tcBorders>
              <w:top w:val="nil"/>
              <w:left w:val="nil"/>
              <w:bottom w:val="single" w:sz="4" w:space="0" w:color="auto"/>
              <w:right w:val="nil"/>
            </w:tcBorders>
            <w:shd w:val="clear" w:color="auto" w:fill="auto"/>
            <w:vAlign w:val="center"/>
            <w:hideMark/>
          </w:tcPr>
          <w:p w:rsidR="009F6BE7" w:rsidRPr="00D84448" w:rsidRDefault="009F6BE7" w:rsidP="00AA5E7D">
            <w:pPr>
              <w:tabs>
                <w:tab w:val="clear" w:pos="284"/>
                <w:tab w:val="clear" w:pos="425"/>
              </w:tabs>
              <w:rPr>
                <w:bCs w:val="0"/>
                <w:color w:val="000000"/>
                <w:sz w:val="20"/>
                <w:szCs w:val="20"/>
                <w:lang w:val="de-DE"/>
              </w:rPr>
            </w:pPr>
            <w:r w:rsidRPr="00D84448">
              <w:rPr>
                <w:bCs w:val="0"/>
                <w:color w:val="000000"/>
                <w:sz w:val="20"/>
                <w:szCs w:val="20"/>
                <w:lang w:val="de-DE"/>
              </w:rPr>
              <w:t>Grundlagen der inklusiven Pädagogik (2 ECTS IP)</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F6BE7" w:rsidRPr="00D84448" w:rsidRDefault="009F6BE7" w:rsidP="00AA5E7D">
            <w:pPr>
              <w:tabs>
                <w:tab w:val="clear" w:pos="284"/>
                <w:tab w:val="clear" w:pos="425"/>
              </w:tabs>
              <w:jc w:val="center"/>
              <w:rPr>
                <w:bCs w:val="0"/>
                <w:color w:val="000000"/>
                <w:sz w:val="20"/>
                <w:szCs w:val="20"/>
                <w:lang w:val="de-DE"/>
              </w:rPr>
            </w:pPr>
            <w:r w:rsidRPr="00D84448">
              <w:rPr>
                <w:bCs w:val="0"/>
                <w:color w:val="000000"/>
                <w:sz w:val="20"/>
                <w:szCs w:val="20"/>
                <w:lang w:val="de-DE"/>
              </w:rPr>
              <w:t>VO</w:t>
            </w:r>
          </w:p>
        </w:tc>
      </w:tr>
      <w:tr w:rsidR="009F6BE7" w:rsidRPr="00D84448" w:rsidTr="00AA5E7D">
        <w:trPr>
          <w:trHeight w:val="300"/>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9F6BE7" w:rsidRPr="00D84448" w:rsidRDefault="009F6BE7" w:rsidP="00AA5E7D">
            <w:pPr>
              <w:tabs>
                <w:tab w:val="clear" w:pos="284"/>
                <w:tab w:val="clear" w:pos="425"/>
              </w:tabs>
              <w:rPr>
                <w:bCs w:val="0"/>
                <w:color w:val="000000"/>
                <w:sz w:val="20"/>
                <w:szCs w:val="20"/>
                <w:lang w:val="de-DE"/>
              </w:rPr>
            </w:pPr>
            <w:r w:rsidRPr="00D84448">
              <w:rPr>
                <w:bCs w:val="0"/>
                <w:color w:val="000000"/>
                <w:sz w:val="20"/>
                <w:szCs w:val="20"/>
                <w:lang w:val="de-DE"/>
              </w:rPr>
              <w:t>B2BG2UUNTB</w:t>
            </w:r>
          </w:p>
        </w:tc>
        <w:tc>
          <w:tcPr>
            <w:tcW w:w="6500" w:type="dxa"/>
            <w:tcBorders>
              <w:top w:val="nil"/>
              <w:left w:val="nil"/>
              <w:bottom w:val="single" w:sz="4" w:space="0" w:color="auto"/>
              <w:right w:val="nil"/>
            </w:tcBorders>
            <w:shd w:val="clear" w:color="auto" w:fill="auto"/>
            <w:vAlign w:val="center"/>
            <w:hideMark/>
          </w:tcPr>
          <w:p w:rsidR="009F6BE7" w:rsidRPr="00D84448" w:rsidRDefault="009F6BE7" w:rsidP="00AA5E7D">
            <w:pPr>
              <w:tabs>
                <w:tab w:val="clear" w:pos="284"/>
                <w:tab w:val="clear" w:pos="425"/>
              </w:tabs>
              <w:rPr>
                <w:bCs w:val="0"/>
                <w:color w:val="000000"/>
                <w:sz w:val="20"/>
                <w:szCs w:val="20"/>
                <w:lang w:val="de-DE"/>
              </w:rPr>
            </w:pPr>
            <w:r w:rsidRPr="00D84448">
              <w:rPr>
                <w:bCs w:val="0"/>
                <w:color w:val="000000"/>
                <w:sz w:val="20"/>
                <w:szCs w:val="20"/>
                <w:lang w:val="de-DE"/>
              </w:rPr>
              <w:t>Unterricht beobachten, planen und gestalten</w:t>
            </w:r>
            <w:r w:rsidR="00D90712">
              <w:rPr>
                <w:bCs w:val="0"/>
                <w:color w:val="000000"/>
                <w:sz w:val="20"/>
                <w:szCs w:val="20"/>
                <w:lang w:val="de-DE"/>
              </w:rPr>
              <w:t xml:space="preserve"> PPS</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F6BE7" w:rsidRPr="00D84448" w:rsidRDefault="009F6BE7" w:rsidP="00AA5E7D">
            <w:pPr>
              <w:tabs>
                <w:tab w:val="clear" w:pos="284"/>
                <w:tab w:val="clear" w:pos="425"/>
              </w:tabs>
              <w:jc w:val="center"/>
              <w:rPr>
                <w:bCs w:val="0"/>
                <w:color w:val="000000"/>
                <w:sz w:val="20"/>
                <w:szCs w:val="20"/>
                <w:lang w:val="de-DE"/>
              </w:rPr>
            </w:pPr>
            <w:r w:rsidRPr="00D84448">
              <w:rPr>
                <w:bCs w:val="0"/>
                <w:color w:val="000000"/>
                <w:sz w:val="20"/>
                <w:szCs w:val="20"/>
                <w:lang w:val="de-DE"/>
              </w:rPr>
              <w:t>UE + P</w:t>
            </w:r>
            <w:r>
              <w:rPr>
                <w:bCs w:val="0"/>
                <w:color w:val="000000"/>
                <w:sz w:val="20"/>
                <w:szCs w:val="20"/>
                <w:lang w:val="de-DE"/>
              </w:rPr>
              <w:t>K</w:t>
            </w:r>
          </w:p>
        </w:tc>
      </w:tr>
      <w:tr w:rsidR="009F6BE7" w:rsidRPr="00D84448" w:rsidTr="00AA5E7D">
        <w:trPr>
          <w:trHeight w:val="300"/>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9F6BE7" w:rsidRPr="00D84448" w:rsidRDefault="009F6BE7" w:rsidP="00AA5E7D">
            <w:pPr>
              <w:tabs>
                <w:tab w:val="clear" w:pos="284"/>
                <w:tab w:val="clear" w:pos="425"/>
              </w:tabs>
              <w:rPr>
                <w:bCs w:val="0"/>
                <w:color w:val="000000"/>
                <w:sz w:val="20"/>
                <w:szCs w:val="20"/>
                <w:lang w:val="de-DE"/>
              </w:rPr>
            </w:pPr>
            <w:r w:rsidRPr="00D84448">
              <w:rPr>
                <w:bCs w:val="0"/>
                <w:color w:val="000000"/>
                <w:sz w:val="20"/>
                <w:szCs w:val="20"/>
                <w:lang w:val="de-DE"/>
              </w:rPr>
              <w:t>D1DA1PPRAK</w:t>
            </w:r>
          </w:p>
        </w:tc>
        <w:tc>
          <w:tcPr>
            <w:tcW w:w="6500" w:type="dxa"/>
            <w:tcBorders>
              <w:top w:val="nil"/>
              <w:left w:val="nil"/>
              <w:bottom w:val="single" w:sz="4" w:space="0" w:color="auto"/>
              <w:right w:val="nil"/>
            </w:tcBorders>
            <w:shd w:val="clear" w:color="auto" w:fill="auto"/>
            <w:vAlign w:val="center"/>
            <w:hideMark/>
          </w:tcPr>
          <w:p w:rsidR="009F6BE7" w:rsidRPr="00D84448" w:rsidRDefault="009F6BE7" w:rsidP="00AA5E7D">
            <w:pPr>
              <w:tabs>
                <w:tab w:val="clear" w:pos="284"/>
                <w:tab w:val="clear" w:pos="425"/>
              </w:tabs>
              <w:rPr>
                <w:bCs w:val="0"/>
                <w:color w:val="000000"/>
                <w:sz w:val="20"/>
                <w:szCs w:val="20"/>
                <w:lang w:val="de-DE"/>
              </w:rPr>
            </w:pPr>
            <w:r w:rsidRPr="00D84448">
              <w:rPr>
                <w:bCs w:val="0"/>
                <w:color w:val="000000"/>
                <w:sz w:val="20"/>
                <w:szCs w:val="20"/>
                <w:lang w:val="de-DE"/>
              </w:rPr>
              <w:t>Praktikum in der eigenen beruflichen Tätigkeit 1</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F6BE7" w:rsidRPr="00D84448" w:rsidRDefault="009F6BE7" w:rsidP="00AA5E7D">
            <w:pPr>
              <w:tabs>
                <w:tab w:val="clear" w:pos="284"/>
                <w:tab w:val="clear" w:pos="425"/>
              </w:tabs>
              <w:jc w:val="center"/>
              <w:rPr>
                <w:bCs w:val="0"/>
                <w:color w:val="000000"/>
                <w:sz w:val="20"/>
                <w:szCs w:val="20"/>
                <w:lang w:val="de-DE"/>
              </w:rPr>
            </w:pPr>
            <w:r w:rsidRPr="00D84448">
              <w:rPr>
                <w:bCs w:val="0"/>
                <w:color w:val="000000"/>
                <w:sz w:val="20"/>
                <w:szCs w:val="20"/>
                <w:lang w:val="de-DE"/>
              </w:rPr>
              <w:t>PK</w:t>
            </w:r>
          </w:p>
        </w:tc>
      </w:tr>
      <w:tr w:rsidR="009F6BE7" w:rsidRPr="00D84448" w:rsidTr="00AA5E7D">
        <w:trPr>
          <w:trHeight w:val="300"/>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9F6BE7" w:rsidRPr="00D84448" w:rsidRDefault="009F6BE7" w:rsidP="00AA5E7D">
            <w:pPr>
              <w:tabs>
                <w:tab w:val="clear" w:pos="284"/>
                <w:tab w:val="clear" w:pos="425"/>
              </w:tabs>
              <w:rPr>
                <w:bCs w:val="0"/>
                <w:color w:val="000000"/>
                <w:sz w:val="20"/>
                <w:szCs w:val="20"/>
                <w:lang w:val="de-DE"/>
              </w:rPr>
            </w:pPr>
            <w:r w:rsidRPr="00D84448">
              <w:rPr>
                <w:bCs w:val="0"/>
                <w:color w:val="000000"/>
                <w:sz w:val="20"/>
                <w:szCs w:val="20"/>
                <w:lang w:val="de-DE"/>
              </w:rPr>
              <w:t>D1DA1SLIUP</w:t>
            </w:r>
          </w:p>
        </w:tc>
        <w:tc>
          <w:tcPr>
            <w:tcW w:w="6500" w:type="dxa"/>
            <w:tcBorders>
              <w:top w:val="nil"/>
              <w:left w:val="nil"/>
              <w:bottom w:val="single" w:sz="4" w:space="0" w:color="auto"/>
              <w:right w:val="nil"/>
            </w:tcBorders>
            <w:shd w:val="clear" w:color="auto" w:fill="auto"/>
            <w:vAlign w:val="center"/>
            <w:hideMark/>
          </w:tcPr>
          <w:p w:rsidR="009F6BE7" w:rsidRPr="00D84448" w:rsidRDefault="009F6BE7" w:rsidP="00AA5E7D">
            <w:pPr>
              <w:tabs>
                <w:tab w:val="clear" w:pos="284"/>
                <w:tab w:val="clear" w:pos="425"/>
              </w:tabs>
              <w:rPr>
                <w:bCs w:val="0"/>
                <w:color w:val="000000"/>
                <w:sz w:val="20"/>
                <w:szCs w:val="20"/>
                <w:lang w:val="de-DE"/>
              </w:rPr>
            </w:pPr>
            <w:r w:rsidRPr="00D84448">
              <w:rPr>
                <w:bCs w:val="0"/>
                <w:color w:val="000000"/>
                <w:sz w:val="20"/>
                <w:szCs w:val="20"/>
                <w:lang w:val="de-DE"/>
              </w:rPr>
              <w:t>Lehrplaninterpretation Unterrichtsplanung (Begleitveranstaltung)</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F6BE7" w:rsidRPr="00D84448" w:rsidRDefault="009F6BE7" w:rsidP="00AA5E7D">
            <w:pPr>
              <w:tabs>
                <w:tab w:val="clear" w:pos="284"/>
                <w:tab w:val="clear" w:pos="425"/>
              </w:tabs>
              <w:jc w:val="center"/>
              <w:rPr>
                <w:bCs w:val="0"/>
                <w:color w:val="000000"/>
                <w:sz w:val="20"/>
                <w:szCs w:val="20"/>
                <w:lang w:val="de-DE"/>
              </w:rPr>
            </w:pPr>
            <w:r w:rsidRPr="00D84448">
              <w:rPr>
                <w:bCs w:val="0"/>
                <w:color w:val="000000"/>
                <w:sz w:val="20"/>
                <w:szCs w:val="20"/>
                <w:lang w:val="de-DE"/>
              </w:rPr>
              <w:t>SE</w:t>
            </w:r>
          </w:p>
        </w:tc>
      </w:tr>
      <w:tr w:rsidR="009F6BE7" w:rsidRPr="00D84448" w:rsidTr="00AA5E7D">
        <w:trPr>
          <w:trHeight w:val="300"/>
          <w:jc w:val="center"/>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9F6BE7" w:rsidRPr="00D84448" w:rsidRDefault="009F6BE7" w:rsidP="00AA5E7D">
            <w:pPr>
              <w:tabs>
                <w:tab w:val="clear" w:pos="284"/>
                <w:tab w:val="clear" w:pos="425"/>
              </w:tabs>
              <w:rPr>
                <w:bCs w:val="0"/>
                <w:color w:val="000000"/>
                <w:sz w:val="20"/>
                <w:szCs w:val="20"/>
                <w:lang w:val="de-DE"/>
              </w:rPr>
            </w:pPr>
            <w:r w:rsidRPr="00D84448">
              <w:rPr>
                <w:bCs w:val="0"/>
                <w:color w:val="000000"/>
                <w:sz w:val="20"/>
                <w:szCs w:val="20"/>
                <w:lang w:val="de-DE"/>
              </w:rPr>
              <w:t>D1DA1UEINF</w:t>
            </w:r>
          </w:p>
        </w:tc>
        <w:tc>
          <w:tcPr>
            <w:tcW w:w="6500" w:type="dxa"/>
            <w:tcBorders>
              <w:top w:val="nil"/>
              <w:left w:val="nil"/>
              <w:bottom w:val="single" w:sz="4" w:space="0" w:color="auto"/>
              <w:right w:val="nil"/>
            </w:tcBorders>
            <w:shd w:val="clear" w:color="auto" w:fill="auto"/>
            <w:vAlign w:val="center"/>
            <w:hideMark/>
          </w:tcPr>
          <w:p w:rsidR="009F6BE7" w:rsidRPr="00D84448" w:rsidRDefault="009F6BE7" w:rsidP="00AA5E7D">
            <w:pPr>
              <w:tabs>
                <w:tab w:val="clear" w:pos="284"/>
                <w:tab w:val="clear" w:pos="425"/>
              </w:tabs>
              <w:rPr>
                <w:bCs w:val="0"/>
                <w:color w:val="000000"/>
                <w:sz w:val="20"/>
                <w:szCs w:val="20"/>
                <w:lang w:val="de-DE"/>
              </w:rPr>
            </w:pPr>
            <w:r w:rsidRPr="00D84448">
              <w:rPr>
                <w:bCs w:val="0"/>
                <w:color w:val="000000"/>
                <w:sz w:val="20"/>
                <w:szCs w:val="20"/>
                <w:lang w:val="de-DE"/>
              </w:rPr>
              <w:t xml:space="preserve">Einführung in die Unterrichtstätigkeit – Teil FD </w:t>
            </w:r>
          </w:p>
        </w:tc>
        <w:tc>
          <w:tcPr>
            <w:tcW w:w="780" w:type="dxa"/>
            <w:tcBorders>
              <w:top w:val="nil"/>
              <w:left w:val="single" w:sz="8" w:space="0" w:color="auto"/>
              <w:bottom w:val="single" w:sz="4" w:space="0" w:color="auto"/>
              <w:right w:val="single" w:sz="4" w:space="0" w:color="auto"/>
            </w:tcBorders>
            <w:shd w:val="clear" w:color="auto" w:fill="auto"/>
            <w:noWrap/>
            <w:vAlign w:val="center"/>
            <w:hideMark/>
          </w:tcPr>
          <w:p w:rsidR="009F6BE7" w:rsidRPr="00D84448" w:rsidRDefault="009F6BE7" w:rsidP="00AA5E7D">
            <w:pPr>
              <w:tabs>
                <w:tab w:val="clear" w:pos="284"/>
                <w:tab w:val="clear" w:pos="425"/>
              </w:tabs>
              <w:jc w:val="center"/>
              <w:rPr>
                <w:bCs w:val="0"/>
                <w:color w:val="000000"/>
                <w:sz w:val="20"/>
                <w:szCs w:val="20"/>
                <w:lang w:val="de-DE"/>
              </w:rPr>
            </w:pPr>
            <w:r w:rsidRPr="00D84448">
              <w:rPr>
                <w:bCs w:val="0"/>
                <w:color w:val="000000"/>
                <w:sz w:val="20"/>
                <w:szCs w:val="20"/>
                <w:lang w:val="de-DE"/>
              </w:rPr>
              <w:t>UE</w:t>
            </w:r>
          </w:p>
        </w:tc>
      </w:tr>
    </w:tbl>
    <w:p w:rsidR="009F6BE7" w:rsidRPr="00602349" w:rsidRDefault="009F6BE7" w:rsidP="009F6BE7">
      <w:pPr>
        <w:rPr>
          <w:sz w:val="20"/>
        </w:rPr>
      </w:pPr>
    </w:p>
    <w:p w:rsidR="009F6BE7" w:rsidRPr="00602349" w:rsidRDefault="009F6BE7" w:rsidP="009F6BE7"/>
    <w:p w:rsidR="009F6BE7" w:rsidRPr="00602349" w:rsidRDefault="009F6BE7" w:rsidP="009F6BE7">
      <w:pPr>
        <w:tabs>
          <w:tab w:val="clear" w:pos="284"/>
          <w:tab w:val="clear" w:pos="425"/>
        </w:tabs>
        <w:spacing w:after="240"/>
        <w:rPr>
          <w:b/>
        </w:rPr>
      </w:pPr>
      <w:r w:rsidRPr="00602349">
        <w:rPr>
          <w:b/>
        </w:rPr>
        <w:t>Erklärung der Farblegungen in der Modulübersicht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701"/>
        <w:gridCol w:w="7088"/>
      </w:tblGrid>
      <w:tr w:rsidR="009F6BE7" w:rsidRPr="00602349" w:rsidTr="00AA5E7D">
        <w:trPr>
          <w:trHeight w:val="99"/>
        </w:trPr>
        <w:tc>
          <w:tcPr>
            <w:tcW w:w="1701" w:type="dxa"/>
            <w:shd w:val="clear" w:color="auto" w:fill="FDE9D9" w:themeFill="accent6" w:themeFillTint="33"/>
          </w:tcPr>
          <w:p w:rsidR="009F6BE7" w:rsidRPr="00602349" w:rsidRDefault="009F6BE7" w:rsidP="00AA5E7D">
            <w:pPr>
              <w:tabs>
                <w:tab w:val="clear" w:pos="284"/>
                <w:tab w:val="clear" w:pos="425"/>
              </w:tabs>
              <w:autoSpaceDE w:val="0"/>
              <w:autoSpaceDN w:val="0"/>
              <w:adjustRightInd w:val="0"/>
              <w:rPr>
                <w:rFonts w:ascii="Cambria" w:eastAsia="Arial Narrow" w:hAnsi="Cambria" w:cs="Cambria"/>
                <w:bCs w:val="0"/>
                <w:color w:val="000000"/>
                <w:sz w:val="20"/>
                <w:szCs w:val="20"/>
              </w:rPr>
            </w:pPr>
          </w:p>
        </w:tc>
        <w:tc>
          <w:tcPr>
            <w:tcW w:w="7088" w:type="dxa"/>
          </w:tcPr>
          <w:p w:rsidR="009F6BE7" w:rsidRPr="00602349" w:rsidRDefault="009F6BE7" w:rsidP="00AA5E7D">
            <w:pPr>
              <w:tabs>
                <w:tab w:val="clear" w:pos="284"/>
                <w:tab w:val="clear" w:pos="425"/>
              </w:tabs>
              <w:autoSpaceDE w:val="0"/>
              <w:autoSpaceDN w:val="0"/>
              <w:adjustRightInd w:val="0"/>
              <w:rPr>
                <w:rFonts w:asciiTheme="minorHAnsi" w:eastAsia="Arial Narrow" w:hAnsiTheme="minorHAnsi" w:cs="Cambria"/>
                <w:bCs w:val="0"/>
                <w:color w:val="000000"/>
                <w:sz w:val="20"/>
                <w:szCs w:val="20"/>
              </w:rPr>
            </w:pPr>
            <w:r w:rsidRPr="00602349">
              <w:rPr>
                <w:rFonts w:asciiTheme="minorHAnsi" w:eastAsia="Arial Narrow" w:hAnsiTheme="minorHAnsi" w:cs="Cambria"/>
                <w:bCs w:val="0"/>
                <w:color w:val="000000"/>
                <w:sz w:val="20"/>
                <w:szCs w:val="20"/>
              </w:rPr>
              <w:t xml:space="preserve">Bildungswissenschaftliche Grundlagen </w:t>
            </w:r>
          </w:p>
        </w:tc>
      </w:tr>
      <w:tr w:rsidR="009F6BE7" w:rsidRPr="00602349" w:rsidTr="00AA5E7D">
        <w:trPr>
          <w:trHeight w:val="99"/>
        </w:trPr>
        <w:tc>
          <w:tcPr>
            <w:tcW w:w="1701" w:type="dxa"/>
            <w:shd w:val="clear" w:color="auto" w:fill="8DB3E2" w:themeFill="text2" w:themeFillTint="66"/>
          </w:tcPr>
          <w:p w:rsidR="009F6BE7" w:rsidRPr="00602349" w:rsidRDefault="009F6BE7" w:rsidP="00AA5E7D">
            <w:pPr>
              <w:tabs>
                <w:tab w:val="clear" w:pos="284"/>
                <w:tab w:val="clear" w:pos="425"/>
              </w:tabs>
              <w:autoSpaceDE w:val="0"/>
              <w:autoSpaceDN w:val="0"/>
              <w:adjustRightInd w:val="0"/>
              <w:rPr>
                <w:rFonts w:ascii="Cambria" w:eastAsia="Arial Narrow" w:hAnsi="Cambria" w:cs="Cambria"/>
                <w:bCs w:val="0"/>
                <w:color w:val="000000"/>
                <w:sz w:val="20"/>
                <w:szCs w:val="20"/>
              </w:rPr>
            </w:pPr>
          </w:p>
        </w:tc>
        <w:tc>
          <w:tcPr>
            <w:tcW w:w="7088" w:type="dxa"/>
          </w:tcPr>
          <w:p w:rsidR="009F6BE7" w:rsidRPr="00602349" w:rsidRDefault="009F6BE7" w:rsidP="00AA5E7D">
            <w:pPr>
              <w:tabs>
                <w:tab w:val="clear" w:pos="284"/>
                <w:tab w:val="clear" w:pos="425"/>
              </w:tabs>
              <w:autoSpaceDE w:val="0"/>
              <w:autoSpaceDN w:val="0"/>
              <w:adjustRightInd w:val="0"/>
              <w:rPr>
                <w:rFonts w:asciiTheme="minorHAnsi" w:eastAsia="Arial Narrow" w:hAnsiTheme="minorHAnsi" w:cs="Cambria"/>
                <w:bCs w:val="0"/>
                <w:color w:val="000000"/>
                <w:sz w:val="20"/>
                <w:szCs w:val="20"/>
              </w:rPr>
            </w:pPr>
            <w:r w:rsidRPr="00602349">
              <w:rPr>
                <w:rFonts w:asciiTheme="minorHAnsi" w:eastAsia="Arial Narrow" w:hAnsiTheme="minorHAnsi" w:cs="Cambria"/>
                <w:bCs w:val="0"/>
                <w:color w:val="000000"/>
                <w:sz w:val="20"/>
                <w:szCs w:val="20"/>
              </w:rPr>
              <w:t>Fachwissenschaften und Wahlpflicht</w:t>
            </w:r>
          </w:p>
        </w:tc>
      </w:tr>
      <w:tr w:rsidR="009F6BE7" w:rsidRPr="00602349" w:rsidTr="00AA5E7D">
        <w:trPr>
          <w:trHeight w:val="99"/>
        </w:trPr>
        <w:tc>
          <w:tcPr>
            <w:tcW w:w="1701" w:type="dxa"/>
            <w:shd w:val="clear" w:color="auto" w:fill="D6E3BC" w:themeFill="accent3" w:themeFillTint="66"/>
          </w:tcPr>
          <w:p w:rsidR="009F6BE7" w:rsidRPr="00602349" w:rsidRDefault="009F6BE7" w:rsidP="00AA5E7D">
            <w:pPr>
              <w:tabs>
                <w:tab w:val="clear" w:pos="284"/>
                <w:tab w:val="clear" w:pos="425"/>
              </w:tabs>
              <w:autoSpaceDE w:val="0"/>
              <w:autoSpaceDN w:val="0"/>
              <w:adjustRightInd w:val="0"/>
              <w:rPr>
                <w:rFonts w:ascii="Cambria" w:eastAsia="Arial Narrow" w:hAnsi="Cambria" w:cs="Cambria"/>
                <w:bCs w:val="0"/>
                <w:color w:val="000000"/>
                <w:sz w:val="20"/>
                <w:szCs w:val="20"/>
              </w:rPr>
            </w:pPr>
          </w:p>
        </w:tc>
        <w:tc>
          <w:tcPr>
            <w:tcW w:w="7088" w:type="dxa"/>
          </w:tcPr>
          <w:p w:rsidR="009F6BE7" w:rsidRPr="00602349" w:rsidRDefault="009F6BE7" w:rsidP="00AA5E7D">
            <w:pPr>
              <w:tabs>
                <w:tab w:val="clear" w:pos="284"/>
                <w:tab w:val="clear" w:pos="425"/>
              </w:tabs>
              <w:autoSpaceDE w:val="0"/>
              <w:autoSpaceDN w:val="0"/>
              <w:adjustRightInd w:val="0"/>
              <w:rPr>
                <w:rFonts w:asciiTheme="minorHAnsi" w:eastAsia="Arial Narrow" w:hAnsiTheme="minorHAnsi" w:cs="Cambria"/>
                <w:bCs w:val="0"/>
                <w:color w:val="000000"/>
                <w:sz w:val="20"/>
                <w:szCs w:val="20"/>
              </w:rPr>
            </w:pPr>
            <w:r w:rsidRPr="00602349">
              <w:rPr>
                <w:rFonts w:asciiTheme="minorHAnsi" w:eastAsia="Arial Narrow" w:hAnsiTheme="minorHAnsi" w:cs="Cambria"/>
                <w:bCs w:val="0"/>
                <w:color w:val="000000"/>
                <w:sz w:val="20"/>
                <w:szCs w:val="20"/>
              </w:rPr>
              <w:t>Fachdidaktik</w:t>
            </w:r>
          </w:p>
        </w:tc>
      </w:tr>
      <w:tr w:rsidR="009F6BE7" w:rsidRPr="00602349" w:rsidTr="00AA5E7D">
        <w:trPr>
          <w:trHeight w:val="99"/>
        </w:trPr>
        <w:tc>
          <w:tcPr>
            <w:tcW w:w="1701" w:type="dxa"/>
            <w:shd w:val="clear" w:color="auto" w:fill="BFBFBF" w:themeFill="background1" w:themeFillShade="BF"/>
          </w:tcPr>
          <w:p w:rsidR="009F6BE7" w:rsidRPr="00602349" w:rsidRDefault="009F6BE7" w:rsidP="00AA5E7D">
            <w:pPr>
              <w:tabs>
                <w:tab w:val="clear" w:pos="284"/>
                <w:tab w:val="clear" w:pos="425"/>
              </w:tabs>
              <w:autoSpaceDE w:val="0"/>
              <w:autoSpaceDN w:val="0"/>
              <w:adjustRightInd w:val="0"/>
              <w:rPr>
                <w:rFonts w:ascii="Cambria" w:eastAsia="Arial Narrow" w:hAnsi="Cambria" w:cs="Cambria"/>
                <w:bCs w:val="0"/>
                <w:color w:val="000000"/>
                <w:sz w:val="20"/>
                <w:szCs w:val="20"/>
              </w:rPr>
            </w:pPr>
          </w:p>
        </w:tc>
        <w:tc>
          <w:tcPr>
            <w:tcW w:w="7088" w:type="dxa"/>
          </w:tcPr>
          <w:p w:rsidR="009F6BE7" w:rsidRPr="00602349" w:rsidRDefault="009F6BE7" w:rsidP="00AA5E7D">
            <w:pPr>
              <w:tabs>
                <w:tab w:val="clear" w:pos="284"/>
                <w:tab w:val="clear" w:pos="425"/>
              </w:tabs>
              <w:autoSpaceDE w:val="0"/>
              <w:autoSpaceDN w:val="0"/>
              <w:adjustRightInd w:val="0"/>
              <w:rPr>
                <w:rFonts w:asciiTheme="minorHAnsi" w:eastAsia="Arial Narrow" w:hAnsiTheme="minorHAnsi" w:cs="Cambria"/>
                <w:bCs w:val="0"/>
                <w:color w:val="000000"/>
                <w:sz w:val="20"/>
                <w:szCs w:val="20"/>
              </w:rPr>
            </w:pPr>
            <w:r w:rsidRPr="00602349">
              <w:rPr>
                <w:rFonts w:asciiTheme="minorHAnsi" w:eastAsia="Arial Narrow" w:hAnsiTheme="minorHAnsi" w:cs="Cambria"/>
                <w:bCs w:val="0"/>
                <w:color w:val="000000"/>
                <w:sz w:val="20"/>
                <w:szCs w:val="20"/>
              </w:rPr>
              <w:t>Pädagogisch-Praktische Studien</w:t>
            </w:r>
          </w:p>
        </w:tc>
      </w:tr>
      <w:tr w:rsidR="009F6BE7" w:rsidRPr="00602349" w:rsidTr="00AA5E7D">
        <w:trPr>
          <w:trHeight w:val="99"/>
        </w:trPr>
        <w:tc>
          <w:tcPr>
            <w:tcW w:w="1701" w:type="dxa"/>
            <w:shd w:val="clear" w:color="auto" w:fill="FFFF99"/>
          </w:tcPr>
          <w:p w:rsidR="009F6BE7" w:rsidRPr="00602349" w:rsidRDefault="009F6BE7" w:rsidP="00AA5E7D">
            <w:pPr>
              <w:tabs>
                <w:tab w:val="clear" w:pos="284"/>
                <w:tab w:val="clear" w:pos="425"/>
              </w:tabs>
              <w:autoSpaceDE w:val="0"/>
              <w:autoSpaceDN w:val="0"/>
              <w:adjustRightInd w:val="0"/>
              <w:rPr>
                <w:rFonts w:ascii="Cambria" w:eastAsia="Arial Narrow" w:hAnsi="Cambria" w:cs="Cambria"/>
                <w:bCs w:val="0"/>
                <w:color w:val="000000"/>
                <w:sz w:val="20"/>
                <w:szCs w:val="20"/>
              </w:rPr>
            </w:pPr>
          </w:p>
        </w:tc>
        <w:tc>
          <w:tcPr>
            <w:tcW w:w="7088" w:type="dxa"/>
          </w:tcPr>
          <w:p w:rsidR="009F6BE7" w:rsidRPr="00602349" w:rsidRDefault="009F6BE7" w:rsidP="00AA5E7D">
            <w:pPr>
              <w:tabs>
                <w:tab w:val="clear" w:pos="284"/>
                <w:tab w:val="clear" w:pos="425"/>
              </w:tabs>
              <w:autoSpaceDE w:val="0"/>
              <w:autoSpaceDN w:val="0"/>
              <w:adjustRightInd w:val="0"/>
              <w:rPr>
                <w:rFonts w:asciiTheme="minorHAnsi" w:eastAsia="Arial Narrow" w:hAnsiTheme="minorHAnsi" w:cs="Cambria"/>
                <w:bCs w:val="0"/>
                <w:color w:val="000000"/>
                <w:sz w:val="20"/>
                <w:szCs w:val="20"/>
              </w:rPr>
            </w:pPr>
            <w:r w:rsidRPr="00602349">
              <w:rPr>
                <w:rFonts w:asciiTheme="minorHAnsi" w:eastAsia="Arial Narrow" w:hAnsiTheme="minorHAnsi" w:cs="Cambria"/>
                <w:bCs w:val="0"/>
                <w:color w:val="000000"/>
                <w:sz w:val="20"/>
                <w:szCs w:val="20"/>
              </w:rPr>
              <w:t>Bachelor</w:t>
            </w:r>
          </w:p>
        </w:tc>
      </w:tr>
    </w:tbl>
    <w:p w:rsidR="000B4817" w:rsidRPr="00602349" w:rsidRDefault="000B4817" w:rsidP="000B4817"/>
    <w:sectPr w:rsidR="000B4817" w:rsidRPr="00602349">
      <w:headerReference w:type="even" r:id="rId11"/>
      <w:headerReference w:type="default" r:id="rId12"/>
      <w:footerReference w:type="even"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946" w:rsidRDefault="009B1946" w:rsidP="00BD01DF">
      <w:r>
        <w:separator/>
      </w:r>
    </w:p>
    <w:p w:rsidR="009B1946" w:rsidRDefault="009B1946"/>
  </w:endnote>
  <w:endnote w:type="continuationSeparator" w:id="0">
    <w:p w:rsidR="009B1946" w:rsidRDefault="009B1946" w:rsidP="00BD01DF">
      <w:r>
        <w:continuationSeparator/>
      </w:r>
    </w:p>
    <w:p w:rsidR="009B1946" w:rsidRDefault="009B1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GaramondPro-Regular">
    <w:altName w:val="Yu Gothic UI"/>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946" w:rsidRPr="00552788" w:rsidRDefault="009B1946" w:rsidP="008A168F">
    <w:pPr>
      <w:pStyle w:val="Fuzeile"/>
      <w:pBdr>
        <w:top w:val="single" w:sz="4" w:space="1" w:color="auto"/>
      </w:pBdr>
      <w:tabs>
        <w:tab w:val="clear" w:pos="4536"/>
        <w:tab w:val="clear" w:pos="9072"/>
        <w:tab w:val="right" w:pos="9639"/>
      </w:tabs>
      <w:ind w:right="140"/>
      <w:rPr>
        <w:sz w:val="20"/>
        <w:lang w:val="de-AT"/>
      </w:rPr>
    </w:pPr>
    <w:r>
      <w:rPr>
        <w:sz w:val="20"/>
        <w:lang w:val="de-AT"/>
      </w:rPr>
      <w:t>Curriculum Sekundarstufe Berufsbildung Erziehung – Bildung – Entwicklungsbegleitung</w:t>
    </w:r>
    <w:r w:rsidRPr="00552788">
      <w:rPr>
        <w:sz w:val="20"/>
        <w:lang w:val="de-AT"/>
      </w:rPr>
      <w:tab/>
    </w:r>
    <w:r w:rsidRPr="00552788">
      <w:rPr>
        <w:sz w:val="20"/>
        <w:lang w:val="de-AT"/>
      </w:rPr>
      <w:fldChar w:fldCharType="begin"/>
    </w:r>
    <w:r w:rsidRPr="00552788">
      <w:rPr>
        <w:sz w:val="20"/>
        <w:lang w:val="de-AT"/>
      </w:rPr>
      <w:instrText>PAGE   \* MERGEFORMAT</w:instrText>
    </w:r>
    <w:r w:rsidRPr="00552788">
      <w:rPr>
        <w:sz w:val="20"/>
        <w:lang w:val="de-AT"/>
      </w:rPr>
      <w:fldChar w:fldCharType="separate"/>
    </w:r>
    <w:r w:rsidRPr="00BE35A8">
      <w:rPr>
        <w:noProof/>
        <w:sz w:val="20"/>
        <w:lang w:val="de-DE"/>
      </w:rPr>
      <w:t>2</w:t>
    </w:r>
    <w:r w:rsidRPr="00552788">
      <w:rPr>
        <w:sz w:val="20"/>
        <w:lang w:val="de-AT"/>
      </w:rPr>
      <w:fldChar w:fldCharType="end"/>
    </w:r>
  </w:p>
  <w:p w:rsidR="009B1946" w:rsidRPr="008A168F" w:rsidRDefault="009B1946">
    <w:pPr>
      <w:pStyle w:val="Fuzeile"/>
      <w:rPr>
        <w:lang w:val="de-AT"/>
      </w:rPr>
    </w:pPr>
  </w:p>
  <w:p w:rsidR="009B1946" w:rsidRDefault="009B19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946" w:rsidRDefault="009B1946" w:rsidP="008A168F">
    <w:pPr>
      <w:pStyle w:val="Fuzeile"/>
    </w:pPr>
  </w:p>
  <w:p w:rsidR="009B1946" w:rsidRPr="00552788" w:rsidRDefault="009B1946" w:rsidP="008A168F">
    <w:pPr>
      <w:pStyle w:val="Fuzeile"/>
      <w:pBdr>
        <w:top w:val="single" w:sz="4" w:space="1" w:color="auto"/>
      </w:pBdr>
      <w:tabs>
        <w:tab w:val="clear" w:pos="4536"/>
        <w:tab w:val="clear" w:pos="9072"/>
        <w:tab w:val="right" w:pos="9639"/>
      </w:tabs>
      <w:ind w:right="140"/>
      <w:rPr>
        <w:sz w:val="20"/>
        <w:lang w:val="de-AT"/>
      </w:rPr>
    </w:pPr>
    <w:r w:rsidRPr="00552788">
      <w:rPr>
        <w:sz w:val="20"/>
        <w:lang w:val="de-AT"/>
      </w:rPr>
      <w:fldChar w:fldCharType="begin"/>
    </w:r>
    <w:r w:rsidRPr="00552788">
      <w:rPr>
        <w:sz w:val="20"/>
        <w:lang w:val="de-AT"/>
      </w:rPr>
      <w:instrText>PAGE   \* MERGEFORMAT</w:instrText>
    </w:r>
    <w:r w:rsidRPr="00552788">
      <w:rPr>
        <w:sz w:val="20"/>
        <w:lang w:val="de-AT"/>
      </w:rPr>
      <w:fldChar w:fldCharType="separate"/>
    </w:r>
    <w:r w:rsidRPr="00BE35A8">
      <w:rPr>
        <w:noProof/>
        <w:sz w:val="20"/>
        <w:lang w:val="de-DE"/>
      </w:rPr>
      <w:t>1</w:t>
    </w:r>
    <w:r w:rsidRPr="00552788">
      <w:rPr>
        <w:sz w:val="20"/>
        <w:lang w:val="de-AT"/>
      </w:rPr>
      <w:fldChar w:fldCharType="end"/>
    </w:r>
    <w:r>
      <w:rPr>
        <w:sz w:val="20"/>
        <w:lang w:val="de-AT"/>
      </w:rPr>
      <w:tab/>
    </w:r>
    <w:r>
      <w:rPr>
        <w:sz w:val="20"/>
        <w:lang w:val="de-AT"/>
      </w:rPr>
      <w:tab/>
    </w:r>
    <w:r>
      <w:rPr>
        <w:sz w:val="20"/>
        <w:lang w:val="de-AT"/>
      </w:rPr>
      <w:tab/>
      <w:t>Curriculum Sekundarstufe Berufsbildung Erziehung – Bildung – Entwicklungsbegleitung</w:t>
    </w:r>
  </w:p>
  <w:p w:rsidR="009B1946" w:rsidRPr="008A168F" w:rsidRDefault="009B1946" w:rsidP="008A168F">
    <w:pPr>
      <w:pStyle w:val="Fuzeile"/>
      <w:rPr>
        <w:lang w:val="de-AT"/>
      </w:rPr>
    </w:pPr>
  </w:p>
  <w:p w:rsidR="009B1946" w:rsidRDefault="009B19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946" w:rsidRDefault="009B1946" w:rsidP="00BD01DF">
      <w:r>
        <w:separator/>
      </w:r>
    </w:p>
    <w:p w:rsidR="009B1946" w:rsidRDefault="009B1946"/>
  </w:footnote>
  <w:footnote w:type="continuationSeparator" w:id="0">
    <w:p w:rsidR="009B1946" w:rsidRDefault="009B1946" w:rsidP="00BD01DF">
      <w:r>
        <w:continuationSeparator/>
      </w:r>
    </w:p>
    <w:p w:rsidR="009B1946" w:rsidRDefault="009B1946"/>
  </w:footnote>
  <w:footnote w:id="1">
    <w:p w:rsidR="009B1946" w:rsidRPr="00AF3D03" w:rsidRDefault="009B1946" w:rsidP="00D14DFE">
      <w:pPr>
        <w:rPr>
          <w:rFonts w:asciiTheme="minorHAnsi" w:hAnsiTheme="minorHAnsi"/>
          <w:sz w:val="16"/>
        </w:rPr>
      </w:pPr>
      <w:r w:rsidRPr="00AF3D03">
        <w:rPr>
          <w:rStyle w:val="Funotenzeichen"/>
          <w:rFonts w:asciiTheme="minorHAnsi" w:hAnsiTheme="minorHAnsi"/>
          <w:sz w:val="16"/>
        </w:rPr>
        <w:footnoteRef/>
      </w:r>
      <w:r w:rsidRPr="00AF3D03">
        <w:rPr>
          <w:rFonts w:asciiTheme="minorHAnsi" w:hAnsiTheme="minorHAnsi"/>
          <w:sz w:val="16"/>
        </w:rPr>
        <w:t xml:space="preserve"> Entwicklung von Professionalität im internationalen Kontext</w:t>
      </w:r>
      <w:r>
        <w:rPr>
          <w:rFonts w:asciiTheme="minorHAnsi" w:hAnsiTheme="minorHAnsi"/>
          <w:sz w:val="16"/>
        </w:rPr>
        <w:t xml:space="preserve">: </w:t>
      </w:r>
      <w:r w:rsidRPr="00D14DFE">
        <w:rPr>
          <w:rFonts w:asciiTheme="minorHAnsi" w:hAnsiTheme="minorHAnsi"/>
          <w:sz w:val="16"/>
        </w:rPr>
        <w:t>Das EPIK-Modell basiert auf der Überlegung, dass Handlungen und Strukturen als dialektisch aufeinander bezogene Aspekte zu denken sind. Die Vorstellungen von professionellem Handeln und die organisatorische bzw. strukturelle Verfasstheit des Lehrerinnen-/Lehrerberufs bedingen sich gegenseitig und sind folglich in ihrer wechselseitigen Verschränkung wahr</w:t>
      </w:r>
      <w:r>
        <w:rPr>
          <w:rFonts w:asciiTheme="minorHAnsi" w:hAnsiTheme="minorHAnsi"/>
          <w:sz w:val="16"/>
        </w:rPr>
        <w:t xml:space="preserve">zunehmen </w:t>
      </w:r>
      <w:r w:rsidRPr="00AF3D03">
        <w:rPr>
          <w:rFonts w:asciiTheme="minorHAnsi" w:hAnsiTheme="minorHAnsi"/>
          <w:sz w:val="16"/>
        </w:rPr>
        <w:t>(http://epik.schule.at)</w:t>
      </w:r>
      <w:r>
        <w:rPr>
          <w:rFonts w:asciiTheme="minorHAnsi" w:hAnsiTheme="minorHAnsi"/>
          <w:sz w:val="16"/>
        </w:rPr>
        <w:t>.</w:t>
      </w:r>
    </w:p>
  </w:footnote>
  <w:footnote w:id="2">
    <w:p w:rsidR="009B1946" w:rsidRPr="00D923D0" w:rsidRDefault="009B1946" w:rsidP="00DE611F">
      <w:pPr>
        <w:pStyle w:val="Funotentext"/>
        <w:rPr>
          <w:lang w:val="de-DE"/>
        </w:rPr>
      </w:pPr>
      <w:r>
        <w:rPr>
          <w:rStyle w:val="Funotenzeichen"/>
        </w:rPr>
        <w:footnoteRef/>
      </w:r>
      <w:r>
        <w:t xml:space="preserve"> </w:t>
      </w:r>
      <w:r w:rsidRPr="00D923D0">
        <w:rPr>
          <w:rFonts w:asciiTheme="minorHAnsi" w:hAnsiTheme="minorHAnsi"/>
          <w:sz w:val="14"/>
          <w:lang w:val="de-DE"/>
        </w:rPr>
        <w:t>Bachelorarbeit</w:t>
      </w:r>
    </w:p>
  </w:footnote>
  <w:footnote w:id="3">
    <w:p w:rsidR="009B1946" w:rsidRPr="004B0EBA" w:rsidRDefault="009B1946" w:rsidP="00DE611F">
      <w:pPr>
        <w:pStyle w:val="Funotentext"/>
      </w:pPr>
      <w:r>
        <w:rPr>
          <w:rStyle w:val="Funotenzeichen"/>
        </w:rPr>
        <w:footnoteRef/>
      </w:r>
      <w:r>
        <w:t xml:space="preserve"> </w:t>
      </w:r>
      <w:r>
        <w:rPr>
          <w:rFonts w:asciiTheme="minorHAnsi" w:hAnsiTheme="minorHAnsi"/>
          <w:sz w:val="18"/>
          <w:lang w:val="de-DE"/>
        </w:rPr>
        <w:t xml:space="preserve">Qualitätsmanagementsystem für Schulen (QMS) </w:t>
      </w:r>
      <w:r w:rsidRPr="002D6710">
        <w:rPr>
          <w:rFonts w:asciiTheme="minorHAnsi" w:hAnsiTheme="minorHAnsi"/>
          <w:sz w:val="18"/>
          <w:lang w:val="de-DE"/>
        </w:rPr>
        <w:t xml:space="preserve">ist die Verankerung von Qualitätsmanagement im österreichischen Schulwesen. Ziel von </w:t>
      </w:r>
      <w:r>
        <w:rPr>
          <w:rFonts w:asciiTheme="minorHAnsi" w:hAnsiTheme="minorHAnsi"/>
          <w:sz w:val="18"/>
          <w:lang w:val="de-DE"/>
        </w:rPr>
        <w:t>QMS</w:t>
      </w:r>
      <w:r w:rsidRPr="002D6710">
        <w:rPr>
          <w:rFonts w:asciiTheme="minorHAnsi" w:hAnsiTheme="minorHAnsi"/>
          <w:sz w:val="18"/>
          <w:lang w:val="de-DE"/>
        </w:rPr>
        <w:t xml:space="preserve"> ist die Sicherung und Weiterentwicklung der Schul- und Unterrichtsqualität und der Qualität der Verwaltungsleistungen.</w:t>
      </w:r>
    </w:p>
  </w:footnote>
  <w:footnote w:id="4">
    <w:p w:rsidR="009B1946" w:rsidRPr="002E2CA2" w:rsidRDefault="009B1946" w:rsidP="00E41BCB">
      <w:pPr>
        <w:pStyle w:val="Funotentext"/>
        <w:jc w:val="left"/>
        <w:rPr>
          <w:rFonts w:asciiTheme="minorHAnsi" w:hAnsiTheme="minorHAnsi"/>
          <w:sz w:val="18"/>
          <w:szCs w:val="18"/>
        </w:rPr>
      </w:pPr>
      <w:r w:rsidRPr="002E2CA2">
        <w:rPr>
          <w:rStyle w:val="Funotenzeichen"/>
          <w:rFonts w:asciiTheme="minorHAnsi" w:hAnsiTheme="minorHAnsi"/>
          <w:sz w:val="18"/>
          <w:szCs w:val="18"/>
        </w:rPr>
        <w:footnoteRef/>
      </w:r>
      <w:r w:rsidRPr="002E2CA2">
        <w:rPr>
          <w:rFonts w:asciiTheme="minorHAnsi" w:hAnsiTheme="minorHAnsi"/>
          <w:sz w:val="18"/>
          <w:szCs w:val="18"/>
        </w:rPr>
        <w:t xml:space="preserve"> Krammer, R. et al. (2008) Die durch politische Bildung zu erwerbenden Kompetenzen. Wien: </w:t>
      </w:r>
      <w:r>
        <w:rPr>
          <w:rFonts w:asciiTheme="minorHAnsi" w:hAnsiTheme="minorHAnsi"/>
          <w:sz w:val="18"/>
          <w:szCs w:val="18"/>
        </w:rPr>
        <w:t xml:space="preserve">BMBF (nunmehr BMBWF) </w:t>
      </w:r>
      <w:r w:rsidRPr="002E2CA2">
        <w:rPr>
          <w:rFonts w:asciiTheme="minorHAnsi" w:hAnsiTheme="minorHAnsi"/>
          <w:sz w:val="18"/>
          <w:szCs w:val="18"/>
        </w:rPr>
        <w:t>https://www.bmbf.gv.at/schulen/unterricht/ba/glv_kompetenzmodell_23415.pdf?4dzgm2</w:t>
      </w:r>
      <w:r>
        <w:rPr>
          <w:rFonts w:asciiTheme="minorHAnsi" w:hAnsiTheme="minorHAnsi"/>
          <w:sz w:val="18"/>
          <w:szCs w:val="18"/>
        </w:rPr>
        <w:t>).</w:t>
      </w:r>
    </w:p>
  </w:footnote>
  <w:footnote w:id="5">
    <w:p w:rsidR="009B1946" w:rsidRPr="00AF3D03" w:rsidRDefault="009B1946">
      <w:pPr>
        <w:pStyle w:val="Funotentext"/>
        <w:rPr>
          <w:lang w:val="de-DE"/>
        </w:rPr>
      </w:pPr>
      <w:r>
        <w:rPr>
          <w:rStyle w:val="Funotenzeichen"/>
        </w:rPr>
        <w:footnoteRef/>
      </w:r>
      <w:r>
        <w:t xml:space="preserve"> </w:t>
      </w:r>
      <w:r w:rsidRPr="00AF3D03">
        <w:rPr>
          <w:rFonts w:asciiTheme="minorHAnsi" w:hAnsiTheme="minorHAnsi"/>
          <w:sz w:val="18"/>
          <w:lang w:val="de-DE"/>
        </w:rPr>
        <w:t>Bildung für nachhaltige Entwicklung</w:t>
      </w:r>
      <w:r>
        <w:rPr>
          <w:rFonts w:asciiTheme="minorHAnsi" w:hAnsiTheme="minorHAnsi"/>
          <w:sz w:val="18"/>
          <w:lang w:val="de-DE"/>
        </w:rPr>
        <w:t>; (http://www.bne-portal.de)</w:t>
      </w:r>
    </w:p>
  </w:footnote>
  <w:footnote w:id="6">
    <w:p w:rsidR="009B1946" w:rsidRPr="007E1B47" w:rsidRDefault="009B1946">
      <w:pPr>
        <w:pStyle w:val="Funotentext"/>
        <w:rPr>
          <w:rFonts w:asciiTheme="minorHAnsi" w:hAnsiTheme="minorHAnsi" w:cstheme="minorHAnsi"/>
          <w:sz w:val="18"/>
          <w:lang w:val="de-DE"/>
        </w:rPr>
      </w:pPr>
      <w:r w:rsidRPr="007E1B47">
        <w:rPr>
          <w:rStyle w:val="Funotenzeichen"/>
          <w:rFonts w:asciiTheme="minorHAnsi" w:hAnsiTheme="minorHAnsi" w:cstheme="minorHAnsi"/>
          <w:sz w:val="18"/>
        </w:rPr>
        <w:footnoteRef/>
      </w:r>
      <w:r w:rsidRPr="007E1B47">
        <w:rPr>
          <w:rFonts w:asciiTheme="minorHAnsi" w:hAnsiTheme="minorHAnsi" w:cstheme="minorHAnsi"/>
          <w:sz w:val="18"/>
          <w:lang w:val="de-DE"/>
        </w:rPr>
        <w:t xml:space="preserve"> Mind. 90 bis max. 120 ECTS-AP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946" w:rsidRDefault="009B1946">
    <w:pPr>
      <w:pStyle w:val="Kopfzeile"/>
    </w:pPr>
  </w:p>
  <w:p w:rsidR="009B1946" w:rsidRDefault="009B19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946" w:rsidRDefault="009B1946">
    <w:pPr>
      <w:pStyle w:val="Kopfzeile"/>
    </w:pPr>
  </w:p>
  <w:p w:rsidR="009B1946" w:rsidRDefault="009B19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8"/>
    <w:multiLevelType w:val="multilevel"/>
    <w:tmpl w:val="00000008"/>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493DB0"/>
    <w:multiLevelType w:val="hybridMultilevel"/>
    <w:tmpl w:val="713443C4"/>
    <w:lvl w:ilvl="0" w:tplc="0F6E49B2">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5A4248"/>
    <w:multiLevelType w:val="hybridMultilevel"/>
    <w:tmpl w:val="11EA8D2E"/>
    <w:lvl w:ilvl="0" w:tplc="0C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B40773"/>
    <w:multiLevelType w:val="hybridMultilevel"/>
    <w:tmpl w:val="E6E0D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6B0D06"/>
    <w:multiLevelType w:val="hybridMultilevel"/>
    <w:tmpl w:val="8EC217EE"/>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720"/>
        </w:tabs>
        <w:ind w:left="720" w:hanging="360"/>
      </w:pPr>
      <w:rPr>
        <w:rFonts w:ascii="Courier New" w:hAnsi="Courier New" w:cs="Courier New" w:hint="default"/>
      </w:rPr>
    </w:lvl>
    <w:lvl w:ilvl="2" w:tplc="0C070005" w:tentative="1">
      <w:start w:val="1"/>
      <w:numFmt w:val="bullet"/>
      <w:lvlText w:val=""/>
      <w:lvlJc w:val="left"/>
      <w:pPr>
        <w:tabs>
          <w:tab w:val="num" w:pos="1440"/>
        </w:tabs>
        <w:ind w:left="1440" w:hanging="360"/>
      </w:pPr>
      <w:rPr>
        <w:rFonts w:ascii="Wingdings" w:hAnsi="Wingdings" w:hint="default"/>
      </w:rPr>
    </w:lvl>
    <w:lvl w:ilvl="3" w:tplc="0C070001" w:tentative="1">
      <w:start w:val="1"/>
      <w:numFmt w:val="bullet"/>
      <w:lvlText w:val=""/>
      <w:lvlJc w:val="left"/>
      <w:pPr>
        <w:tabs>
          <w:tab w:val="num" w:pos="2160"/>
        </w:tabs>
        <w:ind w:left="2160" w:hanging="360"/>
      </w:pPr>
      <w:rPr>
        <w:rFonts w:ascii="Symbol" w:hAnsi="Symbol" w:hint="default"/>
      </w:rPr>
    </w:lvl>
    <w:lvl w:ilvl="4" w:tplc="0C070003" w:tentative="1">
      <w:start w:val="1"/>
      <w:numFmt w:val="bullet"/>
      <w:lvlText w:val="o"/>
      <w:lvlJc w:val="left"/>
      <w:pPr>
        <w:tabs>
          <w:tab w:val="num" w:pos="2880"/>
        </w:tabs>
        <w:ind w:left="2880" w:hanging="360"/>
      </w:pPr>
      <w:rPr>
        <w:rFonts w:ascii="Courier New" w:hAnsi="Courier New" w:cs="Courier New" w:hint="default"/>
      </w:rPr>
    </w:lvl>
    <w:lvl w:ilvl="5" w:tplc="0C070005" w:tentative="1">
      <w:start w:val="1"/>
      <w:numFmt w:val="bullet"/>
      <w:lvlText w:val=""/>
      <w:lvlJc w:val="left"/>
      <w:pPr>
        <w:tabs>
          <w:tab w:val="num" w:pos="3600"/>
        </w:tabs>
        <w:ind w:left="3600" w:hanging="360"/>
      </w:pPr>
      <w:rPr>
        <w:rFonts w:ascii="Wingdings" w:hAnsi="Wingdings" w:hint="default"/>
      </w:rPr>
    </w:lvl>
    <w:lvl w:ilvl="6" w:tplc="0C070001" w:tentative="1">
      <w:start w:val="1"/>
      <w:numFmt w:val="bullet"/>
      <w:lvlText w:val=""/>
      <w:lvlJc w:val="left"/>
      <w:pPr>
        <w:tabs>
          <w:tab w:val="num" w:pos="4320"/>
        </w:tabs>
        <w:ind w:left="4320" w:hanging="360"/>
      </w:pPr>
      <w:rPr>
        <w:rFonts w:ascii="Symbol" w:hAnsi="Symbol" w:hint="default"/>
      </w:rPr>
    </w:lvl>
    <w:lvl w:ilvl="7" w:tplc="0C070003" w:tentative="1">
      <w:start w:val="1"/>
      <w:numFmt w:val="bullet"/>
      <w:lvlText w:val="o"/>
      <w:lvlJc w:val="left"/>
      <w:pPr>
        <w:tabs>
          <w:tab w:val="num" w:pos="5040"/>
        </w:tabs>
        <w:ind w:left="5040" w:hanging="360"/>
      </w:pPr>
      <w:rPr>
        <w:rFonts w:ascii="Courier New" w:hAnsi="Courier New" w:cs="Courier New" w:hint="default"/>
      </w:rPr>
    </w:lvl>
    <w:lvl w:ilvl="8" w:tplc="0C07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A0F1160"/>
    <w:multiLevelType w:val="hybridMultilevel"/>
    <w:tmpl w:val="669E105E"/>
    <w:lvl w:ilvl="0" w:tplc="26A4BC82">
      <w:start w:val="8"/>
      <w:numFmt w:val="bullet"/>
      <w:lvlText w:val="-"/>
      <w:lvlJc w:val="left"/>
      <w:pPr>
        <w:ind w:left="1069" w:hanging="360"/>
      </w:pPr>
      <w:rPr>
        <w:rFonts w:ascii="Calibri" w:eastAsia="Times New Roman" w:hAnsi="Calibri"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0DDE3066"/>
    <w:multiLevelType w:val="hybridMultilevel"/>
    <w:tmpl w:val="FDA8BB86"/>
    <w:lvl w:ilvl="0" w:tplc="04070001">
      <w:start w:val="1"/>
      <w:numFmt w:val="bullet"/>
      <w:lvlText w:val=""/>
      <w:lvlJc w:val="left"/>
      <w:pPr>
        <w:ind w:left="612" w:hanging="360"/>
      </w:pPr>
      <w:rPr>
        <w:rFonts w:ascii="Symbol" w:hAnsi="Symbol" w:hint="default"/>
      </w:rPr>
    </w:lvl>
    <w:lvl w:ilvl="1" w:tplc="04070001">
      <w:start w:val="1"/>
      <w:numFmt w:val="bullet"/>
      <w:lvlText w:val=""/>
      <w:lvlJc w:val="left"/>
      <w:pPr>
        <w:ind w:left="1332" w:hanging="360"/>
      </w:pPr>
      <w:rPr>
        <w:rFonts w:ascii="Symbol" w:hAnsi="Symbol" w:hint="default"/>
      </w:rPr>
    </w:lvl>
    <w:lvl w:ilvl="2" w:tplc="04070005" w:tentative="1">
      <w:start w:val="1"/>
      <w:numFmt w:val="bullet"/>
      <w:lvlText w:val=""/>
      <w:lvlJc w:val="left"/>
      <w:pPr>
        <w:ind w:left="2052" w:hanging="360"/>
      </w:pPr>
      <w:rPr>
        <w:rFonts w:ascii="Wingdings" w:hAnsi="Wingdings" w:hint="default"/>
      </w:rPr>
    </w:lvl>
    <w:lvl w:ilvl="3" w:tplc="04070001" w:tentative="1">
      <w:start w:val="1"/>
      <w:numFmt w:val="bullet"/>
      <w:lvlText w:val=""/>
      <w:lvlJc w:val="left"/>
      <w:pPr>
        <w:ind w:left="2772" w:hanging="360"/>
      </w:pPr>
      <w:rPr>
        <w:rFonts w:ascii="Symbol" w:hAnsi="Symbol" w:hint="default"/>
      </w:rPr>
    </w:lvl>
    <w:lvl w:ilvl="4" w:tplc="04070003" w:tentative="1">
      <w:start w:val="1"/>
      <w:numFmt w:val="bullet"/>
      <w:lvlText w:val="o"/>
      <w:lvlJc w:val="left"/>
      <w:pPr>
        <w:ind w:left="3492" w:hanging="360"/>
      </w:pPr>
      <w:rPr>
        <w:rFonts w:ascii="Courier New" w:hAnsi="Courier New" w:cs="Courier New" w:hint="default"/>
      </w:rPr>
    </w:lvl>
    <w:lvl w:ilvl="5" w:tplc="04070005" w:tentative="1">
      <w:start w:val="1"/>
      <w:numFmt w:val="bullet"/>
      <w:lvlText w:val=""/>
      <w:lvlJc w:val="left"/>
      <w:pPr>
        <w:ind w:left="4212" w:hanging="360"/>
      </w:pPr>
      <w:rPr>
        <w:rFonts w:ascii="Wingdings" w:hAnsi="Wingdings" w:hint="default"/>
      </w:rPr>
    </w:lvl>
    <w:lvl w:ilvl="6" w:tplc="04070001" w:tentative="1">
      <w:start w:val="1"/>
      <w:numFmt w:val="bullet"/>
      <w:lvlText w:val=""/>
      <w:lvlJc w:val="left"/>
      <w:pPr>
        <w:ind w:left="4932" w:hanging="360"/>
      </w:pPr>
      <w:rPr>
        <w:rFonts w:ascii="Symbol" w:hAnsi="Symbol" w:hint="default"/>
      </w:rPr>
    </w:lvl>
    <w:lvl w:ilvl="7" w:tplc="04070003" w:tentative="1">
      <w:start w:val="1"/>
      <w:numFmt w:val="bullet"/>
      <w:lvlText w:val="o"/>
      <w:lvlJc w:val="left"/>
      <w:pPr>
        <w:ind w:left="5652" w:hanging="360"/>
      </w:pPr>
      <w:rPr>
        <w:rFonts w:ascii="Courier New" w:hAnsi="Courier New" w:cs="Courier New" w:hint="default"/>
      </w:rPr>
    </w:lvl>
    <w:lvl w:ilvl="8" w:tplc="04070005" w:tentative="1">
      <w:start w:val="1"/>
      <w:numFmt w:val="bullet"/>
      <w:lvlText w:val=""/>
      <w:lvlJc w:val="left"/>
      <w:pPr>
        <w:ind w:left="6372" w:hanging="360"/>
      </w:pPr>
      <w:rPr>
        <w:rFonts w:ascii="Wingdings" w:hAnsi="Wingdings" w:hint="default"/>
      </w:rPr>
    </w:lvl>
  </w:abstractNum>
  <w:abstractNum w:abstractNumId="8" w15:restartNumberingAfterBreak="0">
    <w:nsid w:val="0DF404C3"/>
    <w:multiLevelType w:val="multilevel"/>
    <w:tmpl w:val="6588714E"/>
    <w:styleLink w:val="Formatvorlag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08609E2"/>
    <w:multiLevelType w:val="hybridMultilevel"/>
    <w:tmpl w:val="C6D0C87A"/>
    <w:lvl w:ilvl="0" w:tplc="04070001">
      <w:start w:val="1"/>
      <w:numFmt w:val="bullet"/>
      <w:lvlText w:val=""/>
      <w:lvlJc w:val="left"/>
      <w:pPr>
        <w:ind w:left="1112" w:hanging="360"/>
      </w:pPr>
      <w:rPr>
        <w:rFonts w:ascii="Symbol" w:hAnsi="Symbol" w:hint="default"/>
      </w:rPr>
    </w:lvl>
    <w:lvl w:ilvl="1" w:tplc="04070003" w:tentative="1">
      <w:start w:val="1"/>
      <w:numFmt w:val="bullet"/>
      <w:lvlText w:val="o"/>
      <w:lvlJc w:val="left"/>
      <w:pPr>
        <w:ind w:left="1832" w:hanging="360"/>
      </w:pPr>
      <w:rPr>
        <w:rFonts w:ascii="Courier New" w:hAnsi="Courier New" w:cs="Courier New" w:hint="default"/>
      </w:rPr>
    </w:lvl>
    <w:lvl w:ilvl="2" w:tplc="04070005" w:tentative="1">
      <w:start w:val="1"/>
      <w:numFmt w:val="bullet"/>
      <w:lvlText w:val=""/>
      <w:lvlJc w:val="left"/>
      <w:pPr>
        <w:ind w:left="2552" w:hanging="360"/>
      </w:pPr>
      <w:rPr>
        <w:rFonts w:ascii="Wingdings" w:hAnsi="Wingdings" w:hint="default"/>
      </w:rPr>
    </w:lvl>
    <w:lvl w:ilvl="3" w:tplc="04070001" w:tentative="1">
      <w:start w:val="1"/>
      <w:numFmt w:val="bullet"/>
      <w:lvlText w:val=""/>
      <w:lvlJc w:val="left"/>
      <w:pPr>
        <w:ind w:left="3272" w:hanging="360"/>
      </w:pPr>
      <w:rPr>
        <w:rFonts w:ascii="Symbol" w:hAnsi="Symbol" w:hint="default"/>
      </w:rPr>
    </w:lvl>
    <w:lvl w:ilvl="4" w:tplc="04070003" w:tentative="1">
      <w:start w:val="1"/>
      <w:numFmt w:val="bullet"/>
      <w:lvlText w:val="o"/>
      <w:lvlJc w:val="left"/>
      <w:pPr>
        <w:ind w:left="3992" w:hanging="360"/>
      </w:pPr>
      <w:rPr>
        <w:rFonts w:ascii="Courier New" w:hAnsi="Courier New" w:cs="Courier New" w:hint="default"/>
      </w:rPr>
    </w:lvl>
    <w:lvl w:ilvl="5" w:tplc="04070005" w:tentative="1">
      <w:start w:val="1"/>
      <w:numFmt w:val="bullet"/>
      <w:lvlText w:val=""/>
      <w:lvlJc w:val="left"/>
      <w:pPr>
        <w:ind w:left="4712" w:hanging="360"/>
      </w:pPr>
      <w:rPr>
        <w:rFonts w:ascii="Wingdings" w:hAnsi="Wingdings" w:hint="default"/>
      </w:rPr>
    </w:lvl>
    <w:lvl w:ilvl="6" w:tplc="04070001" w:tentative="1">
      <w:start w:val="1"/>
      <w:numFmt w:val="bullet"/>
      <w:lvlText w:val=""/>
      <w:lvlJc w:val="left"/>
      <w:pPr>
        <w:ind w:left="5432" w:hanging="360"/>
      </w:pPr>
      <w:rPr>
        <w:rFonts w:ascii="Symbol" w:hAnsi="Symbol" w:hint="default"/>
      </w:rPr>
    </w:lvl>
    <w:lvl w:ilvl="7" w:tplc="04070003" w:tentative="1">
      <w:start w:val="1"/>
      <w:numFmt w:val="bullet"/>
      <w:lvlText w:val="o"/>
      <w:lvlJc w:val="left"/>
      <w:pPr>
        <w:ind w:left="6152" w:hanging="360"/>
      </w:pPr>
      <w:rPr>
        <w:rFonts w:ascii="Courier New" w:hAnsi="Courier New" w:cs="Courier New" w:hint="default"/>
      </w:rPr>
    </w:lvl>
    <w:lvl w:ilvl="8" w:tplc="04070005" w:tentative="1">
      <w:start w:val="1"/>
      <w:numFmt w:val="bullet"/>
      <w:lvlText w:val=""/>
      <w:lvlJc w:val="left"/>
      <w:pPr>
        <w:ind w:left="6872" w:hanging="360"/>
      </w:pPr>
      <w:rPr>
        <w:rFonts w:ascii="Wingdings" w:hAnsi="Wingdings" w:hint="default"/>
      </w:rPr>
    </w:lvl>
  </w:abstractNum>
  <w:abstractNum w:abstractNumId="10" w15:restartNumberingAfterBreak="0">
    <w:nsid w:val="119775DA"/>
    <w:multiLevelType w:val="hybridMultilevel"/>
    <w:tmpl w:val="C890D57A"/>
    <w:lvl w:ilvl="0" w:tplc="67F6B1EA">
      <w:start w:val="1"/>
      <w:numFmt w:val="bullet"/>
      <w:pStyle w:val="Aufz3"/>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1" w15:restartNumberingAfterBreak="0">
    <w:nsid w:val="128230A0"/>
    <w:multiLevelType w:val="hybridMultilevel"/>
    <w:tmpl w:val="6FF69C40"/>
    <w:lvl w:ilvl="0" w:tplc="04070017">
      <w:start w:val="1"/>
      <w:numFmt w:val="lowerLetter"/>
      <w:lvlText w:val="%1)"/>
      <w:lvlJc w:val="left"/>
      <w:pPr>
        <w:ind w:left="360" w:hanging="360"/>
      </w:pPr>
    </w:lvl>
    <w:lvl w:ilvl="1" w:tplc="C910F2D6">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47F10D4"/>
    <w:multiLevelType w:val="hybridMultilevel"/>
    <w:tmpl w:val="2214B4A8"/>
    <w:lvl w:ilvl="0" w:tplc="0F6E49B2">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0E27D6"/>
    <w:multiLevelType w:val="hybridMultilevel"/>
    <w:tmpl w:val="895880A8"/>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4" w15:restartNumberingAfterBreak="0">
    <w:nsid w:val="201F7A76"/>
    <w:multiLevelType w:val="hybridMultilevel"/>
    <w:tmpl w:val="C4ACADC8"/>
    <w:lvl w:ilvl="0" w:tplc="0F6E49B2">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23A556C"/>
    <w:multiLevelType w:val="hybridMultilevel"/>
    <w:tmpl w:val="2214B4A8"/>
    <w:lvl w:ilvl="0" w:tplc="0F6E49B2">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0A33BF"/>
    <w:multiLevelType w:val="hybridMultilevel"/>
    <w:tmpl w:val="A2529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B112E9"/>
    <w:multiLevelType w:val="hybridMultilevel"/>
    <w:tmpl w:val="6FF81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7843C0"/>
    <w:multiLevelType w:val="hybridMultilevel"/>
    <w:tmpl w:val="BA7A581E"/>
    <w:lvl w:ilvl="0" w:tplc="CFAC7C36">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F572DF"/>
    <w:multiLevelType w:val="hybridMultilevel"/>
    <w:tmpl w:val="6A501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DEB4A4E"/>
    <w:multiLevelType w:val="hybridMultilevel"/>
    <w:tmpl w:val="C67AB6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3092EE2"/>
    <w:multiLevelType w:val="hybridMultilevel"/>
    <w:tmpl w:val="08CE199C"/>
    <w:lvl w:ilvl="0" w:tplc="104A54D8">
      <w:start w:val="1"/>
      <w:numFmt w:val="bullet"/>
      <w:pStyle w:val="Listenabsatz"/>
      <w:lvlText w:val=""/>
      <w:lvlJc w:val="left"/>
      <w:pPr>
        <w:ind w:left="360" w:hanging="360"/>
      </w:pPr>
      <w:rPr>
        <w:rFonts w:ascii="Symbol" w:hAnsi="Symbol" w:hint="default"/>
        <w:color w:val="auto"/>
        <w:sz w:val="24"/>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3C375C49"/>
    <w:multiLevelType w:val="hybridMultilevel"/>
    <w:tmpl w:val="24343E8E"/>
    <w:lvl w:ilvl="0" w:tplc="336C1BD2">
      <w:start w:val="1"/>
      <w:numFmt w:val="decimal"/>
      <w:pStyle w:val="-Aufzhlung"/>
      <w:lvlText w:val="§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ECE17F8"/>
    <w:multiLevelType w:val="hybridMultilevel"/>
    <w:tmpl w:val="7E24A14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FD7D2F"/>
    <w:multiLevelType w:val="hybridMultilevel"/>
    <w:tmpl w:val="865025B8"/>
    <w:lvl w:ilvl="0" w:tplc="04070001">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761EBB4C">
      <w:start w:val="1"/>
      <w:numFmt w:val="decimal"/>
      <w:lvlText w:val="%3."/>
      <w:lvlJc w:val="left"/>
      <w:pPr>
        <w:ind w:left="2688" w:hanging="360"/>
      </w:pPr>
      <w:rPr>
        <w:rFonts w:hint="default"/>
      </w:r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5" w15:restartNumberingAfterBreak="0">
    <w:nsid w:val="44390F5C"/>
    <w:multiLevelType w:val="hybridMultilevel"/>
    <w:tmpl w:val="F188B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1236F7"/>
    <w:multiLevelType w:val="hybridMultilevel"/>
    <w:tmpl w:val="2214B4A8"/>
    <w:lvl w:ilvl="0" w:tplc="0F6E49B2">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D782D8C"/>
    <w:multiLevelType w:val="hybridMultilevel"/>
    <w:tmpl w:val="2D6C1108"/>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8" w15:restartNumberingAfterBreak="0">
    <w:nsid w:val="4F3B46E3"/>
    <w:multiLevelType w:val="hybridMultilevel"/>
    <w:tmpl w:val="713443C4"/>
    <w:lvl w:ilvl="0" w:tplc="0F6E49B2">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3311F4"/>
    <w:multiLevelType w:val="hybridMultilevel"/>
    <w:tmpl w:val="4E4654FC"/>
    <w:lvl w:ilvl="0" w:tplc="2F760ECE">
      <w:start w:val="4"/>
      <w:numFmt w:val="bullet"/>
      <w:lvlText w:val="-"/>
      <w:lvlJc w:val="left"/>
      <w:pPr>
        <w:ind w:left="1069" w:hanging="360"/>
      </w:pPr>
      <w:rPr>
        <w:rFonts w:ascii="Calibri" w:eastAsia="Calibri" w:hAnsi="Calibri" w:cs="Calibri" w:hint="default"/>
        <w:color w:val="auto"/>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0" w15:restartNumberingAfterBreak="0">
    <w:nsid w:val="54E52FDE"/>
    <w:multiLevelType w:val="hybridMultilevel"/>
    <w:tmpl w:val="2214B4A8"/>
    <w:lvl w:ilvl="0" w:tplc="0F6E49B2">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6E6083D"/>
    <w:multiLevelType w:val="hybridMultilevel"/>
    <w:tmpl w:val="9E0E24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7B501EE"/>
    <w:multiLevelType w:val="hybridMultilevel"/>
    <w:tmpl w:val="A044B95E"/>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33" w15:restartNumberingAfterBreak="0">
    <w:nsid w:val="5D6A75E0"/>
    <w:multiLevelType w:val="hybridMultilevel"/>
    <w:tmpl w:val="69B232D6"/>
    <w:lvl w:ilvl="0" w:tplc="95C4045E">
      <w:start w:val="1"/>
      <w:numFmt w:val="bullet"/>
      <w:pStyle w:val="Aufzaehlung"/>
      <w:lvlText w:val="-"/>
      <w:lvlJc w:val="left"/>
      <w:pPr>
        <w:ind w:left="360" w:hanging="360"/>
      </w:pPr>
      <w:rPr>
        <w:rFonts w:ascii="Courier New" w:hAnsi="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5DE575C6"/>
    <w:multiLevelType w:val="hybridMultilevel"/>
    <w:tmpl w:val="783862D6"/>
    <w:lvl w:ilvl="0" w:tplc="04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A63C19"/>
    <w:multiLevelType w:val="hybridMultilevel"/>
    <w:tmpl w:val="5AA84A96"/>
    <w:lvl w:ilvl="0" w:tplc="04070001">
      <w:start w:val="1"/>
      <w:numFmt w:val="bullet"/>
      <w:lvlText w:val=""/>
      <w:lvlJc w:val="left"/>
      <w:pPr>
        <w:ind w:left="3219" w:hanging="360"/>
      </w:pPr>
      <w:rPr>
        <w:rFonts w:ascii="Symbol" w:hAnsi="Symbol" w:hint="default"/>
      </w:rPr>
    </w:lvl>
    <w:lvl w:ilvl="1" w:tplc="04070003" w:tentative="1">
      <w:start w:val="1"/>
      <w:numFmt w:val="bullet"/>
      <w:lvlText w:val="o"/>
      <w:lvlJc w:val="left"/>
      <w:pPr>
        <w:ind w:left="3939" w:hanging="360"/>
      </w:pPr>
      <w:rPr>
        <w:rFonts w:ascii="Courier New" w:hAnsi="Courier New" w:cs="Courier New" w:hint="default"/>
      </w:rPr>
    </w:lvl>
    <w:lvl w:ilvl="2" w:tplc="04070005" w:tentative="1">
      <w:start w:val="1"/>
      <w:numFmt w:val="bullet"/>
      <w:lvlText w:val=""/>
      <w:lvlJc w:val="left"/>
      <w:pPr>
        <w:ind w:left="4659" w:hanging="360"/>
      </w:pPr>
      <w:rPr>
        <w:rFonts w:ascii="Wingdings" w:hAnsi="Wingdings" w:hint="default"/>
      </w:rPr>
    </w:lvl>
    <w:lvl w:ilvl="3" w:tplc="04070001" w:tentative="1">
      <w:start w:val="1"/>
      <w:numFmt w:val="bullet"/>
      <w:lvlText w:val=""/>
      <w:lvlJc w:val="left"/>
      <w:pPr>
        <w:ind w:left="5379" w:hanging="360"/>
      </w:pPr>
      <w:rPr>
        <w:rFonts w:ascii="Symbol" w:hAnsi="Symbol" w:hint="default"/>
      </w:rPr>
    </w:lvl>
    <w:lvl w:ilvl="4" w:tplc="04070003" w:tentative="1">
      <w:start w:val="1"/>
      <w:numFmt w:val="bullet"/>
      <w:lvlText w:val="o"/>
      <w:lvlJc w:val="left"/>
      <w:pPr>
        <w:ind w:left="6099" w:hanging="360"/>
      </w:pPr>
      <w:rPr>
        <w:rFonts w:ascii="Courier New" w:hAnsi="Courier New" w:cs="Courier New" w:hint="default"/>
      </w:rPr>
    </w:lvl>
    <w:lvl w:ilvl="5" w:tplc="04070005" w:tentative="1">
      <w:start w:val="1"/>
      <w:numFmt w:val="bullet"/>
      <w:lvlText w:val=""/>
      <w:lvlJc w:val="left"/>
      <w:pPr>
        <w:ind w:left="6819" w:hanging="360"/>
      </w:pPr>
      <w:rPr>
        <w:rFonts w:ascii="Wingdings" w:hAnsi="Wingdings" w:hint="default"/>
      </w:rPr>
    </w:lvl>
    <w:lvl w:ilvl="6" w:tplc="04070001" w:tentative="1">
      <w:start w:val="1"/>
      <w:numFmt w:val="bullet"/>
      <w:lvlText w:val=""/>
      <w:lvlJc w:val="left"/>
      <w:pPr>
        <w:ind w:left="7539" w:hanging="360"/>
      </w:pPr>
      <w:rPr>
        <w:rFonts w:ascii="Symbol" w:hAnsi="Symbol" w:hint="default"/>
      </w:rPr>
    </w:lvl>
    <w:lvl w:ilvl="7" w:tplc="04070003" w:tentative="1">
      <w:start w:val="1"/>
      <w:numFmt w:val="bullet"/>
      <w:lvlText w:val="o"/>
      <w:lvlJc w:val="left"/>
      <w:pPr>
        <w:ind w:left="8259" w:hanging="360"/>
      </w:pPr>
      <w:rPr>
        <w:rFonts w:ascii="Courier New" w:hAnsi="Courier New" w:cs="Courier New" w:hint="default"/>
      </w:rPr>
    </w:lvl>
    <w:lvl w:ilvl="8" w:tplc="04070005" w:tentative="1">
      <w:start w:val="1"/>
      <w:numFmt w:val="bullet"/>
      <w:lvlText w:val=""/>
      <w:lvlJc w:val="left"/>
      <w:pPr>
        <w:ind w:left="8979" w:hanging="360"/>
      </w:pPr>
      <w:rPr>
        <w:rFonts w:ascii="Wingdings" w:hAnsi="Wingdings" w:hint="default"/>
      </w:rPr>
    </w:lvl>
  </w:abstractNum>
  <w:abstractNum w:abstractNumId="36" w15:restartNumberingAfterBreak="0">
    <w:nsid w:val="69E53E51"/>
    <w:multiLevelType w:val="hybridMultilevel"/>
    <w:tmpl w:val="B4661D98"/>
    <w:lvl w:ilvl="0" w:tplc="0F6E49B2">
      <w:start w:val="1"/>
      <w:numFmt w:val="decimal"/>
      <w:lvlText w:val="%1."/>
      <w:lvlJc w:val="right"/>
      <w:pPr>
        <w:ind w:left="360" w:hanging="360"/>
      </w:pPr>
      <w:rPr>
        <w:rFonts w:hint="default"/>
      </w:rPr>
    </w:lvl>
    <w:lvl w:ilvl="1" w:tplc="04070019">
      <w:start w:val="1"/>
      <w:numFmt w:val="lowerLetter"/>
      <w:lvlText w:val="%2."/>
      <w:lvlJc w:val="left"/>
      <w:pPr>
        <w:ind w:left="1080" w:hanging="360"/>
      </w:pPr>
    </w:lvl>
    <w:lvl w:ilvl="2" w:tplc="761EBB4C">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0122B58"/>
    <w:multiLevelType w:val="hybridMultilevel"/>
    <w:tmpl w:val="F51E488E"/>
    <w:lvl w:ilvl="0" w:tplc="04070001">
      <w:start w:val="1"/>
      <w:numFmt w:val="bullet"/>
      <w:lvlText w:val=""/>
      <w:lvlJc w:val="left"/>
      <w:pPr>
        <w:ind w:left="612" w:hanging="360"/>
      </w:pPr>
      <w:rPr>
        <w:rFonts w:ascii="Symbol" w:hAnsi="Symbol" w:hint="default"/>
      </w:rPr>
    </w:lvl>
    <w:lvl w:ilvl="1" w:tplc="04070003">
      <w:start w:val="1"/>
      <w:numFmt w:val="bullet"/>
      <w:lvlText w:val="o"/>
      <w:lvlJc w:val="left"/>
      <w:pPr>
        <w:ind w:left="1332" w:hanging="360"/>
      </w:pPr>
      <w:rPr>
        <w:rFonts w:ascii="Courier New" w:hAnsi="Courier New" w:cs="Courier New" w:hint="default"/>
      </w:rPr>
    </w:lvl>
    <w:lvl w:ilvl="2" w:tplc="04070005">
      <w:start w:val="1"/>
      <w:numFmt w:val="bullet"/>
      <w:lvlText w:val=""/>
      <w:lvlJc w:val="left"/>
      <w:pPr>
        <w:ind w:left="2052" w:hanging="360"/>
      </w:pPr>
      <w:rPr>
        <w:rFonts w:ascii="Wingdings" w:hAnsi="Wingdings" w:hint="default"/>
      </w:rPr>
    </w:lvl>
    <w:lvl w:ilvl="3" w:tplc="04070001" w:tentative="1">
      <w:start w:val="1"/>
      <w:numFmt w:val="bullet"/>
      <w:lvlText w:val=""/>
      <w:lvlJc w:val="left"/>
      <w:pPr>
        <w:ind w:left="2772" w:hanging="360"/>
      </w:pPr>
      <w:rPr>
        <w:rFonts w:ascii="Symbol" w:hAnsi="Symbol" w:hint="default"/>
      </w:rPr>
    </w:lvl>
    <w:lvl w:ilvl="4" w:tplc="04070003" w:tentative="1">
      <w:start w:val="1"/>
      <w:numFmt w:val="bullet"/>
      <w:lvlText w:val="o"/>
      <w:lvlJc w:val="left"/>
      <w:pPr>
        <w:ind w:left="3492" w:hanging="360"/>
      </w:pPr>
      <w:rPr>
        <w:rFonts w:ascii="Courier New" w:hAnsi="Courier New" w:cs="Courier New" w:hint="default"/>
      </w:rPr>
    </w:lvl>
    <w:lvl w:ilvl="5" w:tplc="04070005" w:tentative="1">
      <w:start w:val="1"/>
      <w:numFmt w:val="bullet"/>
      <w:lvlText w:val=""/>
      <w:lvlJc w:val="left"/>
      <w:pPr>
        <w:ind w:left="4212" w:hanging="360"/>
      </w:pPr>
      <w:rPr>
        <w:rFonts w:ascii="Wingdings" w:hAnsi="Wingdings" w:hint="default"/>
      </w:rPr>
    </w:lvl>
    <w:lvl w:ilvl="6" w:tplc="04070001" w:tentative="1">
      <w:start w:val="1"/>
      <w:numFmt w:val="bullet"/>
      <w:lvlText w:val=""/>
      <w:lvlJc w:val="left"/>
      <w:pPr>
        <w:ind w:left="4932" w:hanging="360"/>
      </w:pPr>
      <w:rPr>
        <w:rFonts w:ascii="Symbol" w:hAnsi="Symbol" w:hint="default"/>
      </w:rPr>
    </w:lvl>
    <w:lvl w:ilvl="7" w:tplc="04070003" w:tentative="1">
      <w:start w:val="1"/>
      <w:numFmt w:val="bullet"/>
      <w:lvlText w:val="o"/>
      <w:lvlJc w:val="left"/>
      <w:pPr>
        <w:ind w:left="5652" w:hanging="360"/>
      </w:pPr>
      <w:rPr>
        <w:rFonts w:ascii="Courier New" w:hAnsi="Courier New" w:cs="Courier New" w:hint="default"/>
      </w:rPr>
    </w:lvl>
    <w:lvl w:ilvl="8" w:tplc="04070005" w:tentative="1">
      <w:start w:val="1"/>
      <w:numFmt w:val="bullet"/>
      <w:lvlText w:val=""/>
      <w:lvlJc w:val="left"/>
      <w:pPr>
        <w:ind w:left="6372" w:hanging="360"/>
      </w:pPr>
      <w:rPr>
        <w:rFonts w:ascii="Wingdings" w:hAnsi="Wingdings" w:hint="default"/>
      </w:rPr>
    </w:lvl>
  </w:abstractNum>
  <w:abstractNum w:abstractNumId="38" w15:restartNumberingAfterBreak="0">
    <w:nsid w:val="70B64D47"/>
    <w:multiLevelType w:val="multilevel"/>
    <w:tmpl w:val="0E121E2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9" w15:restartNumberingAfterBreak="0">
    <w:nsid w:val="74DA0E08"/>
    <w:multiLevelType w:val="hybridMultilevel"/>
    <w:tmpl w:val="EDEC0636"/>
    <w:lvl w:ilvl="0" w:tplc="04070001">
      <w:start w:val="1"/>
      <w:numFmt w:val="bullet"/>
      <w:lvlText w:val=""/>
      <w:lvlJc w:val="left"/>
      <w:pPr>
        <w:ind w:left="1111" w:hanging="360"/>
      </w:pPr>
      <w:rPr>
        <w:rFonts w:ascii="Symbol" w:hAnsi="Symbol" w:hint="default"/>
      </w:rPr>
    </w:lvl>
    <w:lvl w:ilvl="1" w:tplc="04070003" w:tentative="1">
      <w:start w:val="1"/>
      <w:numFmt w:val="bullet"/>
      <w:lvlText w:val="o"/>
      <w:lvlJc w:val="left"/>
      <w:pPr>
        <w:ind w:left="1831" w:hanging="360"/>
      </w:pPr>
      <w:rPr>
        <w:rFonts w:ascii="Courier New" w:hAnsi="Courier New" w:cs="Courier New" w:hint="default"/>
      </w:rPr>
    </w:lvl>
    <w:lvl w:ilvl="2" w:tplc="04070005" w:tentative="1">
      <w:start w:val="1"/>
      <w:numFmt w:val="bullet"/>
      <w:lvlText w:val=""/>
      <w:lvlJc w:val="left"/>
      <w:pPr>
        <w:ind w:left="2551" w:hanging="360"/>
      </w:pPr>
      <w:rPr>
        <w:rFonts w:ascii="Wingdings" w:hAnsi="Wingdings" w:hint="default"/>
      </w:rPr>
    </w:lvl>
    <w:lvl w:ilvl="3" w:tplc="04070001" w:tentative="1">
      <w:start w:val="1"/>
      <w:numFmt w:val="bullet"/>
      <w:lvlText w:val=""/>
      <w:lvlJc w:val="left"/>
      <w:pPr>
        <w:ind w:left="3271" w:hanging="360"/>
      </w:pPr>
      <w:rPr>
        <w:rFonts w:ascii="Symbol" w:hAnsi="Symbol" w:hint="default"/>
      </w:rPr>
    </w:lvl>
    <w:lvl w:ilvl="4" w:tplc="04070003" w:tentative="1">
      <w:start w:val="1"/>
      <w:numFmt w:val="bullet"/>
      <w:lvlText w:val="o"/>
      <w:lvlJc w:val="left"/>
      <w:pPr>
        <w:ind w:left="3991" w:hanging="360"/>
      </w:pPr>
      <w:rPr>
        <w:rFonts w:ascii="Courier New" w:hAnsi="Courier New" w:cs="Courier New" w:hint="default"/>
      </w:rPr>
    </w:lvl>
    <w:lvl w:ilvl="5" w:tplc="04070005" w:tentative="1">
      <w:start w:val="1"/>
      <w:numFmt w:val="bullet"/>
      <w:lvlText w:val=""/>
      <w:lvlJc w:val="left"/>
      <w:pPr>
        <w:ind w:left="4711" w:hanging="360"/>
      </w:pPr>
      <w:rPr>
        <w:rFonts w:ascii="Wingdings" w:hAnsi="Wingdings" w:hint="default"/>
      </w:rPr>
    </w:lvl>
    <w:lvl w:ilvl="6" w:tplc="04070001" w:tentative="1">
      <w:start w:val="1"/>
      <w:numFmt w:val="bullet"/>
      <w:lvlText w:val=""/>
      <w:lvlJc w:val="left"/>
      <w:pPr>
        <w:ind w:left="5431" w:hanging="360"/>
      </w:pPr>
      <w:rPr>
        <w:rFonts w:ascii="Symbol" w:hAnsi="Symbol" w:hint="default"/>
      </w:rPr>
    </w:lvl>
    <w:lvl w:ilvl="7" w:tplc="04070003" w:tentative="1">
      <w:start w:val="1"/>
      <w:numFmt w:val="bullet"/>
      <w:lvlText w:val="o"/>
      <w:lvlJc w:val="left"/>
      <w:pPr>
        <w:ind w:left="6151" w:hanging="360"/>
      </w:pPr>
      <w:rPr>
        <w:rFonts w:ascii="Courier New" w:hAnsi="Courier New" w:cs="Courier New" w:hint="default"/>
      </w:rPr>
    </w:lvl>
    <w:lvl w:ilvl="8" w:tplc="04070005" w:tentative="1">
      <w:start w:val="1"/>
      <w:numFmt w:val="bullet"/>
      <w:lvlText w:val=""/>
      <w:lvlJc w:val="left"/>
      <w:pPr>
        <w:ind w:left="6871" w:hanging="360"/>
      </w:pPr>
      <w:rPr>
        <w:rFonts w:ascii="Wingdings" w:hAnsi="Wingdings" w:hint="default"/>
      </w:rPr>
    </w:lvl>
  </w:abstractNum>
  <w:abstractNum w:abstractNumId="40" w15:restartNumberingAfterBreak="0">
    <w:nsid w:val="794F2B3B"/>
    <w:multiLevelType w:val="hybridMultilevel"/>
    <w:tmpl w:val="2214B4A8"/>
    <w:lvl w:ilvl="0" w:tplc="0F6E49B2">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D1F5DDE"/>
    <w:multiLevelType w:val="hybridMultilevel"/>
    <w:tmpl w:val="8BE2D6CC"/>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42" w15:restartNumberingAfterBreak="0">
    <w:nsid w:val="7D24156F"/>
    <w:multiLevelType w:val="multilevel"/>
    <w:tmpl w:val="97EE2836"/>
    <w:styleLink w:val="Formatvorlag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D904C8D"/>
    <w:multiLevelType w:val="hybridMultilevel"/>
    <w:tmpl w:val="3A400346"/>
    <w:lvl w:ilvl="0" w:tplc="C910F2D6">
      <w:start w:val="1"/>
      <w:numFmt w:val="decimal"/>
      <w:lvlText w:val="%1."/>
      <w:lvlJc w:val="left"/>
      <w:pPr>
        <w:ind w:left="360" w:hanging="360"/>
      </w:pPr>
      <w:rPr>
        <w:rFonts w:hint="default"/>
      </w:rPr>
    </w:lvl>
    <w:lvl w:ilvl="1" w:tplc="54D4CFBC">
      <w:start w:val="1"/>
      <w:numFmt w:val="decimal"/>
      <w:lvlText w:val="%2."/>
      <w:lvlJc w:val="left"/>
      <w:pPr>
        <w:ind w:left="720" w:hanging="360"/>
      </w:pPr>
      <w:rPr>
        <w:rFonts w:hint="default"/>
      </w:r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44" w15:restartNumberingAfterBreak="0">
    <w:nsid w:val="7E456FEF"/>
    <w:multiLevelType w:val="hybridMultilevel"/>
    <w:tmpl w:val="E10296C2"/>
    <w:lvl w:ilvl="0" w:tplc="0C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3"/>
  </w:num>
  <w:num w:numId="2">
    <w:abstractNumId w:val="10"/>
  </w:num>
  <w:num w:numId="3">
    <w:abstractNumId w:val="21"/>
  </w:num>
  <w:num w:numId="4">
    <w:abstractNumId w:val="34"/>
  </w:num>
  <w:num w:numId="5">
    <w:abstractNumId w:val="18"/>
  </w:num>
  <w:num w:numId="6">
    <w:abstractNumId w:val="31"/>
  </w:num>
  <w:num w:numId="7">
    <w:abstractNumId w:val="23"/>
  </w:num>
  <w:num w:numId="8">
    <w:abstractNumId w:val="5"/>
  </w:num>
  <w:num w:numId="9">
    <w:abstractNumId w:val="11"/>
  </w:num>
  <w:num w:numId="10">
    <w:abstractNumId w:val="17"/>
  </w:num>
  <w:num w:numId="11">
    <w:abstractNumId w:val="16"/>
  </w:num>
  <w:num w:numId="12">
    <w:abstractNumId w:val="4"/>
  </w:num>
  <w:num w:numId="13">
    <w:abstractNumId w:val="2"/>
  </w:num>
  <w:num w:numId="14">
    <w:abstractNumId w:val="28"/>
  </w:num>
  <w:num w:numId="15">
    <w:abstractNumId w:val="24"/>
  </w:num>
  <w:num w:numId="16">
    <w:abstractNumId w:val="37"/>
  </w:num>
  <w:num w:numId="17">
    <w:abstractNumId w:val="30"/>
  </w:num>
  <w:num w:numId="18">
    <w:abstractNumId w:val="7"/>
  </w:num>
  <w:num w:numId="19">
    <w:abstractNumId w:val="12"/>
  </w:num>
  <w:num w:numId="20">
    <w:abstractNumId w:val="40"/>
  </w:num>
  <w:num w:numId="21">
    <w:abstractNumId w:val="26"/>
  </w:num>
  <w:num w:numId="22">
    <w:abstractNumId w:val="43"/>
  </w:num>
  <w:num w:numId="23">
    <w:abstractNumId w:val="20"/>
  </w:num>
  <w:num w:numId="24">
    <w:abstractNumId w:val="9"/>
  </w:num>
  <w:num w:numId="25">
    <w:abstractNumId w:val="19"/>
  </w:num>
  <w:num w:numId="26">
    <w:abstractNumId w:val="44"/>
  </w:num>
  <w:num w:numId="27">
    <w:abstractNumId w:val="3"/>
  </w:num>
  <w:num w:numId="28">
    <w:abstractNumId w:val="27"/>
  </w:num>
  <w:num w:numId="29">
    <w:abstractNumId w:val="13"/>
  </w:num>
  <w:num w:numId="30">
    <w:abstractNumId w:val="35"/>
  </w:num>
  <w:num w:numId="31">
    <w:abstractNumId w:val="32"/>
  </w:num>
  <w:num w:numId="32">
    <w:abstractNumId w:val="41"/>
  </w:num>
  <w:num w:numId="33">
    <w:abstractNumId w:val="15"/>
  </w:num>
  <w:num w:numId="34">
    <w:abstractNumId w:val="14"/>
  </w:num>
  <w:num w:numId="35">
    <w:abstractNumId w:val="36"/>
  </w:num>
  <w:num w:numId="36">
    <w:abstractNumId w:val="39"/>
  </w:num>
  <w:num w:numId="37">
    <w:abstractNumId w:val="25"/>
  </w:num>
  <w:num w:numId="38">
    <w:abstractNumId w:val="6"/>
  </w:num>
  <w:num w:numId="39">
    <w:abstractNumId w:val="22"/>
  </w:num>
  <w:num w:numId="40">
    <w:abstractNumId w:val="29"/>
  </w:num>
  <w:num w:numId="41">
    <w:abstractNumId w:val="8"/>
  </w:num>
  <w:num w:numId="42">
    <w:abstractNumId w:val="42"/>
  </w:num>
  <w:num w:numId="43">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D1"/>
    <w:rsid w:val="00001440"/>
    <w:rsid w:val="000021E5"/>
    <w:rsid w:val="00002B10"/>
    <w:rsid w:val="0000318F"/>
    <w:rsid w:val="0000381A"/>
    <w:rsid w:val="00005C8B"/>
    <w:rsid w:val="00005DDB"/>
    <w:rsid w:val="00006DC8"/>
    <w:rsid w:val="00007F97"/>
    <w:rsid w:val="0001279E"/>
    <w:rsid w:val="00014614"/>
    <w:rsid w:val="000155AA"/>
    <w:rsid w:val="00015B2C"/>
    <w:rsid w:val="00016172"/>
    <w:rsid w:val="00016936"/>
    <w:rsid w:val="000202FE"/>
    <w:rsid w:val="000234A8"/>
    <w:rsid w:val="000236A7"/>
    <w:rsid w:val="00023903"/>
    <w:rsid w:val="00023F17"/>
    <w:rsid w:val="00023F63"/>
    <w:rsid w:val="00024B06"/>
    <w:rsid w:val="00032AD6"/>
    <w:rsid w:val="00032E10"/>
    <w:rsid w:val="000334D1"/>
    <w:rsid w:val="0003703B"/>
    <w:rsid w:val="000401DB"/>
    <w:rsid w:val="000417E5"/>
    <w:rsid w:val="000431D6"/>
    <w:rsid w:val="0005216C"/>
    <w:rsid w:val="00052523"/>
    <w:rsid w:val="000533A0"/>
    <w:rsid w:val="000544F5"/>
    <w:rsid w:val="00054641"/>
    <w:rsid w:val="000601F8"/>
    <w:rsid w:val="000609C0"/>
    <w:rsid w:val="000621D9"/>
    <w:rsid w:val="000630A9"/>
    <w:rsid w:val="000649AF"/>
    <w:rsid w:val="00071C6C"/>
    <w:rsid w:val="00073484"/>
    <w:rsid w:val="00074931"/>
    <w:rsid w:val="00074CF2"/>
    <w:rsid w:val="000751AD"/>
    <w:rsid w:val="00075D3F"/>
    <w:rsid w:val="00075DD7"/>
    <w:rsid w:val="00076DAB"/>
    <w:rsid w:val="000776CE"/>
    <w:rsid w:val="0008048A"/>
    <w:rsid w:val="000822D3"/>
    <w:rsid w:val="000858CC"/>
    <w:rsid w:val="000858D1"/>
    <w:rsid w:val="00085F59"/>
    <w:rsid w:val="00086F93"/>
    <w:rsid w:val="00094981"/>
    <w:rsid w:val="00094B01"/>
    <w:rsid w:val="00096D3D"/>
    <w:rsid w:val="000972ED"/>
    <w:rsid w:val="000A0B23"/>
    <w:rsid w:val="000A217D"/>
    <w:rsid w:val="000A25CB"/>
    <w:rsid w:val="000A3E40"/>
    <w:rsid w:val="000A416B"/>
    <w:rsid w:val="000A608C"/>
    <w:rsid w:val="000A6CE5"/>
    <w:rsid w:val="000B2FA0"/>
    <w:rsid w:val="000B2FC1"/>
    <w:rsid w:val="000B3311"/>
    <w:rsid w:val="000B39FE"/>
    <w:rsid w:val="000B46E6"/>
    <w:rsid w:val="000B4817"/>
    <w:rsid w:val="000B569B"/>
    <w:rsid w:val="000B7843"/>
    <w:rsid w:val="000B7D19"/>
    <w:rsid w:val="000C0E71"/>
    <w:rsid w:val="000C1A59"/>
    <w:rsid w:val="000C1F21"/>
    <w:rsid w:val="000C36A8"/>
    <w:rsid w:val="000C47E5"/>
    <w:rsid w:val="000C4BAB"/>
    <w:rsid w:val="000C703D"/>
    <w:rsid w:val="000D064B"/>
    <w:rsid w:val="000D27CB"/>
    <w:rsid w:val="000D352E"/>
    <w:rsid w:val="000D39B3"/>
    <w:rsid w:val="000D43D9"/>
    <w:rsid w:val="000D5705"/>
    <w:rsid w:val="000D678D"/>
    <w:rsid w:val="000D69A9"/>
    <w:rsid w:val="000D754F"/>
    <w:rsid w:val="000E27AA"/>
    <w:rsid w:val="000E2D2C"/>
    <w:rsid w:val="000E2E45"/>
    <w:rsid w:val="000E3570"/>
    <w:rsid w:val="000E44E4"/>
    <w:rsid w:val="000E5B8E"/>
    <w:rsid w:val="000E5DE9"/>
    <w:rsid w:val="000E61EE"/>
    <w:rsid w:val="000E6698"/>
    <w:rsid w:val="000E6F2F"/>
    <w:rsid w:val="000F0678"/>
    <w:rsid w:val="000F080B"/>
    <w:rsid w:val="000F08C2"/>
    <w:rsid w:val="000F5BEB"/>
    <w:rsid w:val="000F6526"/>
    <w:rsid w:val="000F6F76"/>
    <w:rsid w:val="000F6FE3"/>
    <w:rsid w:val="000F7E14"/>
    <w:rsid w:val="000F7F0E"/>
    <w:rsid w:val="00101D52"/>
    <w:rsid w:val="0010481D"/>
    <w:rsid w:val="00105639"/>
    <w:rsid w:val="00107D90"/>
    <w:rsid w:val="00110039"/>
    <w:rsid w:val="00111A6F"/>
    <w:rsid w:val="00111D4F"/>
    <w:rsid w:val="001126B4"/>
    <w:rsid w:val="00112C9F"/>
    <w:rsid w:val="00113020"/>
    <w:rsid w:val="001139A3"/>
    <w:rsid w:val="00113B45"/>
    <w:rsid w:val="00115CB8"/>
    <w:rsid w:val="00116989"/>
    <w:rsid w:val="00117DED"/>
    <w:rsid w:val="00122900"/>
    <w:rsid w:val="00123C70"/>
    <w:rsid w:val="00125282"/>
    <w:rsid w:val="001259E6"/>
    <w:rsid w:val="00126551"/>
    <w:rsid w:val="00130742"/>
    <w:rsid w:val="00130FB6"/>
    <w:rsid w:val="0013221C"/>
    <w:rsid w:val="0013415B"/>
    <w:rsid w:val="00134ECB"/>
    <w:rsid w:val="001350D0"/>
    <w:rsid w:val="001373D9"/>
    <w:rsid w:val="0013795C"/>
    <w:rsid w:val="0014092C"/>
    <w:rsid w:val="00140E82"/>
    <w:rsid w:val="0014130C"/>
    <w:rsid w:val="001418ED"/>
    <w:rsid w:val="001420BF"/>
    <w:rsid w:val="00142221"/>
    <w:rsid w:val="001428C2"/>
    <w:rsid w:val="00145438"/>
    <w:rsid w:val="00145DA1"/>
    <w:rsid w:val="0014674A"/>
    <w:rsid w:val="00151033"/>
    <w:rsid w:val="001531F5"/>
    <w:rsid w:val="00153538"/>
    <w:rsid w:val="00155550"/>
    <w:rsid w:val="001555A7"/>
    <w:rsid w:val="0015629E"/>
    <w:rsid w:val="00156FE8"/>
    <w:rsid w:val="001605CD"/>
    <w:rsid w:val="001608D9"/>
    <w:rsid w:val="00161A93"/>
    <w:rsid w:val="0016273D"/>
    <w:rsid w:val="001658DC"/>
    <w:rsid w:val="00166271"/>
    <w:rsid w:val="001664EC"/>
    <w:rsid w:val="001666E7"/>
    <w:rsid w:val="00166D44"/>
    <w:rsid w:val="00171E49"/>
    <w:rsid w:val="00172A96"/>
    <w:rsid w:val="00172F7F"/>
    <w:rsid w:val="0017328E"/>
    <w:rsid w:val="0017409F"/>
    <w:rsid w:val="00174B91"/>
    <w:rsid w:val="00175727"/>
    <w:rsid w:val="0017633D"/>
    <w:rsid w:val="001775B4"/>
    <w:rsid w:val="00177F89"/>
    <w:rsid w:val="0018040D"/>
    <w:rsid w:val="00180BF3"/>
    <w:rsid w:val="00180EBE"/>
    <w:rsid w:val="001826F3"/>
    <w:rsid w:val="00182E92"/>
    <w:rsid w:val="00183B4C"/>
    <w:rsid w:val="00185568"/>
    <w:rsid w:val="00191396"/>
    <w:rsid w:val="00193CDB"/>
    <w:rsid w:val="00194D56"/>
    <w:rsid w:val="001968B6"/>
    <w:rsid w:val="00196EEC"/>
    <w:rsid w:val="001A0590"/>
    <w:rsid w:val="001A0AC6"/>
    <w:rsid w:val="001A13BE"/>
    <w:rsid w:val="001A1741"/>
    <w:rsid w:val="001A3241"/>
    <w:rsid w:val="001A39D6"/>
    <w:rsid w:val="001A4BB6"/>
    <w:rsid w:val="001A50F7"/>
    <w:rsid w:val="001A5299"/>
    <w:rsid w:val="001A5621"/>
    <w:rsid w:val="001A7F27"/>
    <w:rsid w:val="001B0B1A"/>
    <w:rsid w:val="001B42FE"/>
    <w:rsid w:val="001B43B5"/>
    <w:rsid w:val="001B58AD"/>
    <w:rsid w:val="001B64DB"/>
    <w:rsid w:val="001C03D7"/>
    <w:rsid w:val="001C05F3"/>
    <w:rsid w:val="001C0C5C"/>
    <w:rsid w:val="001C2761"/>
    <w:rsid w:val="001C2837"/>
    <w:rsid w:val="001C3365"/>
    <w:rsid w:val="001C339A"/>
    <w:rsid w:val="001C49F2"/>
    <w:rsid w:val="001C7F43"/>
    <w:rsid w:val="001D0F43"/>
    <w:rsid w:val="001D15B2"/>
    <w:rsid w:val="001D20D3"/>
    <w:rsid w:val="001D21BF"/>
    <w:rsid w:val="001D3B88"/>
    <w:rsid w:val="001D4BE1"/>
    <w:rsid w:val="001D4D60"/>
    <w:rsid w:val="001D4E40"/>
    <w:rsid w:val="001D54FF"/>
    <w:rsid w:val="001D5957"/>
    <w:rsid w:val="001D5C1E"/>
    <w:rsid w:val="001D6768"/>
    <w:rsid w:val="001D7BAF"/>
    <w:rsid w:val="001E269D"/>
    <w:rsid w:val="001E530C"/>
    <w:rsid w:val="001E6659"/>
    <w:rsid w:val="001E6F87"/>
    <w:rsid w:val="001F0BF5"/>
    <w:rsid w:val="001F0F03"/>
    <w:rsid w:val="001F1B63"/>
    <w:rsid w:val="001F2E0A"/>
    <w:rsid w:val="001F3FC5"/>
    <w:rsid w:val="001F4477"/>
    <w:rsid w:val="001F50CB"/>
    <w:rsid w:val="001F6B37"/>
    <w:rsid w:val="001F7E73"/>
    <w:rsid w:val="00200151"/>
    <w:rsid w:val="00202216"/>
    <w:rsid w:val="00203622"/>
    <w:rsid w:val="0020376E"/>
    <w:rsid w:val="0020380A"/>
    <w:rsid w:val="00203928"/>
    <w:rsid w:val="00204DF7"/>
    <w:rsid w:val="002053B3"/>
    <w:rsid w:val="00205482"/>
    <w:rsid w:val="00206FC9"/>
    <w:rsid w:val="00210B44"/>
    <w:rsid w:val="00211DE8"/>
    <w:rsid w:val="00212755"/>
    <w:rsid w:val="00213437"/>
    <w:rsid w:val="002140D7"/>
    <w:rsid w:val="00215046"/>
    <w:rsid w:val="00215FA6"/>
    <w:rsid w:val="0021690A"/>
    <w:rsid w:val="002177D8"/>
    <w:rsid w:val="0021788D"/>
    <w:rsid w:val="00221884"/>
    <w:rsid w:val="002260A4"/>
    <w:rsid w:val="00232400"/>
    <w:rsid w:val="00232D91"/>
    <w:rsid w:val="002338A2"/>
    <w:rsid w:val="002343EB"/>
    <w:rsid w:val="002344AE"/>
    <w:rsid w:val="002367B7"/>
    <w:rsid w:val="00242079"/>
    <w:rsid w:val="00243870"/>
    <w:rsid w:val="00245F3E"/>
    <w:rsid w:val="002461EC"/>
    <w:rsid w:val="00250328"/>
    <w:rsid w:val="00250950"/>
    <w:rsid w:val="002513FE"/>
    <w:rsid w:val="00251C5F"/>
    <w:rsid w:val="002539F3"/>
    <w:rsid w:val="00256F93"/>
    <w:rsid w:val="00260BA0"/>
    <w:rsid w:val="00260EA2"/>
    <w:rsid w:val="00261953"/>
    <w:rsid w:val="00263030"/>
    <w:rsid w:val="00263213"/>
    <w:rsid w:val="00263C76"/>
    <w:rsid w:val="002652F9"/>
    <w:rsid w:val="00266182"/>
    <w:rsid w:val="00267957"/>
    <w:rsid w:val="002703BC"/>
    <w:rsid w:val="002705DF"/>
    <w:rsid w:val="00272CD4"/>
    <w:rsid w:val="0027347F"/>
    <w:rsid w:val="00274701"/>
    <w:rsid w:val="002748F4"/>
    <w:rsid w:val="002766D8"/>
    <w:rsid w:val="00276D45"/>
    <w:rsid w:val="00280473"/>
    <w:rsid w:val="002819C1"/>
    <w:rsid w:val="00281F94"/>
    <w:rsid w:val="0028305B"/>
    <w:rsid w:val="00283887"/>
    <w:rsid w:val="002856C9"/>
    <w:rsid w:val="00286358"/>
    <w:rsid w:val="002866EB"/>
    <w:rsid w:val="00286A84"/>
    <w:rsid w:val="0028785A"/>
    <w:rsid w:val="00290394"/>
    <w:rsid w:val="00290966"/>
    <w:rsid w:val="00290C3D"/>
    <w:rsid w:val="0029210F"/>
    <w:rsid w:val="002934B1"/>
    <w:rsid w:val="002A0ABC"/>
    <w:rsid w:val="002A1651"/>
    <w:rsid w:val="002A1CB3"/>
    <w:rsid w:val="002A463A"/>
    <w:rsid w:val="002A56F4"/>
    <w:rsid w:val="002A678F"/>
    <w:rsid w:val="002A7C15"/>
    <w:rsid w:val="002B0CDF"/>
    <w:rsid w:val="002B234A"/>
    <w:rsid w:val="002B236B"/>
    <w:rsid w:val="002B27AA"/>
    <w:rsid w:val="002B5DCE"/>
    <w:rsid w:val="002B6E47"/>
    <w:rsid w:val="002B7506"/>
    <w:rsid w:val="002C0940"/>
    <w:rsid w:val="002C1607"/>
    <w:rsid w:val="002C226E"/>
    <w:rsid w:val="002C4383"/>
    <w:rsid w:val="002C58D4"/>
    <w:rsid w:val="002C593A"/>
    <w:rsid w:val="002C5D7B"/>
    <w:rsid w:val="002D0AA6"/>
    <w:rsid w:val="002D0D09"/>
    <w:rsid w:val="002D2D21"/>
    <w:rsid w:val="002D4AA6"/>
    <w:rsid w:val="002D6710"/>
    <w:rsid w:val="002E03C9"/>
    <w:rsid w:val="002E0536"/>
    <w:rsid w:val="002E2ADB"/>
    <w:rsid w:val="002E2CA2"/>
    <w:rsid w:val="002F08D3"/>
    <w:rsid w:val="002F1834"/>
    <w:rsid w:val="002F1CFE"/>
    <w:rsid w:val="002F2FE1"/>
    <w:rsid w:val="002F3052"/>
    <w:rsid w:val="002F3A35"/>
    <w:rsid w:val="002F4921"/>
    <w:rsid w:val="002F5023"/>
    <w:rsid w:val="002F5144"/>
    <w:rsid w:val="002F5B3B"/>
    <w:rsid w:val="002F62DE"/>
    <w:rsid w:val="002F6E04"/>
    <w:rsid w:val="00300883"/>
    <w:rsid w:val="003032AC"/>
    <w:rsid w:val="00303D2A"/>
    <w:rsid w:val="00311A6B"/>
    <w:rsid w:val="00312C3A"/>
    <w:rsid w:val="00313BCC"/>
    <w:rsid w:val="00313C13"/>
    <w:rsid w:val="0031465F"/>
    <w:rsid w:val="0032018C"/>
    <w:rsid w:val="003204FA"/>
    <w:rsid w:val="00320B75"/>
    <w:rsid w:val="00321344"/>
    <w:rsid w:val="00321723"/>
    <w:rsid w:val="003224DF"/>
    <w:rsid w:val="00322C41"/>
    <w:rsid w:val="0032409A"/>
    <w:rsid w:val="00324396"/>
    <w:rsid w:val="003244D6"/>
    <w:rsid w:val="00324E9F"/>
    <w:rsid w:val="00326A07"/>
    <w:rsid w:val="00326E9A"/>
    <w:rsid w:val="00327216"/>
    <w:rsid w:val="00327CCF"/>
    <w:rsid w:val="00330EDE"/>
    <w:rsid w:val="00333BC0"/>
    <w:rsid w:val="003345C1"/>
    <w:rsid w:val="00334B31"/>
    <w:rsid w:val="00335401"/>
    <w:rsid w:val="00335DA9"/>
    <w:rsid w:val="00336484"/>
    <w:rsid w:val="00336B41"/>
    <w:rsid w:val="00336D91"/>
    <w:rsid w:val="00343C05"/>
    <w:rsid w:val="00343FEA"/>
    <w:rsid w:val="003441D7"/>
    <w:rsid w:val="003446C8"/>
    <w:rsid w:val="003450EB"/>
    <w:rsid w:val="003453DD"/>
    <w:rsid w:val="0034787D"/>
    <w:rsid w:val="00350649"/>
    <w:rsid w:val="00350C47"/>
    <w:rsid w:val="00351628"/>
    <w:rsid w:val="00354CE3"/>
    <w:rsid w:val="0035524A"/>
    <w:rsid w:val="00356517"/>
    <w:rsid w:val="00356FD6"/>
    <w:rsid w:val="00357D22"/>
    <w:rsid w:val="00357FC0"/>
    <w:rsid w:val="00360009"/>
    <w:rsid w:val="00360090"/>
    <w:rsid w:val="0036096A"/>
    <w:rsid w:val="00361A71"/>
    <w:rsid w:val="00361C1F"/>
    <w:rsid w:val="00362B03"/>
    <w:rsid w:val="0036387B"/>
    <w:rsid w:val="0036436B"/>
    <w:rsid w:val="0036584F"/>
    <w:rsid w:val="003662DB"/>
    <w:rsid w:val="00367502"/>
    <w:rsid w:val="00370763"/>
    <w:rsid w:val="0037093C"/>
    <w:rsid w:val="00370F0D"/>
    <w:rsid w:val="003711F1"/>
    <w:rsid w:val="003719D8"/>
    <w:rsid w:val="00373E8B"/>
    <w:rsid w:val="00374F00"/>
    <w:rsid w:val="00376C3E"/>
    <w:rsid w:val="00380D9A"/>
    <w:rsid w:val="0038139E"/>
    <w:rsid w:val="00381974"/>
    <w:rsid w:val="00381AB6"/>
    <w:rsid w:val="0038247F"/>
    <w:rsid w:val="0038258C"/>
    <w:rsid w:val="003842F5"/>
    <w:rsid w:val="003849DA"/>
    <w:rsid w:val="003853A6"/>
    <w:rsid w:val="0038552E"/>
    <w:rsid w:val="0038619D"/>
    <w:rsid w:val="00386721"/>
    <w:rsid w:val="00386D11"/>
    <w:rsid w:val="00390F7D"/>
    <w:rsid w:val="00394A7A"/>
    <w:rsid w:val="00395FD6"/>
    <w:rsid w:val="0039742A"/>
    <w:rsid w:val="003978C0"/>
    <w:rsid w:val="003A0A7C"/>
    <w:rsid w:val="003A1B06"/>
    <w:rsid w:val="003A2DB0"/>
    <w:rsid w:val="003A4475"/>
    <w:rsid w:val="003A46A6"/>
    <w:rsid w:val="003A4B72"/>
    <w:rsid w:val="003A51D0"/>
    <w:rsid w:val="003A71F1"/>
    <w:rsid w:val="003A737C"/>
    <w:rsid w:val="003A7600"/>
    <w:rsid w:val="003A79AC"/>
    <w:rsid w:val="003B146D"/>
    <w:rsid w:val="003B26BC"/>
    <w:rsid w:val="003B5433"/>
    <w:rsid w:val="003B57B1"/>
    <w:rsid w:val="003B5B12"/>
    <w:rsid w:val="003B65F6"/>
    <w:rsid w:val="003B72E3"/>
    <w:rsid w:val="003C0B98"/>
    <w:rsid w:val="003C199E"/>
    <w:rsid w:val="003C39FC"/>
    <w:rsid w:val="003C694A"/>
    <w:rsid w:val="003C7CA1"/>
    <w:rsid w:val="003D2180"/>
    <w:rsid w:val="003D2E9B"/>
    <w:rsid w:val="003D35B5"/>
    <w:rsid w:val="003D3E48"/>
    <w:rsid w:val="003D4193"/>
    <w:rsid w:val="003D4271"/>
    <w:rsid w:val="003D52B8"/>
    <w:rsid w:val="003D7010"/>
    <w:rsid w:val="003D732F"/>
    <w:rsid w:val="003E02ED"/>
    <w:rsid w:val="003E0E30"/>
    <w:rsid w:val="003E24EB"/>
    <w:rsid w:val="003E34FB"/>
    <w:rsid w:val="003E410F"/>
    <w:rsid w:val="003E4A83"/>
    <w:rsid w:val="003E51F3"/>
    <w:rsid w:val="003E5A91"/>
    <w:rsid w:val="003E5DEB"/>
    <w:rsid w:val="003E6059"/>
    <w:rsid w:val="003E6A2D"/>
    <w:rsid w:val="003F026D"/>
    <w:rsid w:val="003F0A0B"/>
    <w:rsid w:val="003F147C"/>
    <w:rsid w:val="003F1608"/>
    <w:rsid w:val="003F2C46"/>
    <w:rsid w:val="003F2E37"/>
    <w:rsid w:val="003F3A24"/>
    <w:rsid w:val="003F458B"/>
    <w:rsid w:val="003F61BC"/>
    <w:rsid w:val="003F64B6"/>
    <w:rsid w:val="003F6A5B"/>
    <w:rsid w:val="00402285"/>
    <w:rsid w:val="00402853"/>
    <w:rsid w:val="0040482A"/>
    <w:rsid w:val="00404AAB"/>
    <w:rsid w:val="00404FCF"/>
    <w:rsid w:val="004064A7"/>
    <w:rsid w:val="00407682"/>
    <w:rsid w:val="004119E2"/>
    <w:rsid w:val="00412A65"/>
    <w:rsid w:val="00413A45"/>
    <w:rsid w:val="00413A8B"/>
    <w:rsid w:val="004166F2"/>
    <w:rsid w:val="00417B4B"/>
    <w:rsid w:val="00420141"/>
    <w:rsid w:val="00420588"/>
    <w:rsid w:val="00420AB9"/>
    <w:rsid w:val="00421766"/>
    <w:rsid w:val="00422034"/>
    <w:rsid w:val="004222C1"/>
    <w:rsid w:val="004227B9"/>
    <w:rsid w:val="004244A9"/>
    <w:rsid w:val="00424787"/>
    <w:rsid w:val="004261A9"/>
    <w:rsid w:val="004261B8"/>
    <w:rsid w:val="004262A5"/>
    <w:rsid w:val="004269B2"/>
    <w:rsid w:val="004269DA"/>
    <w:rsid w:val="004304C1"/>
    <w:rsid w:val="00432D29"/>
    <w:rsid w:val="00432E55"/>
    <w:rsid w:val="0043545B"/>
    <w:rsid w:val="00437D7F"/>
    <w:rsid w:val="00443B00"/>
    <w:rsid w:val="00443E64"/>
    <w:rsid w:val="004455BA"/>
    <w:rsid w:val="00445685"/>
    <w:rsid w:val="00446E54"/>
    <w:rsid w:val="00447633"/>
    <w:rsid w:val="00447EDC"/>
    <w:rsid w:val="00451372"/>
    <w:rsid w:val="00451E7D"/>
    <w:rsid w:val="00453557"/>
    <w:rsid w:val="00453FC8"/>
    <w:rsid w:val="00455C78"/>
    <w:rsid w:val="0045746E"/>
    <w:rsid w:val="004602C4"/>
    <w:rsid w:val="00463179"/>
    <w:rsid w:val="00463CF8"/>
    <w:rsid w:val="00463DB1"/>
    <w:rsid w:val="00463F74"/>
    <w:rsid w:val="00464737"/>
    <w:rsid w:val="00464AE9"/>
    <w:rsid w:val="004710BC"/>
    <w:rsid w:val="0047292D"/>
    <w:rsid w:val="0047317C"/>
    <w:rsid w:val="00473480"/>
    <w:rsid w:val="00474FAB"/>
    <w:rsid w:val="00476A18"/>
    <w:rsid w:val="00477044"/>
    <w:rsid w:val="00477EEE"/>
    <w:rsid w:val="004800D4"/>
    <w:rsid w:val="0048190B"/>
    <w:rsid w:val="00481A99"/>
    <w:rsid w:val="00483729"/>
    <w:rsid w:val="00485814"/>
    <w:rsid w:val="004862B2"/>
    <w:rsid w:val="00486C0B"/>
    <w:rsid w:val="00486CD1"/>
    <w:rsid w:val="00486DED"/>
    <w:rsid w:val="004912E3"/>
    <w:rsid w:val="004933E6"/>
    <w:rsid w:val="004938CD"/>
    <w:rsid w:val="0049622C"/>
    <w:rsid w:val="00496961"/>
    <w:rsid w:val="00497934"/>
    <w:rsid w:val="004A07A6"/>
    <w:rsid w:val="004A1CFF"/>
    <w:rsid w:val="004A2162"/>
    <w:rsid w:val="004A22CF"/>
    <w:rsid w:val="004A236F"/>
    <w:rsid w:val="004A4FBE"/>
    <w:rsid w:val="004A65EF"/>
    <w:rsid w:val="004A68EE"/>
    <w:rsid w:val="004A77B0"/>
    <w:rsid w:val="004A7947"/>
    <w:rsid w:val="004B0BED"/>
    <w:rsid w:val="004B0EBA"/>
    <w:rsid w:val="004B10C3"/>
    <w:rsid w:val="004B11E6"/>
    <w:rsid w:val="004B1D61"/>
    <w:rsid w:val="004B23F7"/>
    <w:rsid w:val="004B36D9"/>
    <w:rsid w:val="004B37DC"/>
    <w:rsid w:val="004B386D"/>
    <w:rsid w:val="004B3BCB"/>
    <w:rsid w:val="004B4862"/>
    <w:rsid w:val="004B5DCA"/>
    <w:rsid w:val="004B67EA"/>
    <w:rsid w:val="004C15EA"/>
    <w:rsid w:val="004C167F"/>
    <w:rsid w:val="004C17DF"/>
    <w:rsid w:val="004C3530"/>
    <w:rsid w:val="004C4FBF"/>
    <w:rsid w:val="004C5072"/>
    <w:rsid w:val="004C5AFA"/>
    <w:rsid w:val="004C5E0D"/>
    <w:rsid w:val="004C6958"/>
    <w:rsid w:val="004C69EE"/>
    <w:rsid w:val="004D1459"/>
    <w:rsid w:val="004D1E13"/>
    <w:rsid w:val="004D2154"/>
    <w:rsid w:val="004D4C7A"/>
    <w:rsid w:val="004D564F"/>
    <w:rsid w:val="004D5DDB"/>
    <w:rsid w:val="004E076B"/>
    <w:rsid w:val="004E0C5F"/>
    <w:rsid w:val="004E0E3F"/>
    <w:rsid w:val="004E51E1"/>
    <w:rsid w:val="004E6C3C"/>
    <w:rsid w:val="004F01EA"/>
    <w:rsid w:val="004F13D8"/>
    <w:rsid w:val="004F140B"/>
    <w:rsid w:val="004F3238"/>
    <w:rsid w:val="004F3500"/>
    <w:rsid w:val="004F5295"/>
    <w:rsid w:val="004F5A27"/>
    <w:rsid w:val="004F77BF"/>
    <w:rsid w:val="004F7AB6"/>
    <w:rsid w:val="004F7F9B"/>
    <w:rsid w:val="00500FD1"/>
    <w:rsid w:val="00503E24"/>
    <w:rsid w:val="00504206"/>
    <w:rsid w:val="00504FA9"/>
    <w:rsid w:val="00505B97"/>
    <w:rsid w:val="00505FE8"/>
    <w:rsid w:val="0050671E"/>
    <w:rsid w:val="00507051"/>
    <w:rsid w:val="005071C8"/>
    <w:rsid w:val="00507DDB"/>
    <w:rsid w:val="00510959"/>
    <w:rsid w:val="0051150A"/>
    <w:rsid w:val="00512073"/>
    <w:rsid w:val="0051207F"/>
    <w:rsid w:val="005137D8"/>
    <w:rsid w:val="005150E1"/>
    <w:rsid w:val="00515483"/>
    <w:rsid w:val="00516A8B"/>
    <w:rsid w:val="00522272"/>
    <w:rsid w:val="00524559"/>
    <w:rsid w:val="00525044"/>
    <w:rsid w:val="0052676B"/>
    <w:rsid w:val="00526785"/>
    <w:rsid w:val="0052733D"/>
    <w:rsid w:val="00527846"/>
    <w:rsid w:val="00530944"/>
    <w:rsid w:val="00530FA3"/>
    <w:rsid w:val="00531C64"/>
    <w:rsid w:val="005331EF"/>
    <w:rsid w:val="00534EB5"/>
    <w:rsid w:val="00537FDF"/>
    <w:rsid w:val="0054070C"/>
    <w:rsid w:val="00540EF2"/>
    <w:rsid w:val="00541240"/>
    <w:rsid w:val="00543543"/>
    <w:rsid w:val="005441CE"/>
    <w:rsid w:val="00544D6C"/>
    <w:rsid w:val="00545FB7"/>
    <w:rsid w:val="00547B17"/>
    <w:rsid w:val="00550BE5"/>
    <w:rsid w:val="005513CB"/>
    <w:rsid w:val="00552788"/>
    <w:rsid w:val="00555FFB"/>
    <w:rsid w:val="005650C5"/>
    <w:rsid w:val="00565333"/>
    <w:rsid w:val="005655C4"/>
    <w:rsid w:val="00566D7E"/>
    <w:rsid w:val="005708F1"/>
    <w:rsid w:val="00571DA1"/>
    <w:rsid w:val="0057399F"/>
    <w:rsid w:val="005739A6"/>
    <w:rsid w:val="005739D0"/>
    <w:rsid w:val="00573E66"/>
    <w:rsid w:val="00574860"/>
    <w:rsid w:val="00575A5B"/>
    <w:rsid w:val="00581032"/>
    <w:rsid w:val="00581A88"/>
    <w:rsid w:val="005829EE"/>
    <w:rsid w:val="00582D18"/>
    <w:rsid w:val="0058472D"/>
    <w:rsid w:val="005853D5"/>
    <w:rsid w:val="00585D01"/>
    <w:rsid w:val="005864E2"/>
    <w:rsid w:val="00586CB3"/>
    <w:rsid w:val="005873BF"/>
    <w:rsid w:val="00587DEF"/>
    <w:rsid w:val="00587ED8"/>
    <w:rsid w:val="00590A6F"/>
    <w:rsid w:val="005923FF"/>
    <w:rsid w:val="00592D7B"/>
    <w:rsid w:val="005941D7"/>
    <w:rsid w:val="0059426A"/>
    <w:rsid w:val="00595115"/>
    <w:rsid w:val="005956E2"/>
    <w:rsid w:val="00597E64"/>
    <w:rsid w:val="005A207B"/>
    <w:rsid w:val="005A474C"/>
    <w:rsid w:val="005A4F0D"/>
    <w:rsid w:val="005A77DF"/>
    <w:rsid w:val="005B3696"/>
    <w:rsid w:val="005B3811"/>
    <w:rsid w:val="005B4357"/>
    <w:rsid w:val="005B6439"/>
    <w:rsid w:val="005C1B8F"/>
    <w:rsid w:val="005C4318"/>
    <w:rsid w:val="005C481A"/>
    <w:rsid w:val="005C4946"/>
    <w:rsid w:val="005C49FE"/>
    <w:rsid w:val="005D0065"/>
    <w:rsid w:val="005D0C40"/>
    <w:rsid w:val="005D0D82"/>
    <w:rsid w:val="005D3FE5"/>
    <w:rsid w:val="005D6187"/>
    <w:rsid w:val="005E0041"/>
    <w:rsid w:val="005E08B8"/>
    <w:rsid w:val="005E17B5"/>
    <w:rsid w:val="005E32CA"/>
    <w:rsid w:val="005E3F59"/>
    <w:rsid w:val="005E58F9"/>
    <w:rsid w:val="005F11CE"/>
    <w:rsid w:val="005F1480"/>
    <w:rsid w:val="005F14F8"/>
    <w:rsid w:val="005F5E89"/>
    <w:rsid w:val="005F67C6"/>
    <w:rsid w:val="005F70FF"/>
    <w:rsid w:val="00601F4A"/>
    <w:rsid w:val="00602349"/>
    <w:rsid w:val="00602CAC"/>
    <w:rsid w:val="00605182"/>
    <w:rsid w:val="00605528"/>
    <w:rsid w:val="006064FF"/>
    <w:rsid w:val="0060764F"/>
    <w:rsid w:val="00610F5D"/>
    <w:rsid w:val="00614FE9"/>
    <w:rsid w:val="00615516"/>
    <w:rsid w:val="00620841"/>
    <w:rsid w:val="00620C9A"/>
    <w:rsid w:val="0062327B"/>
    <w:rsid w:val="00625747"/>
    <w:rsid w:val="00626315"/>
    <w:rsid w:val="0063092E"/>
    <w:rsid w:val="00630E71"/>
    <w:rsid w:val="006329F3"/>
    <w:rsid w:val="006343FB"/>
    <w:rsid w:val="006349E0"/>
    <w:rsid w:val="00634D13"/>
    <w:rsid w:val="00636503"/>
    <w:rsid w:val="00637579"/>
    <w:rsid w:val="006409B2"/>
    <w:rsid w:val="00640C18"/>
    <w:rsid w:val="006410ED"/>
    <w:rsid w:val="00642AF4"/>
    <w:rsid w:val="00642E23"/>
    <w:rsid w:val="00643422"/>
    <w:rsid w:val="006459C1"/>
    <w:rsid w:val="00647AFF"/>
    <w:rsid w:val="00650D32"/>
    <w:rsid w:val="0065238A"/>
    <w:rsid w:val="00652AD0"/>
    <w:rsid w:val="00653153"/>
    <w:rsid w:val="00653256"/>
    <w:rsid w:val="00653B50"/>
    <w:rsid w:val="00653C94"/>
    <w:rsid w:val="00654652"/>
    <w:rsid w:val="00654AD8"/>
    <w:rsid w:val="0065510D"/>
    <w:rsid w:val="006551B4"/>
    <w:rsid w:val="00656E7E"/>
    <w:rsid w:val="00657659"/>
    <w:rsid w:val="006577FC"/>
    <w:rsid w:val="00660FCC"/>
    <w:rsid w:val="006614AB"/>
    <w:rsid w:val="00661FEE"/>
    <w:rsid w:val="00662750"/>
    <w:rsid w:val="006627A5"/>
    <w:rsid w:val="006638AC"/>
    <w:rsid w:val="00664AF1"/>
    <w:rsid w:val="00665CC3"/>
    <w:rsid w:val="006664E3"/>
    <w:rsid w:val="00666B4F"/>
    <w:rsid w:val="0066734E"/>
    <w:rsid w:val="00667663"/>
    <w:rsid w:val="00671795"/>
    <w:rsid w:val="0067198E"/>
    <w:rsid w:val="00671A13"/>
    <w:rsid w:val="00672AD6"/>
    <w:rsid w:val="0067493B"/>
    <w:rsid w:val="00674965"/>
    <w:rsid w:val="00674AE5"/>
    <w:rsid w:val="00674D2B"/>
    <w:rsid w:val="00674F36"/>
    <w:rsid w:val="00675125"/>
    <w:rsid w:val="0067548A"/>
    <w:rsid w:val="0067612B"/>
    <w:rsid w:val="00677CB8"/>
    <w:rsid w:val="006803E3"/>
    <w:rsid w:val="00680488"/>
    <w:rsid w:val="006812DA"/>
    <w:rsid w:val="00681B63"/>
    <w:rsid w:val="00681CC6"/>
    <w:rsid w:val="00681E81"/>
    <w:rsid w:val="00683FF0"/>
    <w:rsid w:val="00685019"/>
    <w:rsid w:val="0068633F"/>
    <w:rsid w:val="00691B57"/>
    <w:rsid w:val="006923E5"/>
    <w:rsid w:val="00692CD3"/>
    <w:rsid w:val="006949FC"/>
    <w:rsid w:val="0069612B"/>
    <w:rsid w:val="0069685D"/>
    <w:rsid w:val="00697249"/>
    <w:rsid w:val="006A0736"/>
    <w:rsid w:val="006A1525"/>
    <w:rsid w:val="006A42D7"/>
    <w:rsid w:val="006A511C"/>
    <w:rsid w:val="006A5FD9"/>
    <w:rsid w:val="006A6F71"/>
    <w:rsid w:val="006A766C"/>
    <w:rsid w:val="006A7917"/>
    <w:rsid w:val="006B070E"/>
    <w:rsid w:val="006B088C"/>
    <w:rsid w:val="006B0F00"/>
    <w:rsid w:val="006B280B"/>
    <w:rsid w:val="006B3DDB"/>
    <w:rsid w:val="006B4F09"/>
    <w:rsid w:val="006B59AC"/>
    <w:rsid w:val="006B6EDF"/>
    <w:rsid w:val="006C06A8"/>
    <w:rsid w:val="006C1A52"/>
    <w:rsid w:val="006C24A7"/>
    <w:rsid w:val="006C2D3E"/>
    <w:rsid w:val="006C38E8"/>
    <w:rsid w:val="006C7110"/>
    <w:rsid w:val="006C75B2"/>
    <w:rsid w:val="006D1099"/>
    <w:rsid w:val="006D1815"/>
    <w:rsid w:val="006D2A30"/>
    <w:rsid w:val="006D331F"/>
    <w:rsid w:val="006D3BC7"/>
    <w:rsid w:val="006D4D07"/>
    <w:rsid w:val="006D5B9C"/>
    <w:rsid w:val="006D60BE"/>
    <w:rsid w:val="006D7398"/>
    <w:rsid w:val="006D79A3"/>
    <w:rsid w:val="006E0D1D"/>
    <w:rsid w:val="006E0F1D"/>
    <w:rsid w:val="006E6103"/>
    <w:rsid w:val="006E6550"/>
    <w:rsid w:val="006E67FE"/>
    <w:rsid w:val="006F0545"/>
    <w:rsid w:val="006F334E"/>
    <w:rsid w:val="006F3C04"/>
    <w:rsid w:val="006F3EF0"/>
    <w:rsid w:val="006F4618"/>
    <w:rsid w:val="006F47DF"/>
    <w:rsid w:val="006F48FF"/>
    <w:rsid w:val="006F56A6"/>
    <w:rsid w:val="006F5851"/>
    <w:rsid w:val="006F5EFA"/>
    <w:rsid w:val="006F5FBE"/>
    <w:rsid w:val="006F6552"/>
    <w:rsid w:val="006F7065"/>
    <w:rsid w:val="006F75C3"/>
    <w:rsid w:val="00700CE0"/>
    <w:rsid w:val="007032C8"/>
    <w:rsid w:val="007037A2"/>
    <w:rsid w:val="007039F2"/>
    <w:rsid w:val="007041C7"/>
    <w:rsid w:val="007042CE"/>
    <w:rsid w:val="0070473C"/>
    <w:rsid w:val="007203BE"/>
    <w:rsid w:val="0072052D"/>
    <w:rsid w:val="00722041"/>
    <w:rsid w:val="00722D24"/>
    <w:rsid w:val="007242F9"/>
    <w:rsid w:val="0072569F"/>
    <w:rsid w:val="00725AED"/>
    <w:rsid w:val="00725EEB"/>
    <w:rsid w:val="00726A38"/>
    <w:rsid w:val="00727C83"/>
    <w:rsid w:val="00727F19"/>
    <w:rsid w:val="00732698"/>
    <w:rsid w:val="00732888"/>
    <w:rsid w:val="007341A5"/>
    <w:rsid w:val="007357F1"/>
    <w:rsid w:val="00735981"/>
    <w:rsid w:val="00735C7B"/>
    <w:rsid w:val="0073780D"/>
    <w:rsid w:val="00740461"/>
    <w:rsid w:val="007405E6"/>
    <w:rsid w:val="007414A1"/>
    <w:rsid w:val="00741664"/>
    <w:rsid w:val="007416D7"/>
    <w:rsid w:val="00742D96"/>
    <w:rsid w:val="00751BFB"/>
    <w:rsid w:val="00751EE7"/>
    <w:rsid w:val="00752233"/>
    <w:rsid w:val="007526CA"/>
    <w:rsid w:val="00752AAC"/>
    <w:rsid w:val="0075342A"/>
    <w:rsid w:val="007536B5"/>
    <w:rsid w:val="007543D3"/>
    <w:rsid w:val="00755BD5"/>
    <w:rsid w:val="00755DEA"/>
    <w:rsid w:val="007572F3"/>
    <w:rsid w:val="00757C0D"/>
    <w:rsid w:val="00760362"/>
    <w:rsid w:val="00760FD1"/>
    <w:rsid w:val="00761CDD"/>
    <w:rsid w:val="00763E77"/>
    <w:rsid w:val="007645FA"/>
    <w:rsid w:val="007714F2"/>
    <w:rsid w:val="0077252F"/>
    <w:rsid w:val="00772A8E"/>
    <w:rsid w:val="0077309E"/>
    <w:rsid w:val="00773F61"/>
    <w:rsid w:val="00773FFF"/>
    <w:rsid w:val="007756C5"/>
    <w:rsid w:val="007759B8"/>
    <w:rsid w:val="00775EA8"/>
    <w:rsid w:val="00775FF9"/>
    <w:rsid w:val="007760A5"/>
    <w:rsid w:val="007778FD"/>
    <w:rsid w:val="00782348"/>
    <w:rsid w:val="00783795"/>
    <w:rsid w:val="00786641"/>
    <w:rsid w:val="0078795E"/>
    <w:rsid w:val="00791F78"/>
    <w:rsid w:val="00793927"/>
    <w:rsid w:val="00795AE3"/>
    <w:rsid w:val="00796EFE"/>
    <w:rsid w:val="007976A4"/>
    <w:rsid w:val="00797EC5"/>
    <w:rsid w:val="007A019D"/>
    <w:rsid w:val="007A1104"/>
    <w:rsid w:val="007A2E14"/>
    <w:rsid w:val="007A38D8"/>
    <w:rsid w:val="007A3A72"/>
    <w:rsid w:val="007A65A4"/>
    <w:rsid w:val="007A6964"/>
    <w:rsid w:val="007A6A1C"/>
    <w:rsid w:val="007B128D"/>
    <w:rsid w:val="007B2337"/>
    <w:rsid w:val="007B23EB"/>
    <w:rsid w:val="007B2C0C"/>
    <w:rsid w:val="007B360D"/>
    <w:rsid w:val="007B5A59"/>
    <w:rsid w:val="007B5D89"/>
    <w:rsid w:val="007B619B"/>
    <w:rsid w:val="007C00A3"/>
    <w:rsid w:val="007C02FC"/>
    <w:rsid w:val="007C0BAA"/>
    <w:rsid w:val="007C0E67"/>
    <w:rsid w:val="007C14A6"/>
    <w:rsid w:val="007C198D"/>
    <w:rsid w:val="007C3711"/>
    <w:rsid w:val="007C489E"/>
    <w:rsid w:val="007C5E17"/>
    <w:rsid w:val="007D0F2D"/>
    <w:rsid w:val="007D188A"/>
    <w:rsid w:val="007D2C28"/>
    <w:rsid w:val="007D7ABB"/>
    <w:rsid w:val="007E03DB"/>
    <w:rsid w:val="007E128F"/>
    <w:rsid w:val="007E1B47"/>
    <w:rsid w:val="007E2DB7"/>
    <w:rsid w:val="007E2E00"/>
    <w:rsid w:val="007E41C0"/>
    <w:rsid w:val="007E5426"/>
    <w:rsid w:val="007E6E9D"/>
    <w:rsid w:val="007E7108"/>
    <w:rsid w:val="007F1AC1"/>
    <w:rsid w:val="007F235D"/>
    <w:rsid w:val="007F281E"/>
    <w:rsid w:val="007F33B5"/>
    <w:rsid w:val="007F3C66"/>
    <w:rsid w:val="007F402A"/>
    <w:rsid w:val="007F4D3A"/>
    <w:rsid w:val="007F596C"/>
    <w:rsid w:val="007F72EB"/>
    <w:rsid w:val="00801181"/>
    <w:rsid w:val="00802960"/>
    <w:rsid w:val="0080326B"/>
    <w:rsid w:val="00803F32"/>
    <w:rsid w:val="008046A9"/>
    <w:rsid w:val="00804BDB"/>
    <w:rsid w:val="008061E7"/>
    <w:rsid w:val="00807366"/>
    <w:rsid w:val="008074B7"/>
    <w:rsid w:val="008130E5"/>
    <w:rsid w:val="00815481"/>
    <w:rsid w:val="00815750"/>
    <w:rsid w:val="00817157"/>
    <w:rsid w:val="00822AAA"/>
    <w:rsid w:val="00825FC1"/>
    <w:rsid w:val="00830187"/>
    <w:rsid w:val="008308FB"/>
    <w:rsid w:val="00831108"/>
    <w:rsid w:val="00832862"/>
    <w:rsid w:val="00833285"/>
    <w:rsid w:val="00833A9B"/>
    <w:rsid w:val="00833C0F"/>
    <w:rsid w:val="00835FCB"/>
    <w:rsid w:val="0083708C"/>
    <w:rsid w:val="0083732C"/>
    <w:rsid w:val="00837959"/>
    <w:rsid w:val="0084060E"/>
    <w:rsid w:val="00840DCA"/>
    <w:rsid w:val="00841571"/>
    <w:rsid w:val="0084394B"/>
    <w:rsid w:val="00843EA6"/>
    <w:rsid w:val="0084539B"/>
    <w:rsid w:val="008459C7"/>
    <w:rsid w:val="00847232"/>
    <w:rsid w:val="00847CB5"/>
    <w:rsid w:val="00850267"/>
    <w:rsid w:val="00851767"/>
    <w:rsid w:val="008518D9"/>
    <w:rsid w:val="00851D13"/>
    <w:rsid w:val="00852BB5"/>
    <w:rsid w:val="00853BC5"/>
    <w:rsid w:val="00853ED3"/>
    <w:rsid w:val="00854C64"/>
    <w:rsid w:val="00854E6E"/>
    <w:rsid w:val="008558DF"/>
    <w:rsid w:val="00856074"/>
    <w:rsid w:val="0085624D"/>
    <w:rsid w:val="008572ED"/>
    <w:rsid w:val="00857E51"/>
    <w:rsid w:val="00860B45"/>
    <w:rsid w:val="008612C1"/>
    <w:rsid w:val="00861567"/>
    <w:rsid w:val="008625A7"/>
    <w:rsid w:val="00862A7A"/>
    <w:rsid w:val="00865F8A"/>
    <w:rsid w:val="00874228"/>
    <w:rsid w:val="00874796"/>
    <w:rsid w:val="00874A57"/>
    <w:rsid w:val="00874F25"/>
    <w:rsid w:val="008760C0"/>
    <w:rsid w:val="008761B9"/>
    <w:rsid w:val="00876CA3"/>
    <w:rsid w:val="008770D4"/>
    <w:rsid w:val="008779C7"/>
    <w:rsid w:val="008819E6"/>
    <w:rsid w:val="00881CA4"/>
    <w:rsid w:val="0088509D"/>
    <w:rsid w:val="008857E3"/>
    <w:rsid w:val="0088585E"/>
    <w:rsid w:val="00885DFA"/>
    <w:rsid w:val="008902D1"/>
    <w:rsid w:val="00890C3D"/>
    <w:rsid w:val="00890E86"/>
    <w:rsid w:val="00893060"/>
    <w:rsid w:val="00894141"/>
    <w:rsid w:val="00896EA1"/>
    <w:rsid w:val="00897A4C"/>
    <w:rsid w:val="008A0429"/>
    <w:rsid w:val="008A0720"/>
    <w:rsid w:val="008A168F"/>
    <w:rsid w:val="008A29C6"/>
    <w:rsid w:val="008A2B28"/>
    <w:rsid w:val="008A39EA"/>
    <w:rsid w:val="008A625F"/>
    <w:rsid w:val="008A6D00"/>
    <w:rsid w:val="008B0AF9"/>
    <w:rsid w:val="008B128A"/>
    <w:rsid w:val="008B14CA"/>
    <w:rsid w:val="008B433C"/>
    <w:rsid w:val="008B49A2"/>
    <w:rsid w:val="008C24F4"/>
    <w:rsid w:val="008C2A86"/>
    <w:rsid w:val="008C40DF"/>
    <w:rsid w:val="008D302E"/>
    <w:rsid w:val="008D3850"/>
    <w:rsid w:val="008D38EB"/>
    <w:rsid w:val="008D5BB6"/>
    <w:rsid w:val="008D64A4"/>
    <w:rsid w:val="008E1084"/>
    <w:rsid w:val="008E4061"/>
    <w:rsid w:val="008E4FB5"/>
    <w:rsid w:val="008E5F0C"/>
    <w:rsid w:val="008E6F8A"/>
    <w:rsid w:val="008E7F7B"/>
    <w:rsid w:val="008F028B"/>
    <w:rsid w:val="008F47A6"/>
    <w:rsid w:val="008F4A93"/>
    <w:rsid w:val="008F56B2"/>
    <w:rsid w:val="008F644D"/>
    <w:rsid w:val="00901B67"/>
    <w:rsid w:val="009023CE"/>
    <w:rsid w:val="00903D6D"/>
    <w:rsid w:val="0090447B"/>
    <w:rsid w:val="00904CD3"/>
    <w:rsid w:val="009075E6"/>
    <w:rsid w:val="00907712"/>
    <w:rsid w:val="0091074B"/>
    <w:rsid w:val="00910A23"/>
    <w:rsid w:val="00910F79"/>
    <w:rsid w:val="00911994"/>
    <w:rsid w:val="00911D25"/>
    <w:rsid w:val="00913146"/>
    <w:rsid w:val="00913349"/>
    <w:rsid w:val="00913355"/>
    <w:rsid w:val="00913511"/>
    <w:rsid w:val="00913BF2"/>
    <w:rsid w:val="009144B3"/>
    <w:rsid w:val="00916233"/>
    <w:rsid w:val="009166F2"/>
    <w:rsid w:val="0091750D"/>
    <w:rsid w:val="00917D03"/>
    <w:rsid w:val="00920044"/>
    <w:rsid w:val="00920489"/>
    <w:rsid w:val="009206C8"/>
    <w:rsid w:val="009216E9"/>
    <w:rsid w:val="00925BAA"/>
    <w:rsid w:val="00925F79"/>
    <w:rsid w:val="0092636B"/>
    <w:rsid w:val="00927477"/>
    <w:rsid w:val="009274ED"/>
    <w:rsid w:val="009304D5"/>
    <w:rsid w:val="00931079"/>
    <w:rsid w:val="00936BE0"/>
    <w:rsid w:val="00937595"/>
    <w:rsid w:val="00941893"/>
    <w:rsid w:val="00943899"/>
    <w:rsid w:val="009441AD"/>
    <w:rsid w:val="00944246"/>
    <w:rsid w:val="009448B5"/>
    <w:rsid w:val="00944CA4"/>
    <w:rsid w:val="0094593B"/>
    <w:rsid w:val="00945C8C"/>
    <w:rsid w:val="009461AB"/>
    <w:rsid w:val="009464B7"/>
    <w:rsid w:val="0095100C"/>
    <w:rsid w:val="009514EC"/>
    <w:rsid w:val="009524C0"/>
    <w:rsid w:val="0095459C"/>
    <w:rsid w:val="00954F50"/>
    <w:rsid w:val="00956A07"/>
    <w:rsid w:val="00957FF6"/>
    <w:rsid w:val="009602DA"/>
    <w:rsid w:val="009621C4"/>
    <w:rsid w:val="00963728"/>
    <w:rsid w:val="009645F4"/>
    <w:rsid w:val="0096562D"/>
    <w:rsid w:val="00965D88"/>
    <w:rsid w:val="00970BF2"/>
    <w:rsid w:val="009723BB"/>
    <w:rsid w:val="0097240E"/>
    <w:rsid w:val="00972B08"/>
    <w:rsid w:val="009748A5"/>
    <w:rsid w:val="00975470"/>
    <w:rsid w:val="009761CE"/>
    <w:rsid w:val="009768B7"/>
    <w:rsid w:val="009772CB"/>
    <w:rsid w:val="00980AF9"/>
    <w:rsid w:val="00981770"/>
    <w:rsid w:val="0098191E"/>
    <w:rsid w:val="00983C6B"/>
    <w:rsid w:val="00990079"/>
    <w:rsid w:val="00990540"/>
    <w:rsid w:val="00990BC8"/>
    <w:rsid w:val="00990E76"/>
    <w:rsid w:val="00992506"/>
    <w:rsid w:val="00993012"/>
    <w:rsid w:val="00994123"/>
    <w:rsid w:val="00995493"/>
    <w:rsid w:val="009A17A6"/>
    <w:rsid w:val="009A3B7F"/>
    <w:rsid w:val="009A49D1"/>
    <w:rsid w:val="009A55DD"/>
    <w:rsid w:val="009A5872"/>
    <w:rsid w:val="009A6A02"/>
    <w:rsid w:val="009A77D4"/>
    <w:rsid w:val="009B0444"/>
    <w:rsid w:val="009B1946"/>
    <w:rsid w:val="009B2279"/>
    <w:rsid w:val="009B32FB"/>
    <w:rsid w:val="009B4C37"/>
    <w:rsid w:val="009B50F2"/>
    <w:rsid w:val="009B6185"/>
    <w:rsid w:val="009B6380"/>
    <w:rsid w:val="009B64A0"/>
    <w:rsid w:val="009B712B"/>
    <w:rsid w:val="009C164C"/>
    <w:rsid w:val="009C482C"/>
    <w:rsid w:val="009C5812"/>
    <w:rsid w:val="009C5E27"/>
    <w:rsid w:val="009C6488"/>
    <w:rsid w:val="009C6ECE"/>
    <w:rsid w:val="009C7925"/>
    <w:rsid w:val="009D13C3"/>
    <w:rsid w:val="009D1B0E"/>
    <w:rsid w:val="009D1CFB"/>
    <w:rsid w:val="009D307A"/>
    <w:rsid w:val="009D3784"/>
    <w:rsid w:val="009D3B84"/>
    <w:rsid w:val="009D3D33"/>
    <w:rsid w:val="009D55D1"/>
    <w:rsid w:val="009D665F"/>
    <w:rsid w:val="009D7A00"/>
    <w:rsid w:val="009E142D"/>
    <w:rsid w:val="009E1D38"/>
    <w:rsid w:val="009E3C03"/>
    <w:rsid w:val="009E5956"/>
    <w:rsid w:val="009E6415"/>
    <w:rsid w:val="009E6B52"/>
    <w:rsid w:val="009F0AF5"/>
    <w:rsid w:val="009F122E"/>
    <w:rsid w:val="009F1676"/>
    <w:rsid w:val="009F1794"/>
    <w:rsid w:val="009F4374"/>
    <w:rsid w:val="009F4D0F"/>
    <w:rsid w:val="009F6711"/>
    <w:rsid w:val="009F6BE7"/>
    <w:rsid w:val="009F6C64"/>
    <w:rsid w:val="00A01869"/>
    <w:rsid w:val="00A02D18"/>
    <w:rsid w:val="00A03541"/>
    <w:rsid w:val="00A03A69"/>
    <w:rsid w:val="00A04F20"/>
    <w:rsid w:val="00A06243"/>
    <w:rsid w:val="00A106A5"/>
    <w:rsid w:val="00A11602"/>
    <w:rsid w:val="00A14298"/>
    <w:rsid w:val="00A14755"/>
    <w:rsid w:val="00A15FBB"/>
    <w:rsid w:val="00A178F0"/>
    <w:rsid w:val="00A205D1"/>
    <w:rsid w:val="00A20754"/>
    <w:rsid w:val="00A209C7"/>
    <w:rsid w:val="00A20B3A"/>
    <w:rsid w:val="00A225FF"/>
    <w:rsid w:val="00A22E3D"/>
    <w:rsid w:val="00A23206"/>
    <w:rsid w:val="00A25537"/>
    <w:rsid w:val="00A27BFD"/>
    <w:rsid w:val="00A27E61"/>
    <w:rsid w:val="00A30DAD"/>
    <w:rsid w:val="00A31459"/>
    <w:rsid w:val="00A33633"/>
    <w:rsid w:val="00A340C5"/>
    <w:rsid w:val="00A3414B"/>
    <w:rsid w:val="00A3514F"/>
    <w:rsid w:val="00A35480"/>
    <w:rsid w:val="00A35F8D"/>
    <w:rsid w:val="00A35FE2"/>
    <w:rsid w:val="00A375DF"/>
    <w:rsid w:val="00A37A7F"/>
    <w:rsid w:val="00A40E3A"/>
    <w:rsid w:val="00A4267E"/>
    <w:rsid w:val="00A472AE"/>
    <w:rsid w:val="00A47A87"/>
    <w:rsid w:val="00A50C8B"/>
    <w:rsid w:val="00A52224"/>
    <w:rsid w:val="00A52231"/>
    <w:rsid w:val="00A53026"/>
    <w:rsid w:val="00A550D3"/>
    <w:rsid w:val="00A552A3"/>
    <w:rsid w:val="00A55BDE"/>
    <w:rsid w:val="00A56160"/>
    <w:rsid w:val="00A60204"/>
    <w:rsid w:val="00A60C8E"/>
    <w:rsid w:val="00A611D6"/>
    <w:rsid w:val="00A613A8"/>
    <w:rsid w:val="00A62A39"/>
    <w:rsid w:val="00A66135"/>
    <w:rsid w:val="00A662E3"/>
    <w:rsid w:val="00A6676B"/>
    <w:rsid w:val="00A6755F"/>
    <w:rsid w:val="00A67D91"/>
    <w:rsid w:val="00A709D3"/>
    <w:rsid w:val="00A70CF2"/>
    <w:rsid w:val="00A71BE3"/>
    <w:rsid w:val="00A72EA5"/>
    <w:rsid w:val="00A7465A"/>
    <w:rsid w:val="00A7516A"/>
    <w:rsid w:val="00A752CD"/>
    <w:rsid w:val="00A7544F"/>
    <w:rsid w:val="00A755EE"/>
    <w:rsid w:val="00A759FC"/>
    <w:rsid w:val="00A75C42"/>
    <w:rsid w:val="00A76869"/>
    <w:rsid w:val="00A76A53"/>
    <w:rsid w:val="00A76AED"/>
    <w:rsid w:val="00A7781B"/>
    <w:rsid w:val="00A77C6A"/>
    <w:rsid w:val="00A8491F"/>
    <w:rsid w:val="00A85EFC"/>
    <w:rsid w:val="00A86291"/>
    <w:rsid w:val="00A86BE8"/>
    <w:rsid w:val="00A90D66"/>
    <w:rsid w:val="00A9181B"/>
    <w:rsid w:val="00A939A4"/>
    <w:rsid w:val="00A93EB9"/>
    <w:rsid w:val="00A95D6D"/>
    <w:rsid w:val="00A95DC7"/>
    <w:rsid w:val="00A97F77"/>
    <w:rsid w:val="00AA3C89"/>
    <w:rsid w:val="00AA405A"/>
    <w:rsid w:val="00AA4192"/>
    <w:rsid w:val="00AA572B"/>
    <w:rsid w:val="00AA58C2"/>
    <w:rsid w:val="00AA5E7D"/>
    <w:rsid w:val="00AA5FC9"/>
    <w:rsid w:val="00AA6BD0"/>
    <w:rsid w:val="00AA7A80"/>
    <w:rsid w:val="00AA7B50"/>
    <w:rsid w:val="00AB0016"/>
    <w:rsid w:val="00AB0CC8"/>
    <w:rsid w:val="00AB3AE3"/>
    <w:rsid w:val="00AB44A7"/>
    <w:rsid w:val="00AB5510"/>
    <w:rsid w:val="00AB55D4"/>
    <w:rsid w:val="00AB5997"/>
    <w:rsid w:val="00AB6CD0"/>
    <w:rsid w:val="00AB710A"/>
    <w:rsid w:val="00AB7311"/>
    <w:rsid w:val="00AC3580"/>
    <w:rsid w:val="00AC3F32"/>
    <w:rsid w:val="00AC5634"/>
    <w:rsid w:val="00AC6336"/>
    <w:rsid w:val="00AC6F8D"/>
    <w:rsid w:val="00AC72EA"/>
    <w:rsid w:val="00AD11E4"/>
    <w:rsid w:val="00AD13C8"/>
    <w:rsid w:val="00AD294D"/>
    <w:rsid w:val="00AD48B8"/>
    <w:rsid w:val="00AD55B9"/>
    <w:rsid w:val="00AD59A8"/>
    <w:rsid w:val="00AD5AC5"/>
    <w:rsid w:val="00AD69D7"/>
    <w:rsid w:val="00AD7166"/>
    <w:rsid w:val="00AD7CB5"/>
    <w:rsid w:val="00AE04DC"/>
    <w:rsid w:val="00AE0ADC"/>
    <w:rsid w:val="00AE13E9"/>
    <w:rsid w:val="00AE2EE5"/>
    <w:rsid w:val="00AE5BF2"/>
    <w:rsid w:val="00AE632E"/>
    <w:rsid w:val="00AF0B3D"/>
    <w:rsid w:val="00AF119E"/>
    <w:rsid w:val="00AF3D03"/>
    <w:rsid w:val="00AF5788"/>
    <w:rsid w:val="00AF5ABC"/>
    <w:rsid w:val="00AF68FC"/>
    <w:rsid w:val="00B00B55"/>
    <w:rsid w:val="00B0156E"/>
    <w:rsid w:val="00B02F51"/>
    <w:rsid w:val="00B0364F"/>
    <w:rsid w:val="00B0570E"/>
    <w:rsid w:val="00B10493"/>
    <w:rsid w:val="00B10554"/>
    <w:rsid w:val="00B10DD4"/>
    <w:rsid w:val="00B11CA7"/>
    <w:rsid w:val="00B13937"/>
    <w:rsid w:val="00B13E84"/>
    <w:rsid w:val="00B14200"/>
    <w:rsid w:val="00B14AF4"/>
    <w:rsid w:val="00B1524E"/>
    <w:rsid w:val="00B203C9"/>
    <w:rsid w:val="00B232BD"/>
    <w:rsid w:val="00B233D1"/>
    <w:rsid w:val="00B2434F"/>
    <w:rsid w:val="00B24FDC"/>
    <w:rsid w:val="00B25874"/>
    <w:rsid w:val="00B26597"/>
    <w:rsid w:val="00B30187"/>
    <w:rsid w:val="00B30847"/>
    <w:rsid w:val="00B342D8"/>
    <w:rsid w:val="00B34EDD"/>
    <w:rsid w:val="00B35618"/>
    <w:rsid w:val="00B35FB7"/>
    <w:rsid w:val="00B37068"/>
    <w:rsid w:val="00B378CC"/>
    <w:rsid w:val="00B379BA"/>
    <w:rsid w:val="00B40CB1"/>
    <w:rsid w:val="00B42681"/>
    <w:rsid w:val="00B42B82"/>
    <w:rsid w:val="00B42C7F"/>
    <w:rsid w:val="00B43243"/>
    <w:rsid w:val="00B461DB"/>
    <w:rsid w:val="00B509B1"/>
    <w:rsid w:val="00B50C0B"/>
    <w:rsid w:val="00B51592"/>
    <w:rsid w:val="00B5198E"/>
    <w:rsid w:val="00B531D3"/>
    <w:rsid w:val="00B540E6"/>
    <w:rsid w:val="00B54213"/>
    <w:rsid w:val="00B54477"/>
    <w:rsid w:val="00B54BE9"/>
    <w:rsid w:val="00B55261"/>
    <w:rsid w:val="00B5532C"/>
    <w:rsid w:val="00B55D71"/>
    <w:rsid w:val="00B56236"/>
    <w:rsid w:val="00B57307"/>
    <w:rsid w:val="00B57801"/>
    <w:rsid w:val="00B57DF8"/>
    <w:rsid w:val="00B60D89"/>
    <w:rsid w:val="00B60EDC"/>
    <w:rsid w:val="00B65CF5"/>
    <w:rsid w:val="00B6640A"/>
    <w:rsid w:val="00B70D82"/>
    <w:rsid w:val="00B71B96"/>
    <w:rsid w:val="00B72076"/>
    <w:rsid w:val="00B72C35"/>
    <w:rsid w:val="00B748F3"/>
    <w:rsid w:val="00B74A42"/>
    <w:rsid w:val="00B74FDC"/>
    <w:rsid w:val="00B7530E"/>
    <w:rsid w:val="00B77301"/>
    <w:rsid w:val="00B77C6C"/>
    <w:rsid w:val="00B80871"/>
    <w:rsid w:val="00B825F3"/>
    <w:rsid w:val="00B83FDA"/>
    <w:rsid w:val="00B84B32"/>
    <w:rsid w:val="00B85157"/>
    <w:rsid w:val="00B85303"/>
    <w:rsid w:val="00B858C1"/>
    <w:rsid w:val="00B85B1D"/>
    <w:rsid w:val="00B85D92"/>
    <w:rsid w:val="00B86308"/>
    <w:rsid w:val="00B86554"/>
    <w:rsid w:val="00B869BB"/>
    <w:rsid w:val="00B86E62"/>
    <w:rsid w:val="00B92D88"/>
    <w:rsid w:val="00B93B3E"/>
    <w:rsid w:val="00B94371"/>
    <w:rsid w:val="00B944CD"/>
    <w:rsid w:val="00B94D09"/>
    <w:rsid w:val="00BA03C8"/>
    <w:rsid w:val="00BA09F1"/>
    <w:rsid w:val="00BA0A91"/>
    <w:rsid w:val="00BA1AF0"/>
    <w:rsid w:val="00BA2502"/>
    <w:rsid w:val="00BA397F"/>
    <w:rsid w:val="00BA5453"/>
    <w:rsid w:val="00BA55EC"/>
    <w:rsid w:val="00BA5DA1"/>
    <w:rsid w:val="00BB0419"/>
    <w:rsid w:val="00BB0BB6"/>
    <w:rsid w:val="00BB1CBB"/>
    <w:rsid w:val="00BB2635"/>
    <w:rsid w:val="00BB5029"/>
    <w:rsid w:val="00BB5647"/>
    <w:rsid w:val="00BB640A"/>
    <w:rsid w:val="00BB7120"/>
    <w:rsid w:val="00BB775A"/>
    <w:rsid w:val="00BB79B5"/>
    <w:rsid w:val="00BB7A03"/>
    <w:rsid w:val="00BB7E80"/>
    <w:rsid w:val="00BC0C1E"/>
    <w:rsid w:val="00BC19C3"/>
    <w:rsid w:val="00BC1A38"/>
    <w:rsid w:val="00BC343B"/>
    <w:rsid w:val="00BC380A"/>
    <w:rsid w:val="00BC419F"/>
    <w:rsid w:val="00BC65D7"/>
    <w:rsid w:val="00BC6FBD"/>
    <w:rsid w:val="00BD01DF"/>
    <w:rsid w:val="00BD0459"/>
    <w:rsid w:val="00BD0AB7"/>
    <w:rsid w:val="00BD1CAB"/>
    <w:rsid w:val="00BD26BB"/>
    <w:rsid w:val="00BD33EF"/>
    <w:rsid w:val="00BD3B48"/>
    <w:rsid w:val="00BD3FD7"/>
    <w:rsid w:val="00BD4D41"/>
    <w:rsid w:val="00BD4D96"/>
    <w:rsid w:val="00BD509D"/>
    <w:rsid w:val="00BD5294"/>
    <w:rsid w:val="00BE0B80"/>
    <w:rsid w:val="00BE16D1"/>
    <w:rsid w:val="00BE2E9E"/>
    <w:rsid w:val="00BE359F"/>
    <w:rsid w:val="00BE35A8"/>
    <w:rsid w:val="00BE3F3A"/>
    <w:rsid w:val="00BE7027"/>
    <w:rsid w:val="00BF0143"/>
    <w:rsid w:val="00BF0858"/>
    <w:rsid w:val="00BF17E2"/>
    <w:rsid w:val="00BF1D4A"/>
    <w:rsid w:val="00BF27EC"/>
    <w:rsid w:val="00BF27F2"/>
    <w:rsid w:val="00BF4DF6"/>
    <w:rsid w:val="00BF60AF"/>
    <w:rsid w:val="00BF7E2F"/>
    <w:rsid w:val="00C00E16"/>
    <w:rsid w:val="00C01200"/>
    <w:rsid w:val="00C013FB"/>
    <w:rsid w:val="00C04BBF"/>
    <w:rsid w:val="00C052E4"/>
    <w:rsid w:val="00C065BB"/>
    <w:rsid w:val="00C06AA9"/>
    <w:rsid w:val="00C104F9"/>
    <w:rsid w:val="00C118E2"/>
    <w:rsid w:val="00C13254"/>
    <w:rsid w:val="00C13628"/>
    <w:rsid w:val="00C13ADE"/>
    <w:rsid w:val="00C13C4B"/>
    <w:rsid w:val="00C1463E"/>
    <w:rsid w:val="00C14BBD"/>
    <w:rsid w:val="00C161FC"/>
    <w:rsid w:val="00C1656A"/>
    <w:rsid w:val="00C16C05"/>
    <w:rsid w:val="00C20FE8"/>
    <w:rsid w:val="00C2288B"/>
    <w:rsid w:val="00C22D46"/>
    <w:rsid w:val="00C2373E"/>
    <w:rsid w:val="00C2438B"/>
    <w:rsid w:val="00C24C3E"/>
    <w:rsid w:val="00C257D4"/>
    <w:rsid w:val="00C25B94"/>
    <w:rsid w:val="00C26752"/>
    <w:rsid w:val="00C2796C"/>
    <w:rsid w:val="00C30B4D"/>
    <w:rsid w:val="00C318F1"/>
    <w:rsid w:val="00C322FD"/>
    <w:rsid w:val="00C33F1E"/>
    <w:rsid w:val="00C3614F"/>
    <w:rsid w:val="00C364FB"/>
    <w:rsid w:val="00C37439"/>
    <w:rsid w:val="00C37E6B"/>
    <w:rsid w:val="00C40AD5"/>
    <w:rsid w:val="00C40C0A"/>
    <w:rsid w:val="00C42F2F"/>
    <w:rsid w:val="00C436F0"/>
    <w:rsid w:val="00C43DE7"/>
    <w:rsid w:val="00C448ED"/>
    <w:rsid w:val="00C45D11"/>
    <w:rsid w:val="00C45FE3"/>
    <w:rsid w:val="00C47640"/>
    <w:rsid w:val="00C4788D"/>
    <w:rsid w:val="00C47FB3"/>
    <w:rsid w:val="00C500BA"/>
    <w:rsid w:val="00C501C5"/>
    <w:rsid w:val="00C50A94"/>
    <w:rsid w:val="00C51367"/>
    <w:rsid w:val="00C520DE"/>
    <w:rsid w:val="00C532C8"/>
    <w:rsid w:val="00C53A78"/>
    <w:rsid w:val="00C54E72"/>
    <w:rsid w:val="00C554E4"/>
    <w:rsid w:val="00C55FE0"/>
    <w:rsid w:val="00C56453"/>
    <w:rsid w:val="00C564FE"/>
    <w:rsid w:val="00C5771C"/>
    <w:rsid w:val="00C57BBD"/>
    <w:rsid w:val="00C613D9"/>
    <w:rsid w:val="00C61E89"/>
    <w:rsid w:val="00C62B34"/>
    <w:rsid w:val="00C63637"/>
    <w:rsid w:val="00C6543B"/>
    <w:rsid w:val="00C657D9"/>
    <w:rsid w:val="00C65C47"/>
    <w:rsid w:val="00C6796B"/>
    <w:rsid w:val="00C67B1B"/>
    <w:rsid w:val="00C70AD5"/>
    <w:rsid w:val="00C719D3"/>
    <w:rsid w:val="00C72F3C"/>
    <w:rsid w:val="00C730D3"/>
    <w:rsid w:val="00C7406E"/>
    <w:rsid w:val="00C7475A"/>
    <w:rsid w:val="00C74790"/>
    <w:rsid w:val="00C75023"/>
    <w:rsid w:val="00C7511C"/>
    <w:rsid w:val="00C77BBF"/>
    <w:rsid w:val="00C826F5"/>
    <w:rsid w:val="00C85CF1"/>
    <w:rsid w:val="00C860BA"/>
    <w:rsid w:val="00C8699B"/>
    <w:rsid w:val="00C900B1"/>
    <w:rsid w:val="00C9091F"/>
    <w:rsid w:val="00C90B2C"/>
    <w:rsid w:val="00C90C8D"/>
    <w:rsid w:val="00C91535"/>
    <w:rsid w:val="00C91959"/>
    <w:rsid w:val="00C92654"/>
    <w:rsid w:val="00C9481E"/>
    <w:rsid w:val="00C94D1B"/>
    <w:rsid w:val="00C951C9"/>
    <w:rsid w:val="00C95D45"/>
    <w:rsid w:val="00C962BA"/>
    <w:rsid w:val="00CA19B7"/>
    <w:rsid w:val="00CA2518"/>
    <w:rsid w:val="00CA7ACE"/>
    <w:rsid w:val="00CB0151"/>
    <w:rsid w:val="00CB0E00"/>
    <w:rsid w:val="00CB21EE"/>
    <w:rsid w:val="00CB5B84"/>
    <w:rsid w:val="00CB5FE0"/>
    <w:rsid w:val="00CB7910"/>
    <w:rsid w:val="00CB7C3D"/>
    <w:rsid w:val="00CC055E"/>
    <w:rsid w:val="00CC365B"/>
    <w:rsid w:val="00CC3EA9"/>
    <w:rsid w:val="00CC517F"/>
    <w:rsid w:val="00CC7151"/>
    <w:rsid w:val="00CD08EB"/>
    <w:rsid w:val="00CD0D29"/>
    <w:rsid w:val="00CD1539"/>
    <w:rsid w:val="00CD1623"/>
    <w:rsid w:val="00CD29AF"/>
    <w:rsid w:val="00CD36C4"/>
    <w:rsid w:val="00CD4B07"/>
    <w:rsid w:val="00CD5633"/>
    <w:rsid w:val="00CD5D3C"/>
    <w:rsid w:val="00CD6479"/>
    <w:rsid w:val="00CD77B6"/>
    <w:rsid w:val="00CE4330"/>
    <w:rsid w:val="00CE5113"/>
    <w:rsid w:val="00CE5797"/>
    <w:rsid w:val="00CE64A7"/>
    <w:rsid w:val="00CE797C"/>
    <w:rsid w:val="00CF1253"/>
    <w:rsid w:val="00CF1C22"/>
    <w:rsid w:val="00CF1E81"/>
    <w:rsid w:val="00CF251A"/>
    <w:rsid w:val="00CF28F9"/>
    <w:rsid w:val="00CF34A4"/>
    <w:rsid w:val="00CF3AAF"/>
    <w:rsid w:val="00CF3E10"/>
    <w:rsid w:val="00CF5905"/>
    <w:rsid w:val="00CF5CD8"/>
    <w:rsid w:val="00CF5E04"/>
    <w:rsid w:val="00CF5F91"/>
    <w:rsid w:val="00CF6498"/>
    <w:rsid w:val="00CF6702"/>
    <w:rsid w:val="00D03273"/>
    <w:rsid w:val="00D07D98"/>
    <w:rsid w:val="00D11275"/>
    <w:rsid w:val="00D114F3"/>
    <w:rsid w:val="00D13CDF"/>
    <w:rsid w:val="00D140D8"/>
    <w:rsid w:val="00D14DFE"/>
    <w:rsid w:val="00D1759A"/>
    <w:rsid w:val="00D20E40"/>
    <w:rsid w:val="00D223D4"/>
    <w:rsid w:val="00D231FC"/>
    <w:rsid w:val="00D25912"/>
    <w:rsid w:val="00D30DBB"/>
    <w:rsid w:val="00D3114A"/>
    <w:rsid w:val="00D3244A"/>
    <w:rsid w:val="00D324D1"/>
    <w:rsid w:val="00D32EBB"/>
    <w:rsid w:val="00D33E03"/>
    <w:rsid w:val="00D371AE"/>
    <w:rsid w:val="00D37E59"/>
    <w:rsid w:val="00D4002E"/>
    <w:rsid w:val="00D40F43"/>
    <w:rsid w:val="00D4285A"/>
    <w:rsid w:val="00D4290E"/>
    <w:rsid w:val="00D443C8"/>
    <w:rsid w:val="00D45C8E"/>
    <w:rsid w:val="00D468AE"/>
    <w:rsid w:val="00D50EBF"/>
    <w:rsid w:val="00D52B68"/>
    <w:rsid w:val="00D53177"/>
    <w:rsid w:val="00D5365A"/>
    <w:rsid w:val="00D54E38"/>
    <w:rsid w:val="00D54E7F"/>
    <w:rsid w:val="00D56866"/>
    <w:rsid w:val="00D608A0"/>
    <w:rsid w:val="00D62546"/>
    <w:rsid w:val="00D626E5"/>
    <w:rsid w:val="00D63489"/>
    <w:rsid w:val="00D65B3F"/>
    <w:rsid w:val="00D6637A"/>
    <w:rsid w:val="00D66A15"/>
    <w:rsid w:val="00D6708E"/>
    <w:rsid w:val="00D673D7"/>
    <w:rsid w:val="00D67D30"/>
    <w:rsid w:val="00D67F6C"/>
    <w:rsid w:val="00D70272"/>
    <w:rsid w:val="00D70F67"/>
    <w:rsid w:val="00D7123E"/>
    <w:rsid w:val="00D7282F"/>
    <w:rsid w:val="00D7609C"/>
    <w:rsid w:val="00D768C9"/>
    <w:rsid w:val="00D770CD"/>
    <w:rsid w:val="00D77621"/>
    <w:rsid w:val="00D77CC8"/>
    <w:rsid w:val="00D8002A"/>
    <w:rsid w:val="00D80F45"/>
    <w:rsid w:val="00D81897"/>
    <w:rsid w:val="00D84448"/>
    <w:rsid w:val="00D84461"/>
    <w:rsid w:val="00D85627"/>
    <w:rsid w:val="00D867C2"/>
    <w:rsid w:val="00D86DED"/>
    <w:rsid w:val="00D90712"/>
    <w:rsid w:val="00D90DD8"/>
    <w:rsid w:val="00D9161D"/>
    <w:rsid w:val="00D923D0"/>
    <w:rsid w:val="00D9288A"/>
    <w:rsid w:val="00D93431"/>
    <w:rsid w:val="00D93518"/>
    <w:rsid w:val="00D9782D"/>
    <w:rsid w:val="00DA0B1E"/>
    <w:rsid w:val="00DA2205"/>
    <w:rsid w:val="00DA4D96"/>
    <w:rsid w:val="00DA5F30"/>
    <w:rsid w:val="00DA6349"/>
    <w:rsid w:val="00DA6752"/>
    <w:rsid w:val="00DA68C5"/>
    <w:rsid w:val="00DB1592"/>
    <w:rsid w:val="00DB33BE"/>
    <w:rsid w:val="00DB5A78"/>
    <w:rsid w:val="00DB6406"/>
    <w:rsid w:val="00DC16AE"/>
    <w:rsid w:val="00DC2327"/>
    <w:rsid w:val="00DC58E6"/>
    <w:rsid w:val="00DC7310"/>
    <w:rsid w:val="00DD08FF"/>
    <w:rsid w:val="00DD1B36"/>
    <w:rsid w:val="00DD1CE8"/>
    <w:rsid w:val="00DD490A"/>
    <w:rsid w:val="00DE02F3"/>
    <w:rsid w:val="00DE0690"/>
    <w:rsid w:val="00DE0691"/>
    <w:rsid w:val="00DE1675"/>
    <w:rsid w:val="00DE1862"/>
    <w:rsid w:val="00DE27B9"/>
    <w:rsid w:val="00DE325F"/>
    <w:rsid w:val="00DE4E70"/>
    <w:rsid w:val="00DE5D76"/>
    <w:rsid w:val="00DE611F"/>
    <w:rsid w:val="00DE6A20"/>
    <w:rsid w:val="00DF1ACC"/>
    <w:rsid w:val="00DF2260"/>
    <w:rsid w:val="00DF26B5"/>
    <w:rsid w:val="00DF3CD2"/>
    <w:rsid w:val="00DF3D30"/>
    <w:rsid w:val="00DF5BED"/>
    <w:rsid w:val="00DF5D89"/>
    <w:rsid w:val="00DF7CCC"/>
    <w:rsid w:val="00E01067"/>
    <w:rsid w:val="00E0164F"/>
    <w:rsid w:val="00E01AE1"/>
    <w:rsid w:val="00E04B11"/>
    <w:rsid w:val="00E103D1"/>
    <w:rsid w:val="00E10B37"/>
    <w:rsid w:val="00E11BC5"/>
    <w:rsid w:val="00E13C32"/>
    <w:rsid w:val="00E1458A"/>
    <w:rsid w:val="00E14B96"/>
    <w:rsid w:val="00E14DBA"/>
    <w:rsid w:val="00E15306"/>
    <w:rsid w:val="00E170D8"/>
    <w:rsid w:val="00E17394"/>
    <w:rsid w:val="00E17EDA"/>
    <w:rsid w:val="00E2090E"/>
    <w:rsid w:val="00E20B8B"/>
    <w:rsid w:val="00E221C8"/>
    <w:rsid w:val="00E22AE1"/>
    <w:rsid w:val="00E23A5F"/>
    <w:rsid w:val="00E23E60"/>
    <w:rsid w:val="00E2609F"/>
    <w:rsid w:val="00E2629A"/>
    <w:rsid w:val="00E30F5E"/>
    <w:rsid w:val="00E31362"/>
    <w:rsid w:val="00E31789"/>
    <w:rsid w:val="00E32091"/>
    <w:rsid w:val="00E332C8"/>
    <w:rsid w:val="00E33973"/>
    <w:rsid w:val="00E33FAE"/>
    <w:rsid w:val="00E3454D"/>
    <w:rsid w:val="00E354EC"/>
    <w:rsid w:val="00E35B27"/>
    <w:rsid w:val="00E3767A"/>
    <w:rsid w:val="00E37D3C"/>
    <w:rsid w:val="00E405F9"/>
    <w:rsid w:val="00E4088F"/>
    <w:rsid w:val="00E41BCB"/>
    <w:rsid w:val="00E41F07"/>
    <w:rsid w:val="00E425B4"/>
    <w:rsid w:val="00E428F9"/>
    <w:rsid w:val="00E448D4"/>
    <w:rsid w:val="00E44B3C"/>
    <w:rsid w:val="00E50137"/>
    <w:rsid w:val="00E5079E"/>
    <w:rsid w:val="00E50ADA"/>
    <w:rsid w:val="00E50E6C"/>
    <w:rsid w:val="00E51728"/>
    <w:rsid w:val="00E546FD"/>
    <w:rsid w:val="00E54898"/>
    <w:rsid w:val="00E55553"/>
    <w:rsid w:val="00E55CE5"/>
    <w:rsid w:val="00E56B4F"/>
    <w:rsid w:val="00E622FF"/>
    <w:rsid w:val="00E63D7A"/>
    <w:rsid w:val="00E64064"/>
    <w:rsid w:val="00E65C0E"/>
    <w:rsid w:val="00E66F48"/>
    <w:rsid w:val="00E71D21"/>
    <w:rsid w:val="00E71F20"/>
    <w:rsid w:val="00E7350A"/>
    <w:rsid w:val="00E75281"/>
    <w:rsid w:val="00E759A2"/>
    <w:rsid w:val="00E771B8"/>
    <w:rsid w:val="00E77775"/>
    <w:rsid w:val="00E77D95"/>
    <w:rsid w:val="00E77FE8"/>
    <w:rsid w:val="00E808A9"/>
    <w:rsid w:val="00E809E8"/>
    <w:rsid w:val="00E80D33"/>
    <w:rsid w:val="00E80FD7"/>
    <w:rsid w:val="00E81AD6"/>
    <w:rsid w:val="00E83480"/>
    <w:rsid w:val="00E8388E"/>
    <w:rsid w:val="00E84149"/>
    <w:rsid w:val="00E84C91"/>
    <w:rsid w:val="00E8564B"/>
    <w:rsid w:val="00E871CA"/>
    <w:rsid w:val="00E87212"/>
    <w:rsid w:val="00E90360"/>
    <w:rsid w:val="00E90DEF"/>
    <w:rsid w:val="00E93E8A"/>
    <w:rsid w:val="00E942BE"/>
    <w:rsid w:val="00E945AF"/>
    <w:rsid w:val="00E94A17"/>
    <w:rsid w:val="00E955E5"/>
    <w:rsid w:val="00E95D29"/>
    <w:rsid w:val="00E96E23"/>
    <w:rsid w:val="00E97A37"/>
    <w:rsid w:val="00EA156E"/>
    <w:rsid w:val="00EA161A"/>
    <w:rsid w:val="00EA1A4D"/>
    <w:rsid w:val="00EA1E4C"/>
    <w:rsid w:val="00EA20D8"/>
    <w:rsid w:val="00EA2CA3"/>
    <w:rsid w:val="00EA4FEF"/>
    <w:rsid w:val="00EA78AE"/>
    <w:rsid w:val="00EB2288"/>
    <w:rsid w:val="00EB4782"/>
    <w:rsid w:val="00EB76F2"/>
    <w:rsid w:val="00EC086E"/>
    <w:rsid w:val="00EC211B"/>
    <w:rsid w:val="00EC51F4"/>
    <w:rsid w:val="00EC55E0"/>
    <w:rsid w:val="00EC5B61"/>
    <w:rsid w:val="00EC7420"/>
    <w:rsid w:val="00ED1C33"/>
    <w:rsid w:val="00ED46F4"/>
    <w:rsid w:val="00ED5AF3"/>
    <w:rsid w:val="00ED5B1E"/>
    <w:rsid w:val="00ED5D71"/>
    <w:rsid w:val="00ED6713"/>
    <w:rsid w:val="00ED6917"/>
    <w:rsid w:val="00ED7310"/>
    <w:rsid w:val="00EE1233"/>
    <w:rsid w:val="00EE1A7F"/>
    <w:rsid w:val="00EE20E4"/>
    <w:rsid w:val="00EE2593"/>
    <w:rsid w:val="00EE299F"/>
    <w:rsid w:val="00EE5DF5"/>
    <w:rsid w:val="00EE612B"/>
    <w:rsid w:val="00EE6A26"/>
    <w:rsid w:val="00EE6B36"/>
    <w:rsid w:val="00EF0861"/>
    <w:rsid w:val="00EF0945"/>
    <w:rsid w:val="00EF1D12"/>
    <w:rsid w:val="00EF31AB"/>
    <w:rsid w:val="00EF3FAA"/>
    <w:rsid w:val="00EF45C1"/>
    <w:rsid w:val="00EF66EF"/>
    <w:rsid w:val="00F0080C"/>
    <w:rsid w:val="00F008E2"/>
    <w:rsid w:val="00F00C2D"/>
    <w:rsid w:val="00F018DB"/>
    <w:rsid w:val="00F02360"/>
    <w:rsid w:val="00F029FC"/>
    <w:rsid w:val="00F02D74"/>
    <w:rsid w:val="00F05850"/>
    <w:rsid w:val="00F072E6"/>
    <w:rsid w:val="00F07D01"/>
    <w:rsid w:val="00F114B6"/>
    <w:rsid w:val="00F11C7E"/>
    <w:rsid w:val="00F1451A"/>
    <w:rsid w:val="00F17C1E"/>
    <w:rsid w:val="00F2105B"/>
    <w:rsid w:val="00F212F5"/>
    <w:rsid w:val="00F2205A"/>
    <w:rsid w:val="00F22165"/>
    <w:rsid w:val="00F245E9"/>
    <w:rsid w:val="00F319AD"/>
    <w:rsid w:val="00F3286B"/>
    <w:rsid w:val="00F331F0"/>
    <w:rsid w:val="00F3406D"/>
    <w:rsid w:val="00F355FE"/>
    <w:rsid w:val="00F35DB2"/>
    <w:rsid w:val="00F4019D"/>
    <w:rsid w:val="00F408DD"/>
    <w:rsid w:val="00F41230"/>
    <w:rsid w:val="00F43F94"/>
    <w:rsid w:val="00F44E29"/>
    <w:rsid w:val="00F45C59"/>
    <w:rsid w:val="00F46039"/>
    <w:rsid w:val="00F46C28"/>
    <w:rsid w:val="00F47D13"/>
    <w:rsid w:val="00F5058C"/>
    <w:rsid w:val="00F50F10"/>
    <w:rsid w:val="00F5215F"/>
    <w:rsid w:val="00F54009"/>
    <w:rsid w:val="00F543AC"/>
    <w:rsid w:val="00F54971"/>
    <w:rsid w:val="00F552A4"/>
    <w:rsid w:val="00F563E8"/>
    <w:rsid w:val="00F56CCF"/>
    <w:rsid w:val="00F56FA9"/>
    <w:rsid w:val="00F57520"/>
    <w:rsid w:val="00F641E3"/>
    <w:rsid w:val="00F65990"/>
    <w:rsid w:val="00F67823"/>
    <w:rsid w:val="00F73255"/>
    <w:rsid w:val="00F747B3"/>
    <w:rsid w:val="00F75686"/>
    <w:rsid w:val="00F75A30"/>
    <w:rsid w:val="00F81407"/>
    <w:rsid w:val="00F8162F"/>
    <w:rsid w:val="00F8176F"/>
    <w:rsid w:val="00F83F83"/>
    <w:rsid w:val="00F8598B"/>
    <w:rsid w:val="00F85F97"/>
    <w:rsid w:val="00F9041C"/>
    <w:rsid w:val="00F90786"/>
    <w:rsid w:val="00F91CAF"/>
    <w:rsid w:val="00F938CA"/>
    <w:rsid w:val="00F948C8"/>
    <w:rsid w:val="00F9512F"/>
    <w:rsid w:val="00F9777A"/>
    <w:rsid w:val="00FA15B2"/>
    <w:rsid w:val="00FA23E9"/>
    <w:rsid w:val="00FA438A"/>
    <w:rsid w:val="00FA4F05"/>
    <w:rsid w:val="00FA5A86"/>
    <w:rsid w:val="00FA5B14"/>
    <w:rsid w:val="00FA6432"/>
    <w:rsid w:val="00FA6AEB"/>
    <w:rsid w:val="00FB1D16"/>
    <w:rsid w:val="00FB22E1"/>
    <w:rsid w:val="00FB2902"/>
    <w:rsid w:val="00FB5812"/>
    <w:rsid w:val="00FB5F64"/>
    <w:rsid w:val="00FB735F"/>
    <w:rsid w:val="00FC020D"/>
    <w:rsid w:val="00FC0C77"/>
    <w:rsid w:val="00FC0F7D"/>
    <w:rsid w:val="00FC1137"/>
    <w:rsid w:val="00FC3699"/>
    <w:rsid w:val="00FC37F9"/>
    <w:rsid w:val="00FC3F1E"/>
    <w:rsid w:val="00FC4872"/>
    <w:rsid w:val="00FC586F"/>
    <w:rsid w:val="00FC64BF"/>
    <w:rsid w:val="00FC660F"/>
    <w:rsid w:val="00FC7479"/>
    <w:rsid w:val="00FD0E95"/>
    <w:rsid w:val="00FD2379"/>
    <w:rsid w:val="00FD3968"/>
    <w:rsid w:val="00FD46F3"/>
    <w:rsid w:val="00FD7F68"/>
    <w:rsid w:val="00FE1625"/>
    <w:rsid w:val="00FE1891"/>
    <w:rsid w:val="00FE23A8"/>
    <w:rsid w:val="00FE3617"/>
    <w:rsid w:val="00FE3D21"/>
    <w:rsid w:val="00FE51D3"/>
    <w:rsid w:val="00FE51FA"/>
    <w:rsid w:val="00FE661C"/>
    <w:rsid w:val="00FE6B97"/>
    <w:rsid w:val="00FE7437"/>
    <w:rsid w:val="00FE7B9B"/>
    <w:rsid w:val="00FF0069"/>
    <w:rsid w:val="00FF0B70"/>
    <w:rsid w:val="00FF1938"/>
    <w:rsid w:val="00FF5513"/>
    <w:rsid w:val="00FF626E"/>
    <w:rsid w:val="00FF7284"/>
    <w:rsid w:val="00FF7D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5:docId w15:val="{EE66A3FC-CF97-445B-9A5A-598EB2A3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Narrow"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24A7"/>
    <w:pPr>
      <w:tabs>
        <w:tab w:val="left" w:pos="284"/>
        <w:tab w:val="left" w:pos="425"/>
      </w:tabs>
    </w:pPr>
    <w:rPr>
      <w:rFonts w:eastAsia="Times New Roman"/>
      <w:bCs/>
      <w:sz w:val="22"/>
      <w:szCs w:val="22"/>
      <w:lang w:val="de-AT"/>
    </w:rPr>
  </w:style>
  <w:style w:type="paragraph" w:styleId="berschrift1">
    <w:name w:val="heading 1"/>
    <w:basedOn w:val="Standard"/>
    <w:next w:val="Standard"/>
    <w:link w:val="berschrift1Zchn"/>
    <w:autoRedefine/>
    <w:uiPriority w:val="9"/>
    <w:qFormat/>
    <w:rsid w:val="00661FEE"/>
    <w:pPr>
      <w:keepNext/>
      <w:numPr>
        <w:numId w:val="43"/>
      </w:numPr>
      <w:tabs>
        <w:tab w:val="clear" w:pos="284"/>
        <w:tab w:val="clear" w:pos="425"/>
      </w:tabs>
      <w:spacing w:before="240" w:after="240"/>
      <w:ind w:right="-181"/>
      <w:outlineLvl w:val="0"/>
    </w:pPr>
    <w:rPr>
      <w:b/>
      <w:bCs w:val="0"/>
      <w:kern w:val="32"/>
      <w:sz w:val="32"/>
      <w:szCs w:val="20"/>
      <w:lang w:eastAsia="de-AT"/>
    </w:rPr>
  </w:style>
  <w:style w:type="paragraph" w:styleId="berschrift2">
    <w:name w:val="heading 2"/>
    <w:link w:val="berschrift2Zchn"/>
    <w:autoRedefine/>
    <w:qFormat/>
    <w:rsid w:val="005C1B8F"/>
    <w:pPr>
      <w:numPr>
        <w:ilvl w:val="1"/>
        <w:numId w:val="43"/>
      </w:numPr>
      <w:spacing w:before="100" w:beforeAutospacing="1" w:after="240"/>
      <w:outlineLvl w:val="1"/>
    </w:pPr>
    <w:rPr>
      <w:rFonts w:eastAsia="Times New Roman"/>
      <w:b/>
      <w:sz w:val="28"/>
      <w:lang w:val="de-AT"/>
    </w:rPr>
  </w:style>
  <w:style w:type="paragraph" w:styleId="berschrift3">
    <w:name w:val="heading 3"/>
    <w:basedOn w:val="Standard"/>
    <w:next w:val="Standard"/>
    <w:link w:val="berschrift3Zchn"/>
    <w:autoRedefine/>
    <w:qFormat/>
    <w:rsid w:val="005C1B8F"/>
    <w:pPr>
      <w:keepNext/>
      <w:keepLines/>
      <w:numPr>
        <w:ilvl w:val="2"/>
        <w:numId w:val="43"/>
      </w:numPr>
      <w:tabs>
        <w:tab w:val="clear" w:pos="284"/>
        <w:tab w:val="clear" w:pos="425"/>
      </w:tabs>
      <w:spacing w:before="240" w:after="120"/>
      <w:outlineLvl w:val="2"/>
    </w:pPr>
    <w:rPr>
      <w:b/>
      <w:bCs w:val="0"/>
      <w:sz w:val="24"/>
      <w:szCs w:val="20"/>
    </w:rPr>
  </w:style>
  <w:style w:type="paragraph" w:styleId="berschrift4">
    <w:name w:val="heading 4"/>
    <w:basedOn w:val="Standard"/>
    <w:next w:val="Standard"/>
    <w:link w:val="berschrift4Zchn"/>
    <w:autoRedefine/>
    <w:unhideWhenUsed/>
    <w:qFormat/>
    <w:locked/>
    <w:rsid w:val="005C1B8F"/>
    <w:pPr>
      <w:keepNext/>
      <w:keepLines/>
      <w:numPr>
        <w:ilvl w:val="3"/>
        <w:numId w:val="43"/>
      </w:numPr>
      <w:tabs>
        <w:tab w:val="clear" w:pos="284"/>
        <w:tab w:val="clear" w:pos="425"/>
      </w:tabs>
      <w:spacing w:after="120"/>
      <w:outlineLvl w:val="3"/>
    </w:pPr>
    <w:rPr>
      <w:rFonts w:eastAsiaTheme="majorEastAsia" w:cstheme="majorBidi"/>
      <w:b/>
      <w:bCs w:val="0"/>
      <w:iCs/>
    </w:rPr>
  </w:style>
  <w:style w:type="paragraph" w:styleId="berschrift5">
    <w:name w:val="heading 5"/>
    <w:basedOn w:val="Standard"/>
    <w:next w:val="Standard"/>
    <w:link w:val="berschrift5Zchn"/>
    <w:unhideWhenUsed/>
    <w:qFormat/>
    <w:locked/>
    <w:rsid w:val="00661FEE"/>
    <w:pPr>
      <w:keepNext/>
      <w:keepLines/>
      <w:numPr>
        <w:ilvl w:val="4"/>
        <w:numId w:val="43"/>
      </w:numPr>
      <w:tabs>
        <w:tab w:val="clear" w:pos="284"/>
        <w:tab w:val="clear" w:pos="425"/>
      </w:tabs>
      <w:spacing w:before="200"/>
      <w:outlineLvl w:val="4"/>
    </w:pPr>
    <w:rPr>
      <w:rFonts w:asciiTheme="minorHAnsi" w:eastAsiaTheme="majorEastAsia" w:hAnsiTheme="minorHAnsi" w:cstheme="majorBidi"/>
      <w:i/>
    </w:rPr>
  </w:style>
  <w:style w:type="paragraph" w:styleId="berschrift6">
    <w:name w:val="heading 6"/>
    <w:basedOn w:val="Standard"/>
    <w:next w:val="Standard"/>
    <w:link w:val="berschrift6Zchn"/>
    <w:unhideWhenUsed/>
    <w:locked/>
    <w:rsid w:val="00075D3F"/>
    <w:pPr>
      <w:keepNext/>
      <w:keepLines/>
      <w:numPr>
        <w:ilvl w:val="5"/>
        <w:numId w:val="43"/>
      </w:numPr>
      <w:tabs>
        <w:tab w:val="clear" w:pos="284"/>
        <w:tab w:val="clear" w:pos="425"/>
      </w:tab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nhideWhenUsed/>
    <w:qFormat/>
    <w:locked/>
    <w:rsid w:val="00661FEE"/>
    <w:pPr>
      <w:keepNext/>
      <w:keepLines/>
      <w:numPr>
        <w:ilvl w:val="6"/>
        <w:numId w:val="4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locked/>
    <w:rsid w:val="00661FEE"/>
    <w:pPr>
      <w:keepNext/>
      <w:keepLines/>
      <w:numPr>
        <w:ilvl w:val="7"/>
        <w:numId w:val="4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locked/>
    <w:rsid w:val="00586CB3"/>
    <w:pPr>
      <w:keepNext/>
      <w:keepLines/>
      <w:numPr>
        <w:ilvl w:val="8"/>
        <w:numId w:val="4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3Char">
    <w:name w:val="Heading 3 Char"/>
    <w:uiPriority w:val="99"/>
    <w:semiHidden/>
    <w:locked/>
    <w:rPr>
      <w:rFonts w:ascii="Cambria" w:hAnsi="Cambria" w:cs="Times New Roman"/>
      <w:b/>
      <w:bCs/>
      <w:sz w:val="26"/>
      <w:szCs w:val="26"/>
    </w:rPr>
  </w:style>
  <w:style w:type="character" w:styleId="Kommentarzeichen">
    <w:name w:val="annotation reference"/>
    <w:uiPriority w:val="99"/>
    <w:rsid w:val="00D324D1"/>
    <w:rPr>
      <w:rFonts w:cs="Times New Roman"/>
      <w:sz w:val="16"/>
    </w:rPr>
  </w:style>
  <w:style w:type="paragraph" w:styleId="Kommentartext">
    <w:name w:val="annotation text"/>
    <w:basedOn w:val="Standard"/>
    <w:link w:val="KommentartextZchn"/>
    <w:uiPriority w:val="99"/>
    <w:rsid w:val="00D324D1"/>
    <w:rPr>
      <w:rFonts w:eastAsia="Arial Narrow"/>
      <w:bCs w:val="0"/>
      <w:sz w:val="20"/>
      <w:szCs w:val="20"/>
      <w:lang w:val="en-US"/>
    </w:rPr>
  </w:style>
  <w:style w:type="character" w:customStyle="1" w:styleId="CommentTextChar">
    <w:name w:val="Comment Text Char"/>
    <w:uiPriority w:val="99"/>
    <w:semiHidden/>
    <w:locked/>
    <w:rPr>
      <w:rFonts w:eastAsia="Times New Roman" w:cs="Times New Roman"/>
      <w:bCs/>
      <w:sz w:val="20"/>
      <w:szCs w:val="20"/>
    </w:rPr>
  </w:style>
  <w:style w:type="character" w:customStyle="1" w:styleId="KommentartextZchn">
    <w:name w:val="Kommentartext Zchn"/>
    <w:link w:val="Kommentartext"/>
    <w:uiPriority w:val="99"/>
    <w:locked/>
    <w:rsid w:val="00D324D1"/>
    <w:rPr>
      <w:lang w:val="en-US"/>
    </w:rPr>
  </w:style>
  <w:style w:type="paragraph" w:styleId="Kommentarthema">
    <w:name w:val="annotation subject"/>
    <w:basedOn w:val="Kommentartext"/>
    <w:next w:val="Kommentartext"/>
    <w:link w:val="KommentarthemaZchn"/>
    <w:uiPriority w:val="99"/>
    <w:semiHidden/>
    <w:rsid w:val="00D324D1"/>
    <w:rPr>
      <w:b/>
      <w:bCs/>
    </w:rPr>
  </w:style>
  <w:style w:type="character" w:customStyle="1" w:styleId="CommentSubjectChar">
    <w:name w:val="Comment Subject Char"/>
    <w:uiPriority w:val="99"/>
    <w:semiHidden/>
    <w:locked/>
    <w:rPr>
      <w:rFonts w:eastAsia="Times New Roman" w:cs="Times New Roman"/>
      <w:b/>
      <w:bCs/>
      <w:sz w:val="20"/>
      <w:szCs w:val="20"/>
      <w:lang w:val="en-US"/>
    </w:rPr>
  </w:style>
  <w:style w:type="character" w:customStyle="1" w:styleId="KommentarthemaZchn">
    <w:name w:val="Kommentarthema Zchn"/>
    <w:link w:val="Kommentarthema"/>
    <w:uiPriority w:val="99"/>
    <w:semiHidden/>
    <w:locked/>
    <w:rsid w:val="00D324D1"/>
    <w:rPr>
      <w:b/>
      <w:lang w:val="en-US"/>
    </w:rPr>
  </w:style>
  <w:style w:type="paragraph" w:styleId="Sprechblasentext">
    <w:name w:val="Balloon Text"/>
    <w:basedOn w:val="Standard"/>
    <w:link w:val="SprechblasentextZchn"/>
    <w:uiPriority w:val="99"/>
    <w:semiHidden/>
    <w:rsid w:val="00D324D1"/>
    <w:rPr>
      <w:rFonts w:ascii="Tahoma" w:eastAsia="Arial Narrow" w:hAnsi="Tahoma"/>
      <w:bCs w:val="0"/>
      <w:sz w:val="16"/>
      <w:szCs w:val="20"/>
      <w:lang w:val="en-US"/>
    </w:rPr>
  </w:style>
  <w:style w:type="character" w:customStyle="1" w:styleId="BalloonTextChar">
    <w:name w:val="Balloon Text Char"/>
    <w:uiPriority w:val="99"/>
    <w:semiHidden/>
    <w:locked/>
    <w:rPr>
      <w:rFonts w:ascii="Times New Roman" w:hAnsi="Times New Roman" w:cs="Times New Roman"/>
      <w:bCs/>
      <w:sz w:val="2"/>
    </w:rPr>
  </w:style>
  <w:style w:type="character" w:customStyle="1" w:styleId="SprechblasentextZchn">
    <w:name w:val="Sprechblasentext Zchn"/>
    <w:link w:val="Sprechblasentext"/>
    <w:uiPriority w:val="99"/>
    <w:semiHidden/>
    <w:locked/>
    <w:rsid w:val="00D324D1"/>
    <w:rPr>
      <w:rFonts w:ascii="Tahoma" w:hAnsi="Tahoma"/>
      <w:sz w:val="16"/>
      <w:lang w:val="en-US"/>
    </w:rPr>
  </w:style>
  <w:style w:type="table" w:styleId="Tabellenraster">
    <w:name w:val="Table Grid"/>
    <w:basedOn w:val="NormaleTabelle"/>
    <w:uiPriority w:val="59"/>
    <w:rsid w:val="000014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9F122E"/>
    <w:rPr>
      <w:rFonts w:ascii="Times New Roman" w:eastAsia="ヒラギノ角ゴ Pro W3" w:hAnsi="Times New Roman"/>
      <w:b/>
      <w:bCs/>
      <w:smallCaps/>
      <w:color w:val="000000"/>
      <w:sz w:val="24"/>
      <w:szCs w:val="22"/>
      <w:lang w:eastAsia="de-AT"/>
    </w:rPr>
  </w:style>
  <w:style w:type="paragraph" w:styleId="Kopfzeile">
    <w:name w:val="header"/>
    <w:basedOn w:val="Standard"/>
    <w:link w:val="KopfzeileZchn"/>
    <w:uiPriority w:val="99"/>
    <w:rsid w:val="00BD01DF"/>
    <w:pPr>
      <w:tabs>
        <w:tab w:val="center" w:pos="4536"/>
        <w:tab w:val="right" w:pos="9072"/>
      </w:tabs>
    </w:pPr>
    <w:rPr>
      <w:rFonts w:eastAsia="Arial Narrow"/>
      <w:bCs w:val="0"/>
      <w:szCs w:val="20"/>
      <w:lang w:val="en-US"/>
    </w:rPr>
  </w:style>
  <w:style w:type="character" w:customStyle="1" w:styleId="HeaderChar">
    <w:name w:val="Header Char"/>
    <w:uiPriority w:val="99"/>
    <w:semiHidden/>
    <w:locked/>
    <w:rPr>
      <w:rFonts w:eastAsia="Times New Roman" w:cs="Times New Roman"/>
      <w:bCs/>
      <w:sz w:val="24"/>
    </w:rPr>
  </w:style>
  <w:style w:type="character" w:customStyle="1" w:styleId="KopfzeileZchn">
    <w:name w:val="Kopfzeile Zchn"/>
    <w:link w:val="Kopfzeile"/>
    <w:uiPriority w:val="99"/>
    <w:locked/>
    <w:rsid w:val="00BD01DF"/>
    <w:rPr>
      <w:sz w:val="24"/>
      <w:lang w:val="en-US"/>
    </w:rPr>
  </w:style>
  <w:style w:type="paragraph" w:styleId="Fuzeile">
    <w:name w:val="footer"/>
    <w:basedOn w:val="Standard"/>
    <w:link w:val="FuzeileZchn"/>
    <w:uiPriority w:val="99"/>
    <w:rsid w:val="00BD01DF"/>
    <w:pPr>
      <w:tabs>
        <w:tab w:val="center" w:pos="4536"/>
        <w:tab w:val="right" w:pos="9072"/>
      </w:tabs>
    </w:pPr>
    <w:rPr>
      <w:rFonts w:eastAsia="Arial Narrow"/>
      <w:bCs w:val="0"/>
      <w:szCs w:val="20"/>
      <w:lang w:val="en-US"/>
    </w:rPr>
  </w:style>
  <w:style w:type="character" w:customStyle="1" w:styleId="FooterChar">
    <w:name w:val="Footer Char"/>
    <w:uiPriority w:val="99"/>
    <w:semiHidden/>
    <w:locked/>
    <w:rPr>
      <w:rFonts w:eastAsia="Times New Roman" w:cs="Times New Roman"/>
      <w:bCs/>
      <w:sz w:val="24"/>
    </w:rPr>
  </w:style>
  <w:style w:type="character" w:customStyle="1" w:styleId="FuzeileZchn">
    <w:name w:val="Fußzeile Zchn"/>
    <w:link w:val="Fuzeile"/>
    <w:uiPriority w:val="99"/>
    <w:locked/>
    <w:rsid w:val="00BD01DF"/>
    <w:rPr>
      <w:sz w:val="24"/>
      <w:lang w:val="en-US"/>
    </w:rPr>
  </w:style>
  <w:style w:type="table" w:customStyle="1" w:styleId="Gitternetztabelle1hell1">
    <w:name w:val="Gitternetztabelle 1 hell1"/>
    <w:uiPriority w:val="99"/>
    <w:rsid w:val="00322C41"/>
    <w:rPr>
      <w:rFonts w:eastAsia="Times New Roman"/>
      <w:color w:val="E36C0A"/>
      <w:lang w:val="de-AT"/>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FarbigesRaster-Akzent51">
    <w:name w:val="Farbiges Raster - Akzent 51"/>
    <w:uiPriority w:val="99"/>
    <w:rsid w:val="00322C41"/>
    <w:rPr>
      <w:rFonts w:eastAsia="Times New Roman"/>
      <w:lang w:val="de-AT"/>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EinfacheTabelle11">
    <w:name w:val="Einfache Tabelle 11"/>
    <w:uiPriority w:val="99"/>
    <w:rsid w:val="00322C41"/>
    <w:rPr>
      <w:rFonts w:eastAsia="Times New Roman"/>
      <w:lang w:val="de-AT"/>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character" w:customStyle="1" w:styleId="berschrift1Zchn">
    <w:name w:val="Überschrift 1 Zchn"/>
    <w:link w:val="berschrift1"/>
    <w:uiPriority w:val="9"/>
    <w:locked/>
    <w:rsid w:val="00661FEE"/>
    <w:rPr>
      <w:rFonts w:eastAsia="Times New Roman"/>
      <w:b/>
      <w:kern w:val="32"/>
      <w:sz w:val="32"/>
      <w:lang w:val="de-AT" w:eastAsia="de-AT"/>
    </w:rPr>
  </w:style>
  <w:style w:type="character" w:customStyle="1" w:styleId="berschrift2Zchn">
    <w:name w:val="Überschrift 2 Zchn"/>
    <w:link w:val="berschrift2"/>
    <w:locked/>
    <w:rsid w:val="005C1B8F"/>
    <w:rPr>
      <w:rFonts w:eastAsia="Times New Roman"/>
      <w:b/>
      <w:sz w:val="28"/>
      <w:lang w:val="de-AT"/>
    </w:rPr>
  </w:style>
  <w:style w:type="paragraph" w:customStyle="1" w:styleId="Gitternetztabelle31">
    <w:name w:val="Gitternetztabelle 31"/>
    <w:basedOn w:val="berschrift1"/>
    <w:next w:val="Standard"/>
    <w:uiPriority w:val="99"/>
    <w:rsid w:val="00C1656A"/>
    <w:pPr>
      <w:keepLines/>
      <w:numPr>
        <w:numId w:val="0"/>
      </w:numPr>
      <w:spacing w:after="0" w:line="259" w:lineRule="auto"/>
      <w:outlineLvl w:val="9"/>
    </w:pPr>
    <w:rPr>
      <w:b w:val="0"/>
      <w:bCs/>
      <w:color w:val="2E74B5"/>
      <w:kern w:val="0"/>
      <w:lang w:val="de-DE"/>
    </w:rPr>
  </w:style>
  <w:style w:type="paragraph" w:styleId="Verzeichnis1">
    <w:name w:val="toc 1"/>
    <w:basedOn w:val="Standard"/>
    <w:next w:val="Standard"/>
    <w:autoRedefine/>
    <w:uiPriority w:val="39"/>
    <w:rsid w:val="00661FEE"/>
    <w:pPr>
      <w:tabs>
        <w:tab w:val="clear" w:pos="284"/>
        <w:tab w:val="clear" w:pos="425"/>
        <w:tab w:val="left" w:pos="480"/>
        <w:tab w:val="right" w:leader="dot" w:pos="9062"/>
      </w:tabs>
      <w:spacing w:before="120" w:after="120"/>
    </w:pPr>
    <w:rPr>
      <w:rFonts w:asciiTheme="minorHAnsi" w:hAnsiTheme="minorHAnsi"/>
      <w:b/>
      <w:caps/>
      <w:sz w:val="20"/>
      <w:szCs w:val="20"/>
    </w:rPr>
  </w:style>
  <w:style w:type="paragraph" w:styleId="Verzeichnis2">
    <w:name w:val="toc 2"/>
    <w:basedOn w:val="Standard"/>
    <w:next w:val="Standard"/>
    <w:autoRedefine/>
    <w:uiPriority w:val="39"/>
    <w:rsid w:val="00F641E3"/>
    <w:pPr>
      <w:tabs>
        <w:tab w:val="clear" w:pos="284"/>
        <w:tab w:val="clear" w:pos="425"/>
      </w:tabs>
      <w:ind w:left="240"/>
    </w:pPr>
    <w:rPr>
      <w:rFonts w:asciiTheme="minorHAnsi" w:hAnsiTheme="minorHAnsi"/>
      <w:bCs w:val="0"/>
      <w:smallCaps/>
      <w:sz w:val="20"/>
      <w:szCs w:val="20"/>
    </w:rPr>
  </w:style>
  <w:style w:type="character" w:styleId="Hyperlink">
    <w:name w:val="Hyperlink"/>
    <w:uiPriority w:val="99"/>
    <w:rsid w:val="00C1656A"/>
    <w:rPr>
      <w:rFonts w:cs="Times New Roman"/>
      <w:color w:val="0563C1"/>
      <w:u w:val="single"/>
    </w:rPr>
  </w:style>
  <w:style w:type="paragraph" w:styleId="Verzeichnis3">
    <w:name w:val="toc 3"/>
    <w:basedOn w:val="Standard"/>
    <w:next w:val="Standard"/>
    <w:autoRedefine/>
    <w:uiPriority w:val="39"/>
    <w:rsid w:val="00FC3699"/>
    <w:pPr>
      <w:tabs>
        <w:tab w:val="clear" w:pos="284"/>
        <w:tab w:val="clear" w:pos="425"/>
        <w:tab w:val="left" w:pos="1204"/>
        <w:tab w:val="right" w:leader="dot" w:pos="9072"/>
      </w:tabs>
      <w:ind w:left="480"/>
    </w:pPr>
    <w:rPr>
      <w:rFonts w:asciiTheme="minorHAnsi" w:hAnsiTheme="minorHAnsi"/>
      <w:bCs w:val="0"/>
      <w:i/>
      <w:iCs/>
      <w:sz w:val="20"/>
      <w:szCs w:val="20"/>
    </w:rPr>
  </w:style>
  <w:style w:type="paragraph" w:styleId="Verzeichnis4">
    <w:name w:val="toc 4"/>
    <w:basedOn w:val="Standard"/>
    <w:next w:val="Standard"/>
    <w:autoRedefine/>
    <w:uiPriority w:val="39"/>
    <w:rsid w:val="00F641E3"/>
    <w:pPr>
      <w:tabs>
        <w:tab w:val="clear" w:pos="284"/>
        <w:tab w:val="clear" w:pos="425"/>
      </w:tabs>
      <w:ind w:left="720"/>
    </w:pPr>
    <w:rPr>
      <w:rFonts w:asciiTheme="minorHAnsi" w:hAnsiTheme="minorHAnsi"/>
      <w:bCs w:val="0"/>
      <w:sz w:val="18"/>
      <w:szCs w:val="18"/>
    </w:rPr>
  </w:style>
  <w:style w:type="paragraph" w:styleId="Verzeichnis5">
    <w:name w:val="toc 5"/>
    <w:basedOn w:val="Standard"/>
    <w:next w:val="Standard"/>
    <w:autoRedefine/>
    <w:uiPriority w:val="39"/>
    <w:rsid w:val="00F641E3"/>
    <w:pPr>
      <w:tabs>
        <w:tab w:val="clear" w:pos="284"/>
        <w:tab w:val="clear" w:pos="425"/>
      </w:tabs>
      <w:ind w:left="960"/>
    </w:pPr>
    <w:rPr>
      <w:rFonts w:asciiTheme="minorHAnsi" w:hAnsiTheme="minorHAnsi"/>
      <w:bCs w:val="0"/>
      <w:sz w:val="18"/>
      <w:szCs w:val="18"/>
    </w:rPr>
  </w:style>
  <w:style w:type="paragraph" w:styleId="Verzeichnis6">
    <w:name w:val="toc 6"/>
    <w:basedOn w:val="Standard"/>
    <w:next w:val="Standard"/>
    <w:autoRedefine/>
    <w:uiPriority w:val="39"/>
    <w:rsid w:val="00F641E3"/>
    <w:pPr>
      <w:tabs>
        <w:tab w:val="clear" w:pos="284"/>
        <w:tab w:val="clear" w:pos="425"/>
      </w:tabs>
      <w:ind w:left="1200"/>
    </w:pPr>
    <w:rPr>
      <w:rFonts w:asciiTheme="minorHAnsi" w:hAnsiTheme="minorHAnsi"/>
      <w:bCs w:val="0"/>
      <w:sz w:val="18"/>
      <w:szCs w:val="18"/>
    </w:rPr>
  </w:style>
  <w:style w:type="paragraph" w:styleId="Verzeichnis7">
    <w:name w:val="toc 7"/>
    <w:basedOn w:val="Standard"/>
    <w:next w:val="Standard"/>
    <w:autoRedefine/>
    <w:uiPriority w:val="39"/>
    <w:rsid w:val="00DA4D96"/>
    <w:pPr>
      <w:tabs>
        <w:tab w:val="clear" w:pos="284"/>
        <w:tab w:val="clear" w:pos="425"/>
      </w:tabs>
      <w:ind w:left="1440"/>
    </w:pPr>
    <w:rPr>
      <w:rFonts w:asciiTheme="minorHAnsi" w:hAnsiTheme="minorHAnsi"/>
      <w:bCs w:val="0"/>
      <w:sz w:val="18"/>
      <w:szCs w:val="18"/>
    </w:rPr>
  </w:style>
  <w:style w:type="paragraph" w:styleId="Verzeichnis8">
    <w:name w:val="toc 8"/>
    <w:basedOn w:val="Standard"/>
    <w:next w:val="Standard"/>
    <w:autoRedefine/>
    <w:uiPriority w:val="39"/>
    <w:rsid w:val="00DA4D96"/>
    <w:pPr>
      <w:tabs>
        <w:tab w:val="clear" w:pos="284"/>
        <w:tab w:val="clear" w:pos="425"/>
      </w:tabs>
      <w:ind w:left="1680"/>
    </w:pPr>
    <w:rPr>
      <w:rFonts w:asciiTheme="minorHAnsi" w:hAnsiTheme="minorHAnsi"/>
      <w:bCs w:val="0"/>
      <w:sz w:val="18"/>
      <w:szCs w:val="18"/>
    </w:rPr>
  </w:style>
  <w:style w:type="paragraph" w:styleId="Verzeichnis9">
    <w:name w:val="toc 9"/>
    <w:basedOn w:val="Standard"/>
    <w:next w:val="Standard"/>
    <w:autoRedefine/>
    <w:uiPriority w:val="39"/>
    <w:rsid w:val="00DA4D96"/>
    <w:pPr>
      <w:tabs>
        <w:tab w:val="clear" w:pos="284"/>
        <w:tab w:val="clear" w:pos="425"/>
      </w:tabs>
      <w:ind w:left="1920"/>
    </w:pPr>
    <w:rPr>
      <w:rFonts w:asciiTheme="minorHAnsi" w:hAnsiTheme="minorHAnsi"/>
      <w:bCs w:val="0"/>
      <w:sz w:val="18"/>
      <w:szCs w:val="18"/>
    </w:rPr>
  </w:style>
  <w:style w:type="paragraph" w:customStyle="1" w:styleId="MittleresRaster1-Akzent31">
    <w:name w:val="Mittleres Raster 1 - Akzent 31"/>
    <w:uiPriority w:val="99"/>
    <w:rsid w:val="003B5B12"/>
    <w:rPr>
      <w:rFonts w:eastAsia="Times New Roman"/>
      <w:sz w:val="22"/>
      <w:szCs w:val="22"/>
      <w:lang w:val="de-AT" w:eastAsia="en-US"/>
    </w:rPr>
  </w:style>
  <w:style w:type="paragraph" w:customStyle="1" w:styleId="HelleListe-Akzent51">
    <w:name w:val="Helle Liste - Akzent 51"/>
    <w:basedOn w:val="Standard"/>
    <w:uiPriority w:val="99"/>
    <w:rsid w:val="003B5B12"/>
    <w:pPr>
      <w:spacing w:after="200" w:line="276" w:lineRule="auto"/>
      <w:ind w:left="720"/>
      <w:contextualSpacing/>
    </w:pPr>
    <w:rPr>
      <w:bCs w:val="0"/>
      <w:lang w:eastAsia="en-US"/>
    </w:rPr>
  </w:style>
  <w:style w:type="paragraph" w:customStyle="1" w:styleId="HellesRaster-Akzent31">
    <w:name w:val="Helles Raster - Akzent 31"/>
    <w:basedOn w:val="Standard"/>
    <w:uiPriority w:val="99"/>
    <w:rsid w:val="008E4061"/>
    <w:pPr>
      <w:spacing w:after="200" w:line="276" w:lineRule="auto"/>
      <w:ind w:left="720"/>
      <w:contextualSpacing/>
    </w:pPr>
    <w:rPr>
      <w:bCs w:val="0"/>
      <w:lang w:eastAsia="en-US"/>
    </w:rPr>
  </w:style>
  <w:style w:type="character" w:customStyle="1" w:styleId="berschrift3Zchn">
    <w:name w:val="Überschrift 3 Zchn"/>
    <w:link w:val="berschrift3"/>
    <w:locked/>
    <w:rsid w:val="005C1B8F"/>
    <w:rPr>
      <w:rFonts w:eastAsia="Times New Roman"/>
      <w:b/>
      <w:sz w:val="24"/>
      <w:lang w:val="de-AT"/>
    </w:rPr>
  </w:style>
  <w:style w:type="paragraph" w:customStyle="1" w:styleId="Default">
    <w:name w:val="Default"/>
    <w:rsid w:val="00F47D13"/>
    <w:pPr>
      <w:autoSpaceDE w:val="0"/>
      <w:autoSpaceDN w:val="0"/>
      <w:adjustRightInd w:val="0"/>
    </w:pPr>
    <w:rPr>
      <w:rFonts w:cs="Calibri"/>
      <w:color w:val="000000"/>
      <w:sz w:val="24"/>
      <w:szCs w:val="24"/>
    </w:rPr>
  </w:style>
  <w:style w:type="paragraph" w:styleId="Listenabsatz">
    <w:name w:val="List Paragraph"/>
    <w:basedOn w:val="Standard"/>
    <w:link w:val="ListenabsatzZchn"/>
    <w:uiPriority w:val="34"/>
    <w:qFormat/>
    <w:rsid w:val="00E95D29"/>
    <w:pPr>
      <w:numPr>
        <w:numId w:val="3"/>
      </w:numPr>
      <w:tabs>
        <w:tab w:val="clear" w:pos="284"/>
        <w:tab w:val="clear" w:pos="425"/>
      </w:tabs>
      <w:contextualSpacing/>
    </w:pPr>
    <w:rPr>
      <w:rFonts w:asciiTheme="minorHAnsi" w:eastAsia="Calibri" w:hAnsiTheme="minorHAnsi" w:cstheme="minorHAnsi"/>
      <w:bCs w:val="0"/>
      <w:lang w:eastAsia="en-US"/>
    </w:rPr>
  </w:style>
  <w:style w:type="character" w:customStyle="1" w:styleId="berschrift4Zchn">
    <w:name w:val="Überschrift 4 Zchn"/>
    <w:basedOn w:val="Absatz-Standardschriftart"/>
    <w:link w:val="berschrift4"/>
    <w:rsid w:val="005C1B8F"/>
    <w:rPr>
      <w:rFonts w:eastAsiaTheme="majorEastAsia" w:cstheme="majorBidi"/>
      <w:b/>
      <w:iCs/>
      <w:sz w:val="22"/>
      <w:szCs w:val="22"/>
      <w:lang w:val="de-AT"/>
    </w:rPr>
  </w:style>
  <w:style w:type="character" w:customStyle="1" w:styleId="berschrift5Zchn">
    <w:name w:val="Überschrift 5 Zchn"/>
    <w:basedOn w:val="Absatz-Standardschriftart"/>
    <w:link w:val="berschrift5"/>
    <w:rsid w:val="00075D3F"/>
    <w:rPr>
      <w:rFonts w:asciiTheme="minorHAnsi" w:eastAsiaTheme="majorEastAsia" w:hAnsiTheme="minorHAnsi" w:cstheme="majorBidi"/>
      <w:bCs/>
      <w:i/>
      <w:sz w:val="22"/>
      <w:szCs w:val="22"/>
      <w:lang w:val="de-AT"/>
    </w:rPr>
  </w:style>
  <w:style w:type="paragraph" w:customStyle="1" w:styleId="Formatvorlage5">
    <w:name w:val="Formatvorlage5"/>
    <w:basedOn w:val="berschrift3"/>
    <w:link w:val="Formatvorlage5Zchn"/>
    <w:qFormat/>
    <w:rsid w:val="00A4267E"/>
    <w:pPr>
      <w:numPr>
        <w:ilvl w:val="0"/>
        <w:numId w:val="0"/>
      </w:numPr>
    </w:pPr>
  </w:style>
  <w:style w:type="character" w:customStyle="1" w:styleId="berschrift6Zchn">
    <w:name w:val="Überschrift 6 Zchn"/>
    <w:basedOn w:val="Absatz-Standardschriftart"/>
    <w:link w:val="berschrift6"/>
    <w:rsid w:val="00075D3F"/>
    <w:rPr>
      <w:rFonts w:asciiTheme="majorHAnsi" w:eastAsiaTheme="majorEastAsia" w:hAnsiTheme="majorHAnsi" w:cstheme="majorBidi"/>
      <w:bCs/>
      <w:color w:val="243F60" w:themeColor="accent1" w:themeShade="7F"/>
      <w:sz w:val="22"/>
      <w:szCs w:val="22"/>
      <w:lang w:val="de-AT"/>
    </w:rPr>
  </w:style>
  <w:style w:type="character" w:customStyle="1" w:styleId="Formatvorlage5Zchn">
    <w:name w:val="Formatvorlage5 Zchn"/>
    <w:basedOn w:val="berschrift3Zchn"/>
    <w:link w:val="Formatvorlage5"/>
    <w:rsid w:val="00A4267E"/>
    <w:rPr>
      <w:rFonts w:eastAsia="Times New Roman"/>
      <w:b/>
      <w:sz w:val="24"/>
      <w:lang w:val="de-AT"/>
    </w:rPr>
  </w:style>
  <w:style w:type="paragraph" w:styleId="Titel">
    <w:name w:val="Title"/>
    <w:basedOn w:val="Standard"/>
    <w:next w:val="Standard"/>
    <w:link w:val="TitelZchn"/>
    <w:qFormat/>
    <w:locked/>
    <w:rsid w:val="00E448D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E448D4"/>
    <w:rPr>
      <w:rFonts w:asciiTheme="majorHAnsi" w:eastAsiaTheme="majorEastAsia" w:hAnsiTheme="majorHAnsi" w:cstheme="majorBidi"/>
      <w:bCs/>
      <w:spacing w:val="-10"/>
      <w:kern w:val="28"/>
      <w:sz w:val="56"/>
      <w:szCs w:val="56"/>
    </w:rPr>
  </w:style>
  <w:style w:type="character" w:customStyle="1" w:styleId="berschrift7Zchn">
    <w:name w:val="Überschrift 7 Zchn"/>
    <w:basedOn w:val="Absatz-Standardschriftart"/>
    <w:link w:val="berschrift7"/>
    <w:rsid w:val="00BE359F"/>
    <w:rPr>
      <w:rFonts w:asciiTheme="majorHAnsi" w:eastAsiaTheme="majorEastAsia" w:hAnsiTheme="majorHAnsi" w:cstheme="majorBidi"/>
      <w:bCs/>
      <w:i/>
      <w:iCs/>
      <w:color w:val="243F60" w:themeColor="accent1" w:themeShade="7F"/>
      <w:sz w:val="22"/>
      <w:szCs w:val="22"/>
      <w:lang w:val="de-AT"/>
    </w:rPr>
  </w:style>
  <w:style w:type="paragraph" w:customStyle="1" w:styleId="Aufzaehlung">
    <w:name w:val="Aufzaehlung"/>
    <w:basedOn w:val="Listenabsatz"/>
    <w:link w:val="AufzaehlungZchn"/>
    <w:qFormat/>
    <w:rsid w:val="001428C2"/>
    <w:pPr>
      <w:numPr>
        <w:numId w:val="1"/>
      </w:numPr>
      <w:ind w:left="357" w:hanging="357"/>
    </w:pPr>
  </w:style>
  <w:style w:type="paragraph" w:customStyle="1" w:styleId="Aufz3">
    <w:name w:val="Aufz3"/>
    <w:basedOn w:val="Listenabsatz"/>
    <w:link w:val="Aufz3Zchn"/>
    <w:qFormat/>
    <w:rsid w:val="006F47DF"/>
    <w:pPr>
      <w:numPr>
        <w:numId w:val="2"/>
      </w:numPr>
    </w:pPr>
    <w:rPr>
      <w:szCs w:val="24"/>
    </w:rPr>
  </w:style>
  <w:style w:type="character" w:customStyle="1" w:styleId="ListenabsatzZchn">
    <w:name w:val="Listenabsatz Zchn"/>
    <w:basedOn w:val="Absatz-Standardschriftart"/>
    <w:link w:val="Listenabsatz"/>
    <w:uiPriority w:val="34"/>
    <w:rsid w:val="00E95D29"/>
    <w:rPr>
      <w:rFonts w:asciiTheme="minorHAnsi" w:eastAsia="Calibri" w:hAnsiTheme="minorHAnsi" w:cstheme="minorHAnsi"/>
      <w:sz w:val="22"/>
      <w:szCs w:val="22"/>
      <w:lang w:val="de-AT" w:eastAsia="en-US"/>
    </w:rPr>
  </w:style>
  <w:style w:type="character" w:customStyle="1" w:styleId="AufzaehlungZchn">
    <w:name w:val="Aufzaehlung Zchn"/>
    <w:basedOn w:val="ListenabsatzZchn"/>
    <w:link w:val="Aufzaehlung"/>
    <w:rsid w:val="001428C2"/>
    <w:rPr>
      <w:rFonts w:asciiTheme="minorHAnsi" w:eastAsia="Calibri" w:hAnsiTheme="minorHAnsi" w:cstheme="minorHAnsi"/>
      <w:sz w:val="22"/>
      <w:szCs w:val="22"/>
      <w:lang w:val="de-AT" w:eastAsia="en-US"/>
    </w:rPr>
  </w:style>
  <w:style w:type="paragraph" w:styleId="Inhaltsverzeichnisberschrift">
    <w:name w:val="TOC Heading"/>
    <w:basedOn w:val="berschrift1"/>
    <w:next w:val="Standard"/>
    <w:uiPriority w:val="39"/>
    <w:unhideWhenUsed/>
    <w:qFormat/>
    <w:rsid w:val="00DC2327"/>
    <w:pPr>
      <w:keepLines/>
      <w:numPr>
        <w:numId w:val="0"/>
      </w:numPr>
      <w:spacing w:after="0" w:line="259" w:lineRule="auto"/>
      <w:outlineLvl w:val="9"/>
    </w:pPr>
    <w:rPr>
      <w:rFonts w:asciiTheme="majorHAnsi" w:eastAsiaTheme="majorEastAsia" w:hAnsiTheme="majorHAnsi" w:cstheme="majorBidi"/>
      <w:color w:val="365F91" w:themeColor="accent1" w:themeShade="BF"/>
      <w:kern w:val="0"/>
      <w:szCs w:val="32"/>
    </w:rPr>
  </w:style>
  <w:style w:type="character" w:customStyle="1" w:styleId="Aufz3Zchn">
    <w:name w:val="Aufz3 Zchn"/>
    <w:basedOn w:val="ListenabsatzZchn"/>
    <w:link w:val="Aufz3"/>
    <w:rsid w:val="006F47DF"/>
    <w:rPr>
      <w:rFonts w:asciiTheme="minorHAnsi" w:eastAsia="Calibri" w:hAnsiTheme="minorHAnsi" w:cstheme="minorHAnsi"/>
      <w:sz w:val="22"/>
      <w:szCs w:val="24"/>
      <w:lang w:val="de-AT" w:eastAsia="en-US"/>
    </w:rPr>
  </w:style>
  <w:style w:type="paragraph" w:customStyle="1" w:styleId="Listenabsatz1">
    <w:name w:val="Listenabsatz1"/>
    <w:basedOn w:val="Standard"/>
    <w:rsid w:val="00681CC6"/>
    <w:pPr>
      <w:tabs>
        <w:tab w:val="clear" w:pos="284"/>
        <w:tab w:val="clear" w:pos="425"/>
      </w:tabs>
      <w:ind w:left="720"/>
      <w:contextualSpacing/>
    </w:pPr>
    <w:rPr>
      <w:rFonts w:ascii="Cambria" w:eastAsia="MS ??" w:hAnsi="Cambria"/>
      <w:bCs w:val="0"/>
      <w:lang w:eastAsia="en-US"/>
    </w:rPr>
  </w:style>
  <w:style w:type="character" w:styleId="Fett">
    <w:name w:val="Strong"/>
    <w:qFormat/>
    <w:locked/>
    <w:rsid w:val="00681CC6"/>
    <w:rPr>
      <w:b/>
      <w:bCs/>
    </w:rPr>
  </w:style>
  <w:style w:type="paragraph" w:customStyle="1" w:styleId="FarbigeListe-Akzent11">
    <w:name w:val="Farbige Liste - Akzent 11"/>
    <w:basedOn w:val="Standard"/>
    <w:qFormat/>
    <w:rsid w:val="00681CC6"/>
    <w:pPr>
      <w:tabs>
        <w:tab w:val="clear" w:pos="284"/>
        <w:tab w:val="clear" w:pos="425"/>
      </w:tabs>
      <w:ind w:left="720"/>
      <w:contextualSpacing/>
    </w:pPr>
    <w:rPr>
      <w:rFonts w:eastAsia="Calibri"/>
      <w:bCs w:val="0"/>
      <w:lang w:eastAsia="en-US"/>
    </w:rPr>
  </w:style>
  <w:style w:type="paragraph" w:styleId="StandardWeb">
    <w:name w:val="Normal (Web)"/>
    <w:basedOn w:val="Standard"/>
    <w:rsid w:val="00681CC6"/>
    <w:pPr>
      <w:tabs>
        <w:tab w:val="clear" w:pos="284"/>
        <w:tab w:val="clear" w:pos="425"/>
      </w:tabs>
      <w:autoSpaceDN w:val="0"/>
    </w:pPr>
    <w:rPr>
      <w:rFonts w:ascii="Times" w:eastAsia="Cambria" w:hAnsi="Times"/>
      <w:bCs w:val="0"/>
      <w:sz w:val="20"/>
      <w:szCs w:val="20"/>
    </w:rPr>
  </w:style>
  <w:style w:type="paragraph" w:customStyle="1" w:styleId="Standa">
    <w:name w:val="Standa"/>
    <w:uiPriority w:val="99"/>
    <w:rsid w:val="00681CC6"/>
    <w:pPr>
      <w:spacing w:after="200" w:line="276" w:lineRule="auto"/>
    </w:pPr>
    <w:rPr>
      <w:rFonts w:eastAsia="Times New Roman"/>
      <w:sz w:val="22"/>
      <w:szCs w:val="22"/>
      <w:lang w:eastAsia="en-US"/>
    </w:rPr>
  </w:style>
  <w:style w:type="character" w:customStyle="1" w:styleId="fett0">
    <w:name w:val="fett"/>
    <w:rsid w:val="00681CC6"/>
  </w:style>
  <w:style w:type="character" w:styleId="Seitenzahl">
    <w:name w:val="page number"/>
    <w:uiPriority w:val="99"/>
    <w:rsid w:val="00681CC6"/>
    <w:rPr>
      <w:rFonts w:cs="Times New Roman"/>
    </w:rPr>
  </w:style>
  <w:style w:type="paragraph" w:customStyle="1" w:styleId="Litverz">
    <w:name w:val="Litverz"/>
    <w:basedOn w:val="Standard"/>
    <w:uiPriority w:val="99"/>
    <w:rsid w:val="00681CC6"/>
    <w:pPr>
      <w:widowControl w:val="0"/>
      <w:tabs>
        <w:tab w:val="clear" w:pos="284"/>
      </w:tabs>
      <w:ind w:left="425" w:hanging="425"/>
      <w:jc w:val="both"/>
    </w:pPr>
    <w:rPr>
      <w:rFonts w:ascii="Times New Roman" w:eastAsia="Calibri" w:hAnsi="Times New Roman"/>
      <w:bCs w:val="0"/>
      <w:szCs w:val="20"/>
    </w:rPr>
  </w:style>
  <w:style w:type="paragraph" w:styleId="Funotentext">
    <w:name w:val="footnote text"/>
    <w:basedOn w:val="Standard"/>
    <w:link w:val="FunotentextZchn"/>
    <w:uiPriority w:val="99"/>
    <w:rsid w:val="00681CC6"/>
    <w:pPr>
      <w:tabs>
        <w:tab w:val="clear" w:pos="284"/>
        <w:tab w:val="clear" w:pos="425"/>
      </w:tabs>
      <w:jc w:val="both"/>
    </w:pPr>
    <w:rPr>
      <w:rFonts w:ascii="Times New Roman" w:hAnsi="Times New Roman"/>
      <w:bCs w:val="0"/>
      <w:sz w:val="20"/>
      <w:szCs w:val="20"/>
    </w:rPr>
  </w:style>
  <w:style w:type="character" w:customStyle="1" w:styleId="FunotentextZchn">
    <w:name w:val="Fußnotentext Zchn"/>
    <w:basedOn w:val="Absatz-Standardschriftart"/>
    <w:link w:val="Funotentext"/>
    <w:uiPriority w:val="99"/>
    <w:rsid w:val="00681CC6"/>
    <w:rPr>
      <w:rFonts w:ascii="Times New Roman" w:eastAsia="Times New Roman" w:hAnsi="Times New Roman"/>
    </w:rPr>
  </w:style>
  <w:style w:type="character" w:styleId="Funotenzeichen">
    <w:name w:val="footnote reference"/>
    <w:uiPriority w:val="99"/>
    <w:rsid w:val="00681CC6"/>
    <w:rPr>
      <w:vertAlign w:val="superscript"/>
    </w:rPr>
  </w:style>
  <w:style w:type="paragraph" w:styleId="Untertitel">
    <w:name w:val="Subtitle"/>
    <w:basedOn w:val="Standard"/>
    <w:next w:val="Standard"/>
    <w:link w:val="UntertitelZchn"/>
    <w:qFormat/>
    <w:locked/>
    <w:rsid w:val="00681CC6"/>
    <w:pPr>
      <w:tabs>
        <w:tab w:val="clear" w:pos="284"/>
        <w:tab w:val="clear" w:pos="425"/>
      </w:tabs>
      <w:spacing w:after="60"/>
      <w:jc w:val="center"/>
      <w:outlineLvl w:val="1"/>
    </w:pPr>
    <w:rPr>
      <w:rFonts w:ascii="Cambria" w:hAnsi="Cambria"/>
      <w:bCs w:val="0"/>
      <w:szCs w:val="24"/>
      <w:lang w:eastAsia="en-US"/>
    </w:rPr>
  </w:style>
  <w:style w:type="character" w:customStyle="1" w:styleId="UntertitelZchn">
    <w:name w:val="Untertitel Zchn"/>
    <w:basedOn w:val="Absatz-Standardschriftart"/>
    <w:link w:val="Untertitel"/>
    <w:rsid w:val="00681CC6"/>
    <w:rPr>
      <w:rFonts w:ascii="Cambria" w:eastAsia="Times New Roman" w:hAnsi="Cambria"/>
      <w:sz w:val="24"/>
      <w:szCs w:val="24"/>
      <w:lang w:eastAsia="en-US"/>
    </w:rPr>
  </w:style>
  <w:style w:type="paragraph" w:styleId="KeinLeerraum">
    <w:name w:val="No Spacing"/>
    <w:uiPriority w:val="1"/>
    <w:qFormat/>
    <w:rsid w:val="00681CC6"/>
    <w:rPr>
      <w:rFonts w:eastAsia="Calibri"/>
      <w:sz w:val="22"/>
      <w:szCs w:val="22"/>
      <w:lang w:eastAsia="en-US"/>
    </w:rPr>
  </w:style>
  <w:style w:type="paragraph" w:styleId="berarbeitung">
    <w:name w:val="Revision"/>
    <w:hidden/>
    <w:uiPriority w:val="99"/>
    <w:semiHidden/>
    <w:rsid w:val="00681CC6"/>
    <w:rPr>
      <w:rFonts w:ascii="Cambria" w:eastAsia="MS ??" w:hAnsi="Cambria"/>
      <w:sz w:val="22"/>
      <w:szCs w:val="22"/>
      <w:lang w:eastAsia="en-US"/>
    </w:rPr>
  </w:style>
  <w:style w:type="paragraph" w:customStyle="1" w:styleId="TextA">
    <w:name w:val="Text A"/>
    <w:rsid w:val="00681CC6"/>
    <w:rPr>
      <w:rFonts w:ascii="Helvetica" w:eastAsia="ヒラギノ角ゴ Pro W3" w:hAnsi="Helvetica"/>
      <w:color w:val="000000"/>
      <w:sz w:val="24"/>
      <w:lang w:eastAsia="de-AT"/>
    </w:rPr>
  </w:style>
  <w:style w:type="paragraph" w:customStyle="1" w:styleId="Listenabsatz2">
    <w:name w:val="Listenabsatz2"/>
    <w:basedOn w:val="Standard"/>
    <w:rsid w:val="00681CC6"/>
    <w:pPr>
      <w:tabs>
        <w:tab w:val="clear" w:pos="284"/>
        <w:tab w:val="clear" w:pos="425"/>
      </w:tabs>
      <w:ind w:left="720"/>
      <w:contextualSpacing/>
    </w:pPr>
    <w:rPr>
      <w:rFonts w:ascii="Cambria" w:eastAsia="MS ??" w:hAnsi="Cambria"/>
      <w:bCs w:val="0"/>
      <w:lang w:eastAsia="en-US"/>
    </w:rPr>
  </w:style>
  <w:style w:type="character" w:customStyle="1" w:styleId="INS">
    <w:name w:val="INS"/>
    <w:rsid w:val="00681CC6"/>
  </w:style>
  <w:style w:type="paragraph" w:styleId="Textkrper">
    <w:name w:val="Body Text"/>
    <w:basedOn w:val="Standard"/>
    <w:link w:val="TextkrperZchn"/>
    <w:rsid w:val="00681CC6"/>
    <w:pPr>
      <w:keepNext/>
      <w:tabs>
        <w:tab w:val="clear" w:pos="284"/>
        <w:tab w:val="clear" w:pos="425"/>
      </w:tabs>
      <w:suppressAutoHyphens/>
      <w:spacing w:after="120"/>
      <w:textAlignment w:val="baseline"/>
    </w:pPr>
    <w:rPr>
      <w:bCs w:val="0"/>
      <w:lang w:eastAsia="en-US"/>
    </w:rPr>
  </w:style>
  <w:style w:type="character" w:customStyle="1" w:styleId="TextkrperZchn">
    <w:name w:val="Textkörper Zchn"/>
    <w:basedOn w:val="Absatz-Standardschriftart"/>
    <w:link w:val="Textkrper"/>
    <w:rsid w:val="00681CC6"/>
    <w:rPr>
      <w:rFonts w:eastAsia="Times New Roman"/>
      <w:sz w:val="22"/>
      <w:szCs w:val="22"/>
      <w:lang w:eastAsia="en-US"/>
    </w:rPr>
  </w:style>
  <w:style w:type="paragraph" w:customStyle="1" w:styleId="TabellenInhalt">
    <w:name w:val="Tabellen Inhalt"/>
    <w:basedOn w:val="Standard"/>
    <w:rsid w:val="00681CC6"/>
    <w:pPr>
      <w:keepNext/>
      <w:suppressLineNumbers/>
      <w:tabs>
        <w:tab w:val="clear" w:pos="284"/>
        <w:tab w:val="clear" w:pos="425"/>
      </w:tabs>
      <w:suppressAutoHyphens/>
      <w:textAlignment w:val="baseline"/>
    </w:pPr>
    <w:rPr>
      <w:bCs w:val="0"/>
      <w:lang w:eastAsia="en-US"/>
    </w:rPr>
  </w:style>
  <w:style w:type="numbering" w:customStyle="1" w:styleId="KeineListe1">
    <w:name w:val="Keine Liste1"/>
    <w:next w:val="KeineListe"/>
    <w:uiPriority w:val="99"/>
    <w:semiHidden/>
    <w:unhideWhenUsed/>
    <w:rsid w:val="00681CC6"/>
  </w:style>
  <w:style w:type="character" w:styleId="BesuchterLink">
    <w:name w:val="FollowedHyperlink"/>
    <w:basedOn w:val="Absatz-Standardschriftart"/>
    <w:uiPriority w:val="99"/>
    <w:unhideWhenUsed/>
    <w:rsid w:val="00681CC6"/>
    <w:rPr>
      <w:color w:val="800080"/>
      <w:u w:val="single"/>
    </w:rPr>
  </w:style>
  <w:style w:type="paragraph" w:customStyle="1" w:styleId="font5">
    <w:name w:val="font5"/>
    <w:basedOn w:val="Standard"/>
    <w:rsid w:val="00681CC6"/>
    <w:pPr>
      <w:tabs>
        <w:tab w:val="clear" w:pos="284"/>
        <w:tab w:val="clear" w:pos="425"/>
      </w:tabs>
      <w:spacing w:before="100" w:beforeAutospacing="1" w:after="100" w:afterAutospacing="1"/>
    </w:pPr>
    <w:rPr>
      <w:rFonts w:ascii="Arial" w:hAnsi="Arial" w:cs="Arial"/>
      <w:bCs w:val="0"/>
      <w:color w:val="000000"/>
      <w:sz w:val="20"/>
      <w:szCs w:val="20"/>
    </w:rPr>
  </w:style>
  <w:style w:type="paragraph" w:customStyle="1" w:styleId="font6">
    <w:name w:val="font6"/>
    <w:basedOn w:val="Standard"/>
    <w:rsid w:val="00681CC6"/>
    <w:pPr>
      <w:tabs>
        <w:tab w:val="clear" w:pos="284"/>
        <w:tab w:val="clear" w:pos="425"/>
      </w:tabs>
      <w:spacing w:before="100" w:beforeAutospacing="1" w:after="100" w:afterAutospacing="1"/>
    </w:pPr>
    <w:rPr>
      <w:rFonts w:ascii="Arial" w:hAnsi="Arial" w:cs="Arial"/>
      <w:b/>
      <w:color w:val="000000"/>
      <w:sz w:val="20"/>
      <w:szCs w:val="20"/>
    </w:rPr>
  </w:style>
  <w:style w:type="paragraph" w:customStyle="1" w:styleId="xl65">
    <w:name w:val="xl65"/>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pPr>
    <w:rPr>
      <w:rFonts w:ascii="Times New Roman" w:hAnsi="Times New Roman"/>
      <w:bCs w:val="0"/>
      <w:szCs w:val="24"/>
    </w:rPr>
  </w:style>
  <w:style w:type="paragraph" w:customStyle="1" w:styleId="xl66">
    <w:name w:val="xl66"/>
    <w:basedOn w:val="Standard"/>
    <w:rsid w:val="00681CC6"/>
    <w:pPr>
      <w:tabs>
        <w:tab w:val="clear" w:pos="284"/>
        <w:tab w:val="clear" w:pos="425"/>
      </w:tabs>
      <w:spacing w:before="100" w:beforeAutospacing="1" w:after="100" w:afterAutospacing="1"/>
    </w:pPr>
    <w:rPr>
      <w:rFonts w:ascii="Arial" w:hAnsi="Arial" w:cs="Arial"/>
      <w:bCs w:val="0"/>
      <w:color w:val="000000"/>
      <w:sz w:val="20"/>
      <w:szCs w:val="20"/>
    </w:rPr>
  </w:style>
  <w:style w:type="paragraph" w:customStyle="1" w:styleId="xl67">
    <w:name w:val="xl67"/>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pPr>
    <w:rPr>
      <w:rFonts w:ascii="Arial" w:hAnsi="Arial" w:cs="Arial"/>
      <w:bCs w:val="0"/>
      <w:sz w:val="20"/>
      <w:szCs w:val="20"/>
    </w:rPr>
  </w:style>
  <w:style w:type="paragraph" w:customStyle="1" w:styleId="xl68">
    <w:name w:val="xl68"/>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pPr>
    <w:rPr>
      <w:rFonts w:ascii="Arial" w:hAnsi="Arial" w:cs="Arial"/>
      <w:bCs w:val="0"/>
      <w:szCs w:val="24"/>
    </w:rPr>
  </w:style>
  <w:style w:type="paragraph" w:customStyle="1" w:styleId="xl69">
    <w:name w:val="xl69"/>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pPr>
    <w:rPr>
      <w:rFonts w:ascii="Arial" w:hAnsi="Arial" w:cs="Arial"/>
      <w:bCs w:val="0"/>
      <w:sz w:val="20"/>
      <w:szCs w:val="20"/>
    </w:rPr>
  </w:style>
  <w:style w:type="paragraph" w:customStyle="1" w:styleId="xl70">
    <w:name w:val="xl70"/>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pPr>
    <w:rPr>
      <w:rFonts w:ascii="Arial" w:hAnsi="Arial" w:cs="Arial"/>
      <w:bCs w:val="0"/>
      <w:sz w:val="20"/>
      <w:szCs w:val="20"/>
    </w:rPr>
  </w:style>
  <w:style w:type="paragraph" w:customStyle="1" w:styleId="xl71">
    <w:name w:val="xl71"/>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pPr>
    <w:rPr>
      <w:rFonts w:ascii="Arial" w:hAnsi="Arial" w:cs="Arial"/>
      <w:bCs w:val="0"/>
      <w:sz w:val="20"/>
      <w:szCs w:val="20"/>
    </w:rPr>
  </w:style>
  <w:style w:type="paragraph" w:customStyle="1" w:styleId="xl72">
    <w:name w:val="xl72"/>
    <w:basedOn w:val="Standard"/>
    <w:rsid w:val="00681CC6"/>
    <w:pPr>
      <w:pBdr>
        <w:top w:val="single" w:sz="4" w:space="0" w:color="auto"/>
        <w:left w:val="single" w:sz="4" w:space="0" w:color="auto"/>
        <w:bottom w:val="single" w:sz="4" w:space="0" w:color="auto"/>
        <w:right w:val="single" w:sz="4" w:space="0" w:color="auto"/>
      </w:pBdr>
      <w:shd w:val="clear" w:color="000000" w:fill="F2F2F2"/>
      <w:tabs>
        <w:tab w:val="clear" w:pos="284"/>
        <w:tab w:val="clear" w:pos="425"/>
      </w:tabs>
      <w:spacing w:before="100" w:beforeAutospacing="1" w:after="100" w:afterAutospacing="1"/>
    </w:pPr>
    <w:rPr>
      <w:rFonts w:ascii="Arial" w:hAnsi="Arial" w:cs="Arial"/>
      <w:bCs w:val="0"/>
      <w:sz w:val="20"/>
      <w:szCs w:val="20"/>
    </w:rPr>
  </w:style>
  <w:style w:type="paragraph" w:customStyle="1" w:styleId="xl73">
    <w:name w:val="xl73"/>
    <w:basedOn w:val="Standard"/>
    <w:rsid w:val="00681CC6"/>
    <w:pPr>
      <w:pBdr>
        <w:top w:val="single" w:sz="4" w:space="0" w:color="auto"/>
        <w:left w:val="single" w:sz="4" w:space="0" w:color="auto"/>
        <w:bottom w:val="single" w:sz="4" w:space="0" w:color="auto"/>
        <w:right w:val="single" w:sz="4" w:space="0" w:color="auto"/>
      </w:pBdr>
      <w:shd w:val="clear" w:color="000000" w:fill="F2F2F2"/>
      <w:tabs>
        <w:tab w:val="clear" w:pos="284"/>
        <w:tab w:val="clear" w:pos="425"/>
      </w:tabs>
      <w:spacing w:before="100" w:beforeAutospacing="1" w:after="100" w:afterAutospacing="1"/>
    </w:pPr>
    <w:rPr>
      <w:rFonts w:ascii="Arial" w:hAnsi="Arial" w:cs="Arial"/>
      <w:bCs w:val="0"/>
      <w:sz w:val="20"/>
      <w:szCs w:val="20"/>
    </w:rPr>
  </w:style>
  <w:style w:type="paragraph" w:customStyle="1" w:styleId="xl74">
    <w:name w:val="xl74"/>
    <w:basedOn w:val="Standard"/>
    <w:rsid w:val="00681CC6"/>
    <w:pPr>
      <w:pBdr>
        <w:top w:val="single" w:sz="4" w:space="0" w:color="auto"/>
        <w:left w:val="single" w:sz="4" w:space="0" w:color="auto"/>
        <w:right w:val="single" w:sz="4" w:space="0" w:color="auto"/>
      </w:pBdr>
      <w:tabs>
        <w:tab w:val="clear" w:pos="284"/>
        <w:tab w:val="clear" w:pos="425"/>
      </w:tabs>
      <w:spacing w:before="100" w:beforeAutospacing="1" w:after="100" w:afterAutospacing="1"/>
      <w:jc w:val="center"/>
    </w:pPr>
    <w:rPr>
      <w:rFonts w:ascii="Arial" w:hAnsi="Arial" w:cs="Arial"/>
      <w:bCs w:val="0"/>
      <w:sz w:val="20"/>
      <w:szCs w:val="20"/>
    </w:rPr>
  </w:style>
  <w:style w:type="paragraph" w:customStyle="1" w:styleId="xl75">
    <w:name w:val="xl75"/>
    <w:basedOn w:val="Standard"/>
    <w:rsid w:val="00681CC6"/>
    <w:pPr>
      <w:pBdr>
        <w:left w:val="single" w:sz="4" w:space="0" w:color="auto"/>
        <w:right w:val="single" w:sz="4" w:space="0" w:color="auto"/>
      </w:pBdr>
      <w:tabs>
        <w:tab w:val="clear" w:pos="284"/>
        <w:tab w:val="clear" w:pos="425"/>
      </w:tabs>
      <w:spacing w:before="100" w:beforeAutospacing="1" w:after="100" w:afterAutospacing="1"/>
      <w:jc w:val="center"/>
    </w:pPr>
    <w:rPr>
      <w:rFonts w:ascii="Arial" w:hAnsi="Arial" w:cs="Arial"/>
      <w:bCs w:val="0"/>
      <w:sz w:val="20"/>
      <w:szCs w:val="20"/>
    </w:rPr>
  </w:style>
  <w:style w:type="paragraph" w:customStyle="1" w:styleId="xl76">
    <w:name w:val="xl76"/>
    <w:basedOn w:val="Standard"/>
    <w:rsid w:val="00681CC6"/>
    <w:pPr>
      <w:pBdr>
        <w:left w:val="single" w:sz="4" w:space="0" w:color="auto"/>
        <w:bottom w:val="single" w:sz="4" w:space="0" w:color="auto"/>
        <w:right w:val="single" w:sz="4" w:space="0" w:color="auto"/>
      </w:pBdr>
      <w:tabs>
        <w:tab w:val="clear" w:pos="284"/>
        <w:tab w:val="clear" w:pos="425"/>
      </w:tabs>
      <w:spacing w:before="100" w:beforeAutospacing="1" w:after="100" w:afterAutospacing="1"/>
      <w:jc w:val="center"/>
    </w:pPr>
    <w:rPr>
      <w:rFonts w:ascii="Arial" w:hAnsi="Arial" w:cs="Arial"/>
      <w:bCs w:val="0"/>
      <w:sz w:val="20"/>
      <w:szCs w:val="20"/>
    </w:rPr>
  </w:style>
  <w:style w:type="paragraph" w:customStyle="1" w:styleId="xl77">
    <w:name w:val="xl77"/>
    <w:basedOn w:val="Standard"/>
    <w:rsid w:val="00681CC6"/>
    <w:pPr>
      <w:pBdr>
        <w:top w:val="single" w:sz="4" w:space="0" w:color="auto"/>
        <w:left w:val="single" w:sz="4" w:space="0" w:color="auto"/>
        <w:bottom w:val="single" w:sz="4" w:space="0" w:color="auto"/>
        <w:right w:val="single" w:sz="4" w:space="0" w:color="auto"/>
      </w:pBdr>
      <w:shd w:val="clear" w:color="000000" w:fill="D9D9D9"/>
      <w:tabs>
        <w:tab w:val="clear" w:pos="284"/>
        <w:tab w:val="clear" w:pos="425"/>
      </w:tabs>
      <w:spacing w:before="100" w:beforeAutospacing="1" w:after="100" w:afterAutospacing="1"/>
    </w:pPr>
    <w:rPr>
      <w:rFonts w:ascii="Arial" w:hAnsi="Arial" w:cs="Arial"/>
      <w:bCs w:val="0"/>
      <w:sz w:val="20"/>
      <w:szCs w:val="20"/>
    </w:rPr>
  </w:style>
  <w:style w:type="paragraph" w:customStyle="1" w:styleId="xl78">
    <w:name w:val="xl78"/>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pPr>
    <w:rPr>
      <w:rFonts w:ascii="Arial" w:hAnsi="Arial" w:cs="Arial"/>
      <w:bCs w:val="0"/>
      <w:sz w:val="20"/>
      <w:szCs w:val="20"/>
    </w:rPr>
  </w:style>
  <w:style w:type="paragraph" w:customStyle="1" w:styleId="xl79">
    <w:name w:val="xl79"/>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pPr>
    <w:rPr>
      <w:rFonts w:ascii="Arial" w:hAnsi="Arial" w:cs="Arial"/>
      <w:bCs w:val="0"/>
      <w:sz w:val="20"/>
      <w:szCs w:val="20"/>
    </w:rPr>
  </w:style>
  <w:style w:type="paragraph" w:customStyle="1" w:styleId="xl80">
    <w:name w:val="xl80"/>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pPr>
    <w:rPr>
      <w:rFonts w:ascii="Arial" w:hAnsi="Arial" w:cs="Arial"/>
      <w:bCs w:val="0"/>
      <w:sz w:val="20"/>
      <w:szCs w:val="20"/>
    </w:rPr>
  </w:style>
  <w:style w:type="paragraph" w:customStyle="1" w:styleId="xl82">
    <w:name w:val="xl82"/>
    <w:basedOn w:val="Standard"/>
    <w:rsid w:val="00681CC6"/>
    <w:pPr>
      <w:pBdr>
        <w:top w:val="single" w:sz="4" w:space="0" w:color="auto"/>
        <w:left w:val="single" w:sz="4" w:space="0" w:color="auto"/>
        <w:bottom w:val="single" w:sz="4" w:space="0" w:color="auto"/>
        <w:right w:val="single" w:sz="4" w:space="0" w:color="auto"/>
      </w:pBdr>
      <w:shd w:val="clear" w:color="000000" w:fill="EBF1DE"/>
      <w:tabs>
        <w:tab w:val="clear" w:pos="284"/>
        <w:tab w:val="clear" w:pos="425"/>
      </w:tabs>
      <w:spacing w:before="100" w:beforeAutospacing="1" w:after="100" w:afterAutospacing="1"/>
    </w:pPr>
    <w:rPr>
      <w:rFonts w:ascii="Arial" w:hAnsi="Arial" w:cs="Arial"/>
      <w:bCs w:val="0"/>
      <w:sz w:val="20"/>
      <w:szCs w:val="20"/>
    </w:rPr>
  </w:style>
  <w:style w:type="paragraph" w:customStyle="1" w:styleId="xl83">
    <w:name w:val="xl83"/>
    <w:basedOn w:val="Standard"/>
    <w:rsid w:val="00681CC6"/>
    <w:pPr>
      <w:pBdr>
        <w:top w:val="single" w:sz="4" w:space="0" w:color="auto"/>
        <w:left w:val="single" w:sz="4" w:space="0" w:color="auto"/>
        <w:bottom w:val="single" w:sz="4" w:space="0" w:color="auto"/>
      </w:pBdr>
      <w:tabs>
        <w:tab w:val="clear" w:pos="284"/>
        <w:tab w:val="clear" w:pos="425"/>
      </w:tabs>
      <w:spacing w:before="100" w:beforeAutospacing="1" w:after="100" w:afterAutospacing="1"/>
    </w:pPr>
    <w:rPr>
      <w:rFonts w:ascii="Arial" w:hAnsi="Arial" w:cs="Arial"/>
      <w:bCs w:val="0"/>
      <w:color w:val="000000"/>
      <w:szCs w:val="24"/>
    </w:rPr>
  </w:style>
  <w:style w:type="paragraph" w:customStyle="1" w:styleId="xl84">
    <w:name w:val="xl84"/>
    <w:basedOn w:val="Standard"/>
    <w:rsid w:val="00681CC6"/>
    <w:pPr>
      <w:pBdr>
        <w:top w:val="single" w:sz="4" w:space="0" w:color="auto"/>
        <w:bottom w:val="single" w:sz="4" w:space="0" w:color="auto"/>
      </w:pBdr>
      <w:tabs>
        <w:tab w:val="clear" w:pos="284"/>
        <w:tab w:val="clear" w:pos="425"/>
      </w:tabs>
      <w:spacing w:before="100" w:beforeAutospacing="1" w:after="100" w:afterAutospacing="1"/>
    </w:pPr>
    <w:rPr>
      <w:rFonts w:ascii="Arial" w:hAnsi="Arial" w:cs="Arial"/>
      <w:bCs w:val="0"/>
      <w:color w:val="000000"/>
      <w:szCs w:val="24"/>
    </w:rPr>
  </w:style>
  <w:style w:type="paragraph" w:customStyle="1" w:styleId="xl85">
    <w:name w:val="xl85"/>
    <w:basedOn w:val="Standard"/>
    <w:rsid w:val="00681CC6"/>
    <w:pPr>
      <w:pBdr>
        <w:top w:val="single" w:sz="4" w:space="0" w:color="auto"/>
        <w:bottom w:val="single" w:sz="4" w:space="0" w:color="auto"/>
        <w:right w:val="single" w:sz="4" w:space="0" w:color="auto"/>
      </w:pBdr>
      <w:tabs>
        <w:tab w:val="clear" w:pos="284"/>
        <w:tab w:val="clear" w:pos="425"/>
      </w:tabs>
      <w:spacing w:before="100" w:beforeAutospacing="1" w:after="100" w:afterAutospacing="1"/>
    </w:pPr>
    <w:rPr>
      <w:rFonts w:ascii="Arial" w:hAnsi="Arial" w:cs="Arial"/>
      <w:bCs w:val="0"/>
      <w:color w:val="000000"/>
      <w:szCs w:val="24"/>
    </w:rPr>
  </w:style>
  <w:style w:type="paragraph" w:customStyle="1" w:styleId="xl86">
    <w:name w:val="xl86"/>
    <w:basedOn w:val="Standard"/>
    <w:rsid w:val="00681CC6"/>
    <w:pPr>
      <w:tabs>
        <w:tab w:val="clear" w:pos="284"/>
        <w:tab w:val="clear" w:pos="425"/>
      </w:tabs>
      <w:spacing w:before="100" w:beforeAutospacing="1" w:after="100" w:afterAutospacing="1"/>
      <w:jc w:val="right"/>
    </w:pPr>
    <w:rPr>
      <w:rFonts w:ascii="Arial" w:hAnsi="Arial" w:cs="Arial"/>
      <w:bCs w:val="0"/>
      <w:sz w:val="20"/>
      <w:szCs w:val="20"/>
    </w:rPr>
  </w:style>
  <w:style w:type="paragraph" w:customStyle="1" w:styleId="xl87">
    <w:name w:val="xl87"/>
    <w:basedOn w:val="Standard"/>
    <w:rsid w:val="00681CC6"/>
    <w:pPr>
      <w:shd w:val="clear" w:color="000000" w:fill="EBF1DE"/>
      <w:tabs>
        <w:tab w:val="clear" w:pos="284"/>
        <w:tab w:val="clear" w:pos="425"/>
      </w:tabs>
      <w:spacing w:before="100" w:beforeAutospacing="1" w:after="100" w:afterAutospacing="1"/>
    </w:pPr>
    <w:rPr>
      <w:rFonts w:ascii="Arial" w:hAnsi="Arial" w:cs="Arial"/>
      <w:bCs w:val="0"/>
      <w:sz w:val="20"/>
      <w:szCs w:val="20"/>
    </w:rPr>
  </w:style>
  <w:style w:type="paragraph" w:customStyle="1" w:styleId="xl88">
    <w:name w:val="xl88"/>
    <w:basedOn w:val="Standard"/>
    <w:rsid w:val="00681CC6"/>
    <w:pPr>
      <w:pBdr>
        <w:top w:val="single" w:sz="4" w:space="0" w:color="auto"/>
        <w:left w:val="single" w:sz="4" w:space="0" w:color="auto"/>
        <w:bottom w:val="single" w:sz="4" w:space="0" w:color="auto"/>
        <w:right w:val="single" w:sz="4" w:space="0" w:color="auto"/>
      </w:pBdr>
      <w:shd w:val="clear" w:color="000000" w:fill="EBF1DE"/>
      <w:tabs>
        <w:tab w:val="clear" w:pos="284"/>
        <w:tab w:val="clear" w:pos="425"/>
      </w:tabs>
      <w:spacing w:before="100" w:beforeAutospacing="1" w:after="100" w:afterAutospacing="1"/>
    </w:pPr>
    <w:rPr>
      <w:rFonts w:ascii="Arial" w:hAnsi="Arial" w:cs="Arial"/>
      <w:bCs w:val="0"/>
      <w:sz w:val="20"/>
      <w:szCs w:val="20"/>
    </w:rPr>
  </w:style>
  <w:style w:type="paragraph" w:customStyle="1" w:styleId="xl89">
    <w:name w:val="xl89"/>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pPr>
    <w:rPr>
      <w:rFonts w:ascii="Arial" w:hAnsi="Arial" w:cs="Arial"/>
      <w:b/>
      <w:sz w:val="20"/>
      <w:szCs w:val="20"/>
    </w:rPr>
  </w:style>
  <w:style w:type="paragraph" w:customStyle="1" w:styleId="xl90">
    <w:name w:val="xl90"/>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pPr>
    <w:rPr>
      <w:rFonts w:ascii="Arial" w:hAnsi="Arial" w:cs="Arial"/>
      <w:b/>
      <w:sz w:val="20"/>
      <w:szCs w:val="20"/>
    </w:rPr>
  </w:style>
  <w:style w:type="paragraph" w:customStyle="1" w:styleId="xl91">
    <w:name w:val="xl91"/>
    <w:basedOn w:val="Standard"/>
    <w:rsid w:val="00681CC6"/>
    <w:pPr>
      <w:pBdr>
        <w:top w:val="single" w:sz="4" w:space="0" w:color="auto"/>
        <w:left w:val="single" w:sz="4" w:space="0" w:color="auto"/>
        <w:bottom w:val="single" w:sz="4" w:space="0" w:color="auto"/>
        <w:right w:val="single" w:sz="4" w:space="0" w:color="auto"/>
      </w:pBdr>
      <w:shd w:val="clear" w:color="000000" w:fill="DCE6F1"/>
      <w:tabs>
        <w:tab w:val="clear" w:pos="284"/>
        <w:tab w:val="clear" w:pos="425"/>
      </w:tabs>
      <w:spacing w:before="100" w:beforeAutospacing="1" w:after="100" w:afterAutospacing="1"/>
      <w:jc w:val="right"/>
    </w:pPr>
    <w:rPr>
      <w:rFonts w:ascii="Arial" w:hAnsi="Arial" w:cs="Arial"/>
      <w:bCs w:val="0"/>
      <w:sz w:val="20"/>
      <w:szCs w:val="20"/>
    </w:rPr>
  </w:style>
  <w:style w:type="paragraph" w:customStyle="1" w:styleId="xl92">
    <w:name w:val="xl92"/>
    <w:basedOn w:val="Standard"/>
    <w:rsid w:val="00681CC6"/>
    <w:pPr>
      <w:pBdr>
        <w:top w:val="single" w:sz="4" w:space="0" w:color="auto"/>
        <w:left w:val="single" w:sz="4" w:space="0" w:color="auto"/>
        <w:right w:val="single" w:sz="4" w:space="0" w:color="auto"/>
      </w:pBdr>
      <w:tabs>
        <w:tab w:val="clear" w:pos="284"/>
        <w:tab w:val="clear" w:pos="425"/>
      </w:tabs>
      <w:spacing w:before="100" w:beforeAutospacing="1" w:after="100" w:afterAutospacing="1"/>
      <w:jc w:val="center"/>
    </w:pPr>
    <w:rPr>
      <w:rFonts w:ascii="Arial" w:hAnsi="Arial" w:cs="Arial"/>
      <w:bCs w:val="0"/>
      <w:sz w:val="20"/>
      <w:szCs w:val="20"/>
    </w:rPr>
  </w:style>
  <w:style w:type="paragraph" w:customStyle="1" w:styleId="xl93">
    <w:name w:val="xl93"/>
    <w:basedOn w:val="Standard"/>
    <w:rsid w:val="00681CC6"/>
    <w:pPr>
      <w:pBdr>
        <w:left w:val="single" w:sz="4" w:space="0" w:color="auto"/>
        <w:right w:val="single" w:sz="4" w:space="0" w:color="auto"/>
      </w:pBdr>
      <w:tabs>
        <w:tab w:val="clear" w:pos="284"/>
        <w:tab w:val="clear" w:pos="425"/>
      </w:tabs>
      <w:spacing w:before="100" w:beforeAutospacing="1" w:after="100" w:afterAutospacing="1"/>
      <w:jc w:val="center"/>
    </w:pPr>
    <w:rPr>
      <w:rFonts w:ascii="Arial" w:hAnsi="Arial" w:cs="Arial"/>
      <w:bCs w:val="0"/>
      <w:sz w:val="20"/>
      <w:szCs w:val="20"/>
    </w:rPr>
  </w:style>
  <w:style w:type="paragraph" w:customStyle="1" w:styleId="xl94">
    <w:name w:val="xl94"/>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textAlignment w:val="top"/>
    </w:pPr>
    <w:rPr>
      <w:rFonts w:ascii="Arial" w:hAnsi="Arial" w:cs="Arial"/>
      <w:bCs w:val="0"/>
      <w:sz w:val="20"/>
      <w:szCs w:val="20"/>
    </w:rPr>
  </w:style>
  <w:style w:type="paragraph" w:customStyle="1" w:styleId="xl95">
    <w:name w:val="xl95"/>
    <w:basedOn w:val="Standard"/>
    <w:rsid w:val="00681CC6"/>
    <w:pPr>
      <w:pBdr>
        <w:top w:val="single" w:sz="4" w:space="0" w:color="auto"/>
        <w:left w:val="single" w:sz="4" w:space="0" w:color="auto"/>
        <w:bottom w:val="single" w:sz="4" w:space="0" w:color="auto"/>
        <w:right w:val="single" w:sz="4" w:space="0" w:color="auto"/>
      </w:pBdr>
      <w:shd w:val="clear" w:color="000000" w:fill="DCE6F1"/>
      <w:tabs>
        <w:tab w:val="clear" w:pos="284"/>
        <w:tab w:val="clear" w:pos="425"/>
      </w:tabs>
      <w:spacing w:before="100" w:beforeAutospacing="1" w:after="100" w:afterAutospacing="1"/>
    </w:pPr>
    <w:rPr>
      <w:rFonts w:ascii="Arial" w:hAnsi="Arial" w:cs="Arial"/>
      <w:bCs w:val="0"/>
      <w:sz w:val="20"/>
      <w:szCs w:val="20"/>
    </w:rPr>
  </w:style>
  <w:style w:type="paragraph" w:customStyle="1" w:styleId="xl96">
    <w:name w:val="xl96"/>
    <w:basedOn w:val="Standard"/>
    <w:rsid w:val="00681CC6"/>
    <w:pPr>
      <w:pBdr>
        <w:left w:val="single" w:sz="4" w:space="0" w:color="auto"/>
        <w:right w:val="single" w:sz="4" w:space="0" w:color="auto"/>
      </w:pBdr>
      <w:tabs>
        <w:tab w:val="clear" w:pos="284"/>
        <w:tab w:val="clear" w:pos="425"/>
      </w:tabs>
      <w:spacing w:before="100" w:beforeAutospacing="1" w:after="100" w:afterAutospacing="1"/>
      <w:jc w:val="right"/>
    </w:pPr>
    <w:rPr>
      <w:rFonts w:ascii="Arial" w:hAnsi="Arial" w:cs="Arial"/>
      <w:bCs w:val="0"/>
      <w:sz w:val="20"/>
      <w:szCs w:val="20"/>
    </w:rPr>
  </w:style>
  <w:style w:type="paragraph" w:customStyle="1" w:styleId="xl97">
    <w:name w:val="xl97"/>
    <w:basedOn w:val="Standard"/>
    <w:rsid w:val="00681CC6"/>
    <w:pPr>
      <w:pBdr>
        <w:top w:val="single" w:sz="4" w:space="0" w:color="auto"/>
        <w:left w:val="single" w:sz="4" w:space="0" w:color="auto"/>
        <w:bottom w:val="single" w:sz="4" w:space="0" w:color="auto"/>
        <w:right w:val="single" w:sz="4" w:space="0" w:color="auto"/>
      </w:pBdr>
      <w:shd w:val="clear" w:color="000000" w:fill="EBF1DE"/>
      <w:tabs>
        <w:tab w:val="clear" w:pos="284"/>
        <w:tab w:val="clear" w:pos="425"/>
      </w:tabs>
      <w:spacing w:before="100" w:beforeAutospacing="1" w:after="100" w:afterAutospacing="1"/>
      <w:textAlignment w:val="top"/>
    </w:pPr>
    <w:rPr>
      <w:rFonts w:ascii="Arial" w:hAnsi="Arial" w:cs="Arial"/>
      <w:bCs w:val="0"/>
      <w:color w:val="000000"/>
      <w:sz w:val="20"/>
      <w:szCs w:val="20"/>
    </w:rPr>
  </w:style>
  <w:style w:type="paragraph" w:customStyle="1" w:styleId="xl98">
    <w:name w:val="xl98"/>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textAlignment w:val="top"/>
    </w:pPr>
    <w:rPr>
      <w:rFonts w:ascii="Arial" w:hAnsi="Arial" w:cs="Arial"/>
      <w:bCs w:val="0"/>
      <w:sz w:val="20"/>
      <w:szCs w:val="20"/>
    </w:rPr>
  </w:style>
  <w:style w:type="paragraph" w:customStyle="1" w:styleId="xl99">
    <w:name w:val="xl99"/>
    <w:basedOn w:val="Standard"/>
    <w:rsid w:val="00681CC6"/>
    <w:pPr>
      <w:pBdr>
        <w:top w:val="single" w:sz="4" w:space="0" w:color="auto"/>
        <w:left w:val="single" w:sz="4" w:space="0" w:color="auto"/>
        <w:bottom w:val="single" w:sz="4" w:space="0" w:color="auto"/>
        <w:right w:val="single" w:sz="4" w:space="0" w:color="auto"/>
      </w:pBdr>
      <w:shd w:val="clear" w:color="000000" w:fill="DCE6F1"/>
      <w:tabs>
        <w:tab w:val="clear" w:pos="284"/>
        <w:tab w:val="clear" w:pos="425"/>
      </w:tabs>
      <w:spacing w:before="100" w:beforeAutospacing="1" w:after="100" w:afterAutospacing="1"/>
      <w:textAlignment w:val="top"/>
    </w:pPr>
    <w:rPr>
      <w:rFonts w:ascii="Arial" w:hAnsi="Arial" w:cs="Arial"/>
      <w:bCs w:val="0"/>
      <w:sz w:val="20"/>
      <w:szCs w:val="20"/>
    </w:rPr>
  </w:style>
  <w:style w:type="paragraph" w:customStyle="1" w:styleId="xl100">
    <w:name w:val="xl100"/>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textAlignment w:val="top"/>
    </w:pPr>
    <w:rPr>
      <w:rFonts w:ascii="Arial" w:hAnsi="Arial" w:cs="Arial"/>
      <w:bCs w:val="0"/>
      <w:sz w:val="20"/>
      <w:szCs w:val="20"/>
    </w:rPr>
  </w:style>
  <w:style w:type="paragraph" w:customStyle="1" w:styleId="xl101">
    <w:name w:val="xl101"/>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pPr>
    <w:rPr>
      <w:rFonts w:ascii="Arial" w:hAnsi="Arial" w:cs="Arial"/>
      <w:b/>
      <w:sz w:val="20"/>
      <w:szCs w:val="20"/>
    </w:rPr>
  </w:style>
  <w:style w:type="paragraph" w:customStyle="1" w:styleId="xl102">
    <w:name w:val="xl102"/>
    <w:basedOn w:val="Standard"/>
    <w:rsid w:val="00681CC6"/>
    <w:pPr>
      <w:shd w:val="clear" w:color="000000" w:fill="F2F2F2"/>
      <w:tabs>
        <w:tab w:val="clear" w:pos="284"/>
        <w:tab w:val="clear" w:pos="425"/>
      </w:tabs>
      <w:spacing w:before="100" w:beforeAutospacing="1" w:after="100" w:afterAutospacing="1"/>
    </w:pPr>
    <w:rPr>
      <w:rFonts w:ascii="Arial" w:hAnsi="Arial" w:cs="Arial"/>
      <w:bCs w:val="0"/>
      <w:color w:val="000000"/>
      <w:sz w:val="20"/>
      <w:szCs w:val="20"/>
    </w:rPr>
  </w:style>
  <w:style w:type="paragraph" w:customStyle="1" w:styleId="xl103">
    <w:name w:val="xl103"/>
    <w:basedOn w:val="Standard"/>
    <w:rsid w:val="00681CC6"/>
    <w:pPr>
      <w:pBdr>
        <w:top w:val="single" w:sz="4" w:space="0" w:color="auto"/>
        <w:left w:val="single" w:sz="4" w:space="0" w:color="auto"/>
        <w:bottom w:val="single" w:sz="4" w:space="0" w:color="auto"/>
        <w:right w:val="single" w:sz="4" w:space="0" w:color="auto"/>
      </w:pBdr>
      <w:tabs>
        <w:tab w:val="clear" w:pos="284"/>
        <w:tab w:val="clear" w:pos="425"/>
      </w:tabs>
      <w:spacing w:before="100" w:beforeAutospacing="1" w:after="100" w:afterAutospacing="1"/>
      <w:jc w:val="right"/>
    </w:pPr>
    <w:rPr>
      <w:rFonts w:ascii="Arial" w:hAnsi="Arial" w:cs="Arial"/>
      <w:b/>
      <w:sz w:val="20"/>
      <w:szCs w:val="20"/>
    </w:rPr>
  </w:style>
  <w:style w:type="character" w:styleId="Hervorhebung">
    <w:name w:val="Emphasis"/>
    <w:basedOn w:val="Absatz-Standardschriftart"/>
    <w:qFormat/>
    <w:locked/>
    <w:rsid w:val="00681CC6"/>
    <w:rPr>
      <w:i/>
      <w:iCs/>
    </w:rPr>
  </w:style>
  <w:style w:type="character" w:styleId="SchwacheHervorhebung">
    <w:name w:val="Subtle Emphasis"/>
    <w:basedOn w:val="Absatz-Standardschriftart"/>
    <w:uiPriority w:val="19"/>
    <w:qFormat/>
    <w:rsid w:val="00681CC6"/>
    <w:rPr>
      <w:i/>
      <w:iCs/>
      <w:color w:val="808080" w:themeColor="text1" w:themeTint="7F"/>
    </w:rPr>
  </w:style>
  <w:style w:type="character" w:customStyle="1" w:styleId="instancename">
    <w:name w:val="instancename"/>
    <w:basedOn w:val="Absatz-Standardschriftart"/>
    <w:rsid w:val="00681CC6"/>
  </w:style>
  <w:style w:type="paragraph" w:styleId="Endnotentext">
    <w:name w:val="endnote text"/>
    <w:basedOn w:val="Standard"/>
    <w:link w:val="EndnotentextZchn"/>
    <w:rsid w:val="00681CC6"/>
    <w:pPr>
      <w:tabs>
        <w:tab w:val="clear" w:pos="284"/>
        <w:tab w:val="clear" w:pos="425"/>
      </w:tabs>
    </w:pPr>
    <w:rPr>
      <w:rFonts w:ascii="Cambria" w:eastAsia="MS ??" w:hAnsi="Cambria"/>
      <w:bCs w:val="0"/>
      <w:sz w:val="20"/>
      <w:szCs w:val="20"/>
      <w:lang w:eastAsia="en-US"/>
    </w:rPr>
  </w:style>
  <w:style w:type="character" w:customStyle="1" w:styleId="EndnotentextZchn">
    <w:name w:val="Endnotentext Zchn"/>
    <w:basedOn w:val="Absatz-Standardschriftart"/>
    <w:link w:val="Endnotentext"/>
    <w:rsid w:val="00681CC6"/>
    <w:rPr>
      <w:rFonts w:ascii="Cambria" w:eastAsia="MS ??" w:hAnsi="Cambria"/>
      <w:lang w:eastAsia="en-US"/>
    </w:rPr>
  </w:style>
  <w:style w:type="character" w:styleId="Endnotenzeichen">
    <w:name w:val="endnote reference"/>
    <w:basedOn w:val="Absatz-Standardschriftart"/>
    <w:rsid w:val="00681CC6"/>
    <w:rPr>
      <w:vertAlign w:val="superscript"/>
    </w:rPr>
  </w:style>
  <w:style w:type="character" w:customStyle="1" w:styleId="berschrift8Zchn">
    <w:name w:val="Überschrift 8 Zchn"/>
    <w:basedOn w:val="Absatz-Standardschriftart"/>
    <w:link w:val="berschrift8"/>
    <w:semiHidden/>
    <w:rsid w:val="00586CB3"/>
    <w:rPr>
      <w:rFonts w:asciiTheme="majorHAnsi" w:eastAsiaTheme="majorEastAsia" w:hAnsiTheme="majorHAnsi" w:cstheme="majorBidi"/>
      <w:bCs/>
      <w:color w:val="404040" w:themeColor="text1" w:themeTint="BF"/>
      <w:lang w:val="de-AT"/>
    </w:rPr>
  </w:style>
  <w:style w:type="character" w:customStyle="1" w:styleId="berschrift9Zchn">
    <w:name w:val="Überschrift 9 Zchn"/>
    <w:basedOn w:val="Absatz-Standardschriftart"/>
    <w:link w:val="berschrift9"/>
    <w:semiHidden/>
    <w:rsid w:val="00586CB3"/>
    <w:rPr>
      <w:rFonts w:asciiTheme="majorHAnsi" w:eastAsiaTheme="majorEastAsia" w:hAnsiTheme="majorHAnsi" w:cstheme="majorBidi"/>
      <w:bCs/>
      <w:i/>
      <w:iCs/>
      <w:color w:val="404040" w:themeColor="text1" w:themeTint="BF"/>
      <w:lang w:val="de-AT"/>
    </w:rPr>
  </w:style>
  <w:style w:type="paragraph" w:customStyle="1" w:styleId="berschrift1ohneNR">
    <w:name w:val="Überschrift 1 ohne NR"/>
    <w:basedOn w:val="berschrift1"/>
    <w:link w:val="berschrift1ohneNRZchn"/>
    <w:qFormat/>
    <w:rsid w:val="00075D3F"/>
    <w:pPr>
      <w:numPr>
        <w:numId w:val="0"/>
      </w:numPr>
    </w:pPr>
  </w:style>
  <w:style w:type="character" w:customStyle="1" w:styleId="berschrift1ohneNRZchn">
    <w:name w:val="Überschrift 1 ohne NR Zchn"/>
    <w:basedOn w:val="berschrift1Zchn"/>
    <w:link w:val="berschrift1ohneNR"/>
    <w:rsid w:val="00075D3F"/>
    <w:rPr>
      <w:rFonts w:eastAsia="Times New Roman"/>
      <w:b/>
      <w:kern w:val="32"/>
      <w:sz w:val="40"/>
      <w:lang w:val="de-AT" w:eastAsia="de-AT"/>
    </w:rPr>
  </w:style>
  <w:style w:type="paragraph" w:styleId="Textkrper2">
    <w:name w:val="Body Text 2"/>
    <w:basedOn w:val="Standard"/>
    <w:link w:val="Textkrper2Zchn"/>
    <w:uiPriority w:val="99"/>
    <w:unhideWhenUsed/>
    <w:rsid w:val="00A106A5"/>
    <w:pPr>
      <w:tabs>
        <w:tab w:val="clear" w:pos="284"/>
        <w:tab w:val="clear" w:pos="425"/>
      </w:tabs>
      <w:spacing w:after="120" w:line="480" w:lineRule="auto"/>
    </w:pPr>
    <w:rPr>
      <w:rFonts w:ascii="Cambria" w:eastAsia="MS ??" w:hAnsi="Cambria"/>
      <w:bCs w:val="0"/>
      <w:lang w:val="de-DE" w:eastAsia="en-US"/>
    </w:rPr>
  </w:style>
  <w:style w:type="character" w:customStyle="1" w:styleId="Textkrper2Zchn">
    <w:name w:val="Textkörper 2 Zchn"/>
    <w:basedOn w:val="Absatz-Standardschriftart"/>
    <w:link w:val="Textkrper2"/>
    <w:uiPriority w:val="99"/>
    <w:rsid w:val="00A106A5"/>
    <w:rPr>
      <w:rFonts w:ascii="Cambria" w:eastAsia="MS ??" w:hAnsi="Cambria"/>
      <w:sz w:val="22"/>
      <w:szCs w:val="22"/>
      <w:lang w:eastAsia="en-US"/>
    </w:rPr>
  </w:style>
  <w:style w:type="paragraph" w:customStyle="1" w:styleId="bodytext1">
    <w:name w:val="bodytext1"/>
    <w:basedOn w:val="Standard"/>
    <w:rsid w:val="00B378CC"/>
    <w:pPr>
      <w:tabs>
        <w:tab w:val="clear" w:pos="284"/>
        <w:tab w:val="clear" w:pos="425"/>
      </w:tabs>
      <w:spacing w:line="300" w:lineRule="atLeast"/>
    </w:pPr>
    <w:rPr>
      <w:rFonts w:ascii="Times New Roman" w:hAnsi="Times New Roman"/>
      <w:bCs w:val="0"/>
      <w:sz w:val="18"/>
      <w:szCs w:val="18"/>
      <w:lang w:val="de-DE"/>
    </w:rPr>
  </w:style>
  <w:style w:type="paragraph" w:customStyle="1" w:styleId="StandardBlock">
    <w:name w:val="Standard Block"/>
    <w:basedOn w:val="Standard"/>
    <w:link w:val="StandardBlockZchn"/>
    <w:qFormat/>
    <w:rsid w:val="00202216"/>
    <w:pPr>
      <w:tabs>
        <w:tab w:val="clear" w:pos="284"/>
        <w:tab w:val="clear" w:pos="425"/>
      </w:tabs>
      <w:spacing w:before="120" w:after="120" w:line="276" w:lineRule="auto"/>
      <w:jc w:val="both"/>
    </w:pPr>
    <w:rPr>
      <w:rFonts w:ascii="Arial" w:eastAsiaTheme="minorHAnsi" w:hAnsi="Arial" w:cs="Arial"/>
      <w:bCs w:val="0"/>
      <w:sz w:val="20"/>
      <w:szCs w:val="20"/>
      <w:lang w:val="de-DE"/>
    </w:rPr>
  </w:style>
  <w:style w:type="character" w:customStyle="1" w:styleId="StandardBlockZchn">
    <w:name w:val="Standard Block Zchn"/>
    <w:basedOn w:val="Absatz-Standardschriftart"/>
    <w:link w:val="StandardBlock"/>
    <w:rsid w:val="00202216"/>
    <w:rPr>
      <w:rFonts w:ascii="Arial" w:eastAsiaTheme="minorHAnsi" w:hAnsi="Arial" w:cs="Arial"/>
    </w:rPr>
  </w:style>
  <w:style w:type="paragraph" w:customStyle="1" w:styleId="AufzhlungAbs">
    <w:name w:val="Aufzählung Abs."/>
    <w:basedOn w:val="StandardBlock"/>
    <w:link w:val="AufzhlungAbsZchn"/>
    <w:qFormat/>
    <w:rsid w:val="00F072E6"/>
    <w:pPr>
      <w:tabs>
        <w:tab w:val="left" w:pos="567"/>
      </w:tabs>
      <w:ind w:left="567" w:hanging="567"/>
    </w:pPr>
  </w:style>
  <w:style w:type="character" w:customStyle="1" w:styleId="AufzhlungAbsZchn">
    <w:name w:val="Aufzählung Abs. Zchn"/>
    <w:basedOn w:val="StandardBlockZchn"/>
    <w:link w:val="AufzhlungAbs"/>
    <w:rsid w:val="00F072E6"/>
    <w:rPr>
      <w:rFonts w:ascii="Arial" w:eastAsiaTheme="minorHAnsi" w:hAnsi="Arial" w:cs="Arial"/>
    </w:rPr>
  </w:style>
  <w:style w:type="paragraph" w:customStyle="1" w:styleId="-Aufzhlung">
    <w:name w:val="§-Aufzählung"/>
    <w:basedOn w:val="Listenabsatz"/>
    <w:link w:val="-AufzhlungZchn"/>
    <w:qFormat/>
    <w:rsid w:val="009166F2"/>
    <w:pPr>
      <w:numPr>
        <w:numId w:val="39"/>
      </w:numPr>
      <w:tabs>
        <w:tab w:val="left" w:pos="426"/>
      </w:tabs>
      <w:spacing w:before="200"/>
      <w:ind w:left="425" w:hanging="425"/>
      <w:jc w:val="both"/>
    </w:pPr>
    <w:rPr>
      <w:rFonts w:cs="Calibri"/>
      <w:b/>
    </w:rPr>
  </w:style>
  <w:style w:type="character" w:customStyle="1" w:styleId="-AufzhlungZchn">
    <w:name w:val="§-Aufzählung Zchn"/>
    <w:basedOn w:val="Absatz-Standardschriftart"/>
    <w:link w:val="-Aufzhlung"/>
    <w:rsid w:val="009166F2"/>
    <w:rPr>
      <w:rFonts w:asciiTheme="minorHAnsi" w:eastAsia="Calibri" w:hAnsiTheme="minorHAnsi" w:cs="Calibri"/>
      <w:b/>
      <w:sz w:val="22"/>
      <w:szCs w:val="22"/>
      <w:lang w:val="de-AT" w:eastAsia="en-US"/>
    </w:rPr>
  </w:style>
  <w:style w:type="numbering" w:customStyle="1" w:styleId="Formatvorlage1">
    <w:name w:val="Formatvorlage1"/>
    <w:uiPriority w:val="99"/>
    <w:rsid w:val="00885DFA"/>
    <w:pPr>
      <w:numPr>
        <w:numId w:val="41"/>
      </w:numPr>
    </w:pPr>
  </w:style>
  <w:style w:type="numbering" w:customStyle="1" w:styleId="Formatvorlage2">
    <w:name w:val="Formatvorlage2"/>
    <w:uiPriority w:val="99"/>
    <w:rsid w:val="00885DF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4093">
      <w:bodyDiv w:val="1"/>
      <w:marLeft w:val="0"/>
      <w:marRight w:val="0"/>
      <w:marTop w:val="0"/>
      <w:marBottom w:val="0"/>
      <w:divBdr>
        <w:top w:val="none" w:sz="0" w:space="0" w:color="auto"/>
        <w:left w:val="none" w:sz="0" w:space="0" w:color="auto"/>
        <w:bottom w:val="none" w:sz="0" w:space="0" w:color="auto"/>
        <w:right w:val="none" w:sz="0" w:space="0" w:color="auto"/>
      </w:divBdr>
    </w:div>
    <w:div w:id="172188896">
      <w:bodyDiv w:val="1"/>
      <w:marLeft w:val="0"/>
      <w:marRight w:val="0"/>
      <w:marTop w:val="0"/>
      <w:marBottom w:val="0"/>
      <w:divBdr>
        <w:top w:val="none" w:sz="0" w:space="0" w:color="auto"/>
        <w:left w:val="none" w:sz="0" w:space="0" w:color="auto"/>
        <w:bottom w:val="none" w:sz="0" w:space="0" w:color="auto"/>
        <w:right w:val="none" w:sz="0" w:space="0" w:color="auto"/>
      </w:divBdr>
    </w:div>
    <w:div w:id="241449332">
      <w:marLeft w:val="0"/>
      <w:marRight w:val="0"/>
      <w:marTop w:val="0"/>
      <w:marBottom w:val="0"/>
      <w:divBdr>
        <w:top w:val="none" w:sz="0" w:space="0" w:color="auto"/>
        <w:left w:val="none" w:sz="0" w:space="0" w:color="auto"/>
        <w:bottom w:val="none" w:sz="0" w:space="0" w:color="auto"/>
        <w:right w:val="none" w:sz="0" w:space="0" w:color="auto"/>
      </w:divBdr>
    </w:div>
    <w:div w:id="241449333">
      <w:marLeft w:val="0"/>
      <w:marRight w:val="0"/>
      <w:marTop w:val="0"/>
      <w:marBottom w:val="0"/>
      <w:divBdr>
        <w:top w:val="none" w:sz="0" w:space="0" w:color="auto"/>
        <w:left w:val="none" w:sz="0" w:space="0" w:color="auto"/>
        <w:bottom w:val="none" w:sz="0" w:space="0" w:color="auto"/>
        <w:right w:val="none" w:sz="0" w:space="0" w:color="auto"/>
      </w:divBdr>
    </w:div>
    <w:div w:id="241449334">
      <w:marLeft w:val="0"/>
      <w:marRight w:val="0"/>
      <w:marTop w:val="0"/>
      <w:marBottom w:val="0"/>
      <w:divBdr>
        <w:top w:val="none" w:sz="0" w:space="0" w:color="auto"/>
        <w:left w:val="none" w:sz="0" w:space="0" w:color="auto"/>
        <w:bottom w:val="none" w:sz="0" w:space="0" w:color="auto"/>
        <w:right w:val="none" w:sz="0" w:space="0" w:color="auto"/>
      </w:divBdr>
    </w:div>
    <w:div w:id="241449335">
      <w:marLeft w:val="0"/>
      <w:marRight w:val="0"/>
      <w:marTop w:val="0"/>
      <w:marBottom w:val="0"/>
      <w:divBdr>
        <w:top w:val="none" w:sz="0" w:space="0" w:color="auto"/>
        <w:left w:val="none" w:sz="0" w:space="0" w:color="auto"/>
        <w:bottom w:val="none" w:sz="0" w:space="0" w:color="auto"/>
        <w:right w:val="none" w:sz="0" w:space="0" w:color="auto"/>
      </w:divBdr>
    </w:div>
    <w:div w:id="241449336">
      <w:marLeft w:val="0"/>
      <w:marRight w:val="0"/>
      <w:marTop w:val="0"/>
      <w:marBottom w:val="0"/>
      <w:divBdr>
        <w:top w:val="none" w:sz="0" w:space="0" w:color="auto"/>
        <w:left w:val="none" w:sz="0" w:space="0" w:color="auto"/>
        <w:bottom w:val="none" w:sz="0" w:space="0" w:color="auto"/>
        <w:right w:val="none" w:sz="0" w:space="0" w:color="auto"/>
      </w:divBdr>
    </w:div>
    <w:div w:id="241449337">
      <w:marLeft w:val="0"/>
      <w:marRight w:val="0"/>
      <w:marTop w:val="0"/>
      <w:marBottom w:val="0"/>
      <w:divBdr>
        <w:top w:val="none" w:sz="0" w:space="0" w:color="auto"/>
        <w:left w:val="none" w:sz="0" w:space="0" w:color="auto"/>
        <w:bottom w:val="none" w:sz="0" w:space="0" w:color="auto"/>
        <w:right w:val="none" w:sz="0" w:space="0" w:color="auto"/>
      </w:divBdr>
    </w:div>
    <w:div w:id="241449338">
      <w:marLeft w:val="0"/>
      <w:marRight w:val="0"/>
      <w:marTop w:val="0"/>
      <w:marBottom w:val="0"/>
      <w:divBdr>
        <w:top w:val="none" w:sz="0" w:space="0" w:color="auto"/>
        <w:left w:val="none" w:sz="0" w:space="0" w:color="auto"/>
        <w:bottom w:val="none" w:sz="0" w:space="0" w:color="auto"/>
        <w:right w:val="none" w:sz="0" w:space="0" w:color="auto"/>
      </w:divBdr>
    </w:div>
    <w:div w:id="241449339">
      <w:marLeft w:val="0"/>
      <w:marRight w:val="0"/>
      <w:marTop w:val="0"/>
      <w:marBottom w:val="0"/>
      <w:divBdr>
        <w:top w:val="none" w:sz="0" w:space="0" w:color="auto"/>
        <w:left w:val="none" w:sz="0" w:space="0" w:color="auto"/>
        <w:bottom w:val="none" w:sz="0" w:space="0" w:color="auto"/>
        <w:right w:val="none" w:sz="0" w:space="0" w:color="auto"/>
      </w:divBdr>
    </w:div>
    <w:div w:id="282224873">
      <w:bodyDiv w:val="1"/>
      <w:marLeft w:val="0"/>
      <w:marRight w:val="0"/>
      <w:marTop w:val="0"/>
      <w:marBottom w:val="0"/>
      <w:divBdr>
        <w:top w:val="none" w:sz="0" w:space="0" w:color="auto"/>
        <w:left w:val="none" w:sz="0" w:space="0" w:color="auto"/>
        <w:bottom w:val="none" w:sz="0" w:space="0" w:color="auto"/>
        <w:right w:val="none" w:sz="0" w:space="0" w:color="auto"/>
      </w:divBdr>
    </w:div>
    <w:div w:id="339623307">
      <w:bodyDiv w:val="1"/>
      <w:marLeft w:val="0"/>
      <w:marRight w:val="0"/>
      <w:marTop w:val="0"/>
      <w:marBottom w:val="0"/>
      <w:divBdr>
        <w:top w:val="none" w:sz="0" w:space="0" w:color="auto"/>
        <w:left w:val="none" w:sz="0" w:space="0" w:color="auto"/>
        <w:bottom w:val="none" w:sz="0" w:space="0" w:color="auto"/>
        <w:right w:val="none" w:sz="0" w:space="0" w:color="auto"/>
      </w:divBdr>
    </w:div>
    <w:div w:id="454450350">
      <w:bodyDiv w:val="1"/>
      <w:marLeft w:val="0"/>
      <w:marRight w:val="0"/>
      <w:marTop w:val="0"/>
      <w:marBottom w:val="0"/>
      <w:divBdr>
        <w:top w:val="none" w:sz="0" w:space="0" w:color="auto"/>
        <w:left w:val="none" w:sz="0" w:space="0" w:color="auto"/>
        <w:bottom w:val="none" w:sz="0" w:space="0" w:color="auto"/>
        <w:right w:val="none" w:sz="0" w:space="0" w:color="auto"/>
      </w:divBdr>
    </w:div>
    <w:div w:id="522330280">
      <w:bodyDiv w:val="1"/>
      <w:marLeft w:val="0"/>
      <w:marRight w:val="0"/>
      <w:marTop w:val="0"/>
      <w:marBottom w:val="0"/>
      <w:divBdr>
        <w:top w:val="none" w:sz="0" w:space="0" w:color="auto"/>
        <w:left w:val="none" w:sz="0" w:space="0" w:color="auto"/>
        <w:bottom w:val="none" w:sz="0" w:space="0" w:color="auto"/>
        <w:right w:val="none" w:sz="0" w:space="0" w:color="auto"/>
      </w:divBdr>
    </w:div>
    <w:div w:id="578566572">
      <w:bodyDiv w:val="1"/>
      <w:marLeft w:val="0"/>
      <w:marRight w:val="0"/>
      <w:marTop w:val="0"/>
      <w:marBottom w:val="0"/>
      <w:divBdr>
        <w:top w:val="none" w:sz="0" w:space="0" w:color="auto"/>
        <w:left w:val="none" w:sz="0" w:space="0" w:color="auto"/>
        <w:bottom w:val="none" w:sz="0" w:space="0" w:color="auto"/>
        <w:right w:val="none" w:sz="0" w:space="0" w:color="auto"/>
      </w:divBdr>
    </w:div>
    <w:div w:id="773750781">
      <w:bodyDiv w:val="1"/>
      <w:marLeft w:val="0"/>
      <w:marRight w:val="0"/>
      <w:marTop w:val="0"/>
      <w:marBottom w:val="0"/>
      <w:divBdr>
        <w:top w:val="none" w:sz="0" w:space="0" w:color="auto"/>
        <w:left w:val="none" w:sz="0" w:space="0" w:color="auto"/>
        <w:bottom w:val="none" w:sz="0" w:space="0" w:color="auto"/>
        <w:right w:val="none" w:sz="0" w:space="0" w:color="auto"/>
      </w:divBdr>
    </w:div>
    <w:div w:id="917784661">
      <w:bodyDiv w:val="1"/>
      <w:marLeft w:val="0"/>
      <w:marRight w:val="0"/>
      <w:marTop w:val="0"/>
      <w:marBottom w:val="0"/>
      <w:divBdr>
        <w:top w:val="none" w:sz="0" w:space="0" w:color="auto"/>
        <w:left w:val="none" w:sz="0" w:space="0" w:color="auto"/>
        <w:bottom w:val="none" w:sz="0" w:space="0" w:color="auto"/>
        <w:right w:val="none" w:sz="0" w:space="0" w:color="auto"/>
      </w:divBdr>
    </w:div>
    <w:div w:id="930505735">
      <w:bodyDiv w:val="1"/>
      <w:marLeft w:val="0"/>
      <w:marRight w:val="0"/>
      <w:marTop w:val="0"/>
      <w:marBottom w:val="0"/>
      <w:divBdr>
        <w:top w:val="none" w:sz="0" w:space="0" w:color="auto"/>
        <w:left w:val="none" w:sz="0" w:space="0" w:color="auto"/>
        <w:bottom w:val="none" w:sz="0" w:space="0" w:color="auto"/>
        <w:right w:val="none" w:sz="0" w:space="0" w:color="auto"/>
      </w:divBdr>
    </w:div>
    <w:div w:id="1000155042">
      <w:bodyDiv w:val="1"/>
      <w:marLeft w:val="0"/>
      <w:marRight w:val="0"/>
      <w:marTop w:val="0"/>
      <w:marBottom w:val="0"/>
      <w:divBdr>
        <w:top w:val="none" w:sz="0" w:space="0" w:color="auto"/>
        <w:left w:val="none" w:sz="0" w:space="0" w:color="auto"/>
        <w:bottom w:val="none" w:sz="0" w:space="0" w:color="auto"/>
        <w:right w:val="none" w:sz="0" w:space="0" w:color="auto"/>
      </w:divBdr>
    </w:div>
    <w:div w:id="1045985681">
      <w:bodyDiv w:val="1"/>
      <w:marLeft w:val="0"/>
      <w:marRight w:val="0"/>
      <w:marTop w:val="0"/>
      <w:marBottom w:val="0"/>
      <w:divBdr>
        <w:top w:val="none" w:sz="0" w:space="0" w:color="auto"/>
        <w:left w:val="none" w:sz="0" w:space="0" w:color="auto"/>
        <w:bottom w:val="none" w:sz="0" w:space="0" w:color="auto"/>
        <w:right w:val="none" w:sz="0" w:space="0" w:color="auto"/>
      </w:divBdr>
    </w:div>
    <w:div w:id="1298216251">
      <w:bodyDiv w:val="1"/>
      <w:marLeft w:val="0"/>
      <w:marRight w:val="0"/>
      <w:marTop w:val="0"/>
      <w:marBottom w:val="0"/>
      <w:divBdr>
        <w:top w:val="none" w:sz="0" w:space="0" w:color="auto"/>
        <w:left w:val="none" w:sz="0" w:space="0" w:color="auto"/>
        <w:bottom w:val="none" w:sz="0" w:space="0" w:color="auto"/>
        <w:right w:val="none" w:sz="0" w:space="0" w:color="auto"/>
      </w:divBdr>
    </w:div>
    <w:div w:id="1325934430">
      <w:bodyDiv w:val="1"/>
      <w:marLeft w:val="0"/>
      <w:marRight w:val="0"/>
      <w:marTop w:val="0"/>
      <w:marBottom w:val="0"/>
      <w:divBdr>
        <w:top w:val="none" w:sz="0" w:space="0" w:color="auto"/>
        <w:left w:val="none" w:sz="0" w:space="0" w:color="auto"/>
        <w:bottom w:val="none" w:sz="0" w:space="0" w:color="auto"/>
        <w:right w:val="none" w:sz="0" w:space="0" w:color="auto"/>
      </w:divBdr>
    </w:div>
    <w:div w:id="1377730200">
      <w:bodyDiv w:val="1"/>
      <w:marLeft w:val="0"/>
      <w:marRight w:val="0"/>
      <w:marTop w:val="0"/>
      <w:marBottom w:val="0"/>
      <w:divBdr>
        <w:top w:val="none" w:sz="0" w:space="0" w:color="auto"/>
        <w:left w:val="none" w:sz="0" w:space="0" w:color="auto"/>
        <w:bottom w:val="none" w:sz="0" w:space="0" w:color="auto"/>
        <w:right w:val="none" w:sz="0" w:space="0" w:color="auto"/>
      </w:divBdr>
    </w:div>
    <w:div w:id="1419978858">
      <w:bodyDiv w:val="1"/>
      <w:marLeft w:val="0"/>
      <w:marRight w:val="0"/>
      <w:marTop w:val="0"/>
      <w:marBottom w:val="0"/>
      <w:divBdr>
        <w:top w:val="none" w:sz="0" w:space="0" w:color="auto"/>
        <w:left w:val="none" w:sz="0" w:space="0" w:color="auto"/>
        <w:bottom w:val="none" w:sz="0" w:space="0" w:color="auto"/>
        <w:right w:val="none" w:sz="0" w:space="0" w:color="auto"/>
      </w:divBdr>
    </w:div>
    <w:div w:id="1452436408">
      <w:bodyDiv w:val="1"/>
      <w:marLeft w:val="0"/>
      <w:marRight w:val="0"/>
      <w:marTop w:val="0"/>
      <w:marBottom w:val="0"/>
      <w:divBdr>
        <w:top w:val="none" w:sz="0" w:space="0" w:color="auto"/>
        <w:left w:val="none" w:sz="0" w:space="0" w:color="auto"/>
        <w:bottom w:val="none" w:sz="0" w:space="0" w:color="auto"/>
        <w:right w:val="none" w:sz="0" w:space="0" w:color="auto"/>
      </w:divBdr>
    </w:div>
    <w:div w:id="1469861178">
      <w:bodyDiv w:val="1"/>
      <w:marLeft w:val="0"/>
      <w:marRight w:val="0"/>
      <w:marTop w:val="0"/>
      <w:marBottom w:val="0"/>
      <w:divBdr>
        <w:top w:val="none" w:sz="0" w:space="0" w:color="auto"/>
        <w:left w:val="none" w:sz="0" w:space="0" w:color="auto"/>
        <w:bottom w:val="none" w:sz="0" w:space="0" w:color="auto"/>
        <w:right w:val="none" w:sz="0" w:space="0" w:color="auto"/>
      </w:divBdr>
    </w:div>
    <w:div w:id="1510296056">
      <w:bodyDiv w:val="1"/>
      <w:marLeft w:val="0"/>
      <w:marRight w:val="0"/>
      <w:marTop w:val="0"/>
      <w:marBottom w:val="0"/>
      <w:divBdr>
        <w:top w:val="none" w:sz="0" w:space="0" w:color="auto"/>
        <w:left w:val="none" w:sz="0" w:space="0" w:color="auto"/>
        <w:bottom w:val="none" w:sz="0" w:space="0" w:color="auto"/>
        <w:right w:val="none" w:sz="0" w:space="0" w:color="auto"/>
      </w:divBdr>
    </w:div>
    <w:div w:id="1514611691">
      <w:bodyDiv w:val="1"/>
      <w:marLeft w:val="0"/>
      <w:marRight w:val="0"/>
      <w:marTop w:val="0"/>
      <w:marBottom w:val="0"/>
      <w:divBdr>
        <w:top w:val="none" w:sz="0" w:space="0" w:color="auto"/>
        <w:left w:val="none" w:sz="0" w:space="0" w:color="auto"/>
        <w:bottom w:val="none" w:sz="0" w:space="0" w:color="auto"/>
        <w:right w:val="none" w:sz="0" w:space="0" w:color="auto"/>
      </w:divBdr>
    </w:div>
    <w:div w:id="1574465886">
      <w:bodyDiv w:val="1"/>
      <w:marLeft w:val="0"/>
      <w:marRight w:val="0"/>
      <w:marTop w:val="0"/>
      <w:marBottom w:val="0"/>
      <w:divBdr>
        <w:top w:val="none" w:sz="0" w:space="0" w:color="auto"/>
        <w:left w:val="none" w:sz="0" w:space="0" w:color="auto"/>
        <w:bottom w:val="none" w:sz="0" w:space="0" w:color="auto"/>
        <w:right w:val="none" w:sz="0" w:space="0" w:color="auto"/>
      </w:divBdr>
    </w:div>
    <w:div w:id="1787041398">
      <w:bodyDiv w:val="1"/>
      <w:marLeft w:val="0"/>
      <w:marRight w:val="0"/>
      <w:marTop w:val="0"/>
      <w:marBottom w:val="0"/>
      <w:divBdr>
        <w:top w:val="none" w:sz="0" w:space="0" w:color="auto"/>
        <w:left w:val="none" w:sz="0" w:space="0" w:color="auto"/>
        <w:bottom w:val="none" w:sz="0" w:space="0" w:color="auto"/>
        <w:right w:val="none" w:sz="0" w:space="0" w:color="auto"/>
      </w:divBdr>
    </w:div>
    <w:div w:id="1822843852">
      <w:bodyDiv w:val="1"/>
      <w:marLeft w:val="0"/>
      <w:marRight w:val="0"/>
      <w:marTop w:val="0"/>
      <w:marBottom w:val="0"/>
      <w:divBdr>
        <w:top w:val="none" w:sz="0" w:space="0" w:color="auto"/>
        <w:left w:val="none" w:sz="0" w:space="0" w:color="auto"/>
        <w:bottom w:val="none" w:sz="0" w:space="0" w:color="auto"/>
        <w:right w:val="none" w:sz="0" w:space="0" w:color="auto"/>
      </w:divBdr>
    </w:div>
    <w:div w:id="1861311694">
      <w:bodyDiv w:val="1"/>
      <w:marLeft w:val="0"/>
      <w:marRight w:val="0"/>
      <w:marTop w:val="0"/>
      <w:marBottom w:val="0"/>
      <w:divBdr>
        <w:top w:val="none" w:sz="0" w:space="0" w:color="auto"/>
        <w:left w:val="none" w:sz="0" w:space="0" w:color="auto"/>
        <w:bottom w:val="none" w:sz="0" w:space="0" w:color="auto"/>
        <w:right w:val="none" w:sz="0" w:space="0" w:color="auto"/>
      </w:divBdr>
    </w:div>
    <w:div w:id="1915696853">
      <w:bodyDiv w:val="1"/>
      <w:marLeft w:val="0"/>
      <w:marRight w:val="0"/>
      <w:marTop w:val="0"/>
      <w:marBottom w:val="0"/>
      <w:divBdr>
        <w:top w:val="none" w:sz="0" w:space="0" w:color="auto"/>
        <w:left w:val="none" w:sz="0" w:space="0" w:color="auto"/>
        <w:bottom w:val="none" w:sz="0" w:space="0" w:color="auto"/>
        <w:right w:val="none" w:sz="0" w:space="0" w:color="auto"/>
      </w:divBdr>
    </w:div>
    <w:div w:id="1947226299">
      <w:bodyDiv w:val="1"/>
      <w:marLeft w:val="0"/>
      <w:marRight w:val="0"/>
      <w:marTop w:val="0"/>
      <w:marBottom w:val="0"/>
      <w:divBdr>
        <w:top w:val="none" w:sz="0" w:space="0" w:color="auto"/>
        <w:left w:val="none" w:sz="0" w:space="0" w:color="auto"/>
        <w:bottom w:val="none" w:sz="0" w:space="0" w:color="auto"/>
        <w:right w:val="none" w:sz="0" w:space="0" w:color="auto"/>
      </w:divBdr>
      <w:divsChild>
        <w:div w:id="1722943358">
          <w:marLeft w:val="0"/>
          <w:marRight w:val="0"/>
          <w:marTop w:val="0"/>
          <w:marBottom w:val="0"/>
          <w:divBdr>
            <w:top w:val="none" w:sz="0" w:space="0" w:color="auto"/>
            <w:left w:val="none" w:sz="0" w:space="0" w:color="auto"/>
            <w:bottom w:val="none" w:sz="0" w:space="0" w:color="auto"/>
            <w:right w:val="none" w:sz="0" w:space="0" w:color="auto"/>
          </w:divBdr>
          <w:divsChild>
            <w:div w:id="1262645735">
              <w:marLeft w:val="0"/>
              <w:marRight w:val="0"/>
              <w:marTop w:val="0"/>
              <w:marBottom w:val="0"/>
              <w:divBdr>
                <w:top w:val="none" w:sz="0" w:space="0" w:color="auto"/>
                <w:left w:val="none" w:sz="0" w:space="0" w:color="auto"/>
                <w:bottom w:val="none" w:sz="0" w:space="0" w:color="auto"/>
                <w:right w:val="none" w:sz="0" w:space="0" w:color="auto"/>
              </w:divBdr>
              <w:divsChild>
                <w:div w:id="72434117">
                  <w:marLeft w:val="0"/>
                  <w:marRight w:val="0"/>
                  <w:marTop w:val="0"/>
                  <w:marBottom w:val="0"/>
                  <w:divBdr>
                    <w:top w:val="none" w:sz="0" w:space="0" w:color="auto"/>
                    <w:left w:val="none" w:sz="0" w:space="0" w:color="auto"/>
                    <w:bottom w:val="none" w:sz="0" w:space="0" w:color="auto"/>
                    <w:right w:val="none" w:sz="0" w:space="0" w:color="auto"/>
                  </w:divBdr>
                  <w:divsChild>
                    <w:div w:id="1107047408">
                      <w:marLeft w:val="0"/>
                      <w:marRight w:val="0"/>
                      <w:marTop w:val="0"/>
                      <w:marBottom w:val="0"/>
                      <w:divBdr>
                        <w:top w:val="none" w:sz="0" w:space="0" w:color="auto"/>
                        <w:left w:val="none" w:sz="0" w:space="0" w:color="auto"/>
                        <w:bottom w:val="none" w:sz="0" w:space="0" w:color="auto"/>
                        <w:right w:val="none" w:sz="0" w:space="0" w:color="auto"/>
                      </w:divBdr>
                      <w:divsChild>
                        <w:div w:id="2121948111">
                          <w:marLeft w:val="300"/>
                          <w:marRight w:val="480"/>
                          <w:marTop w:val="105"/>
                          <w:marBottom w:val="0"/>
                          <w:divBdr>
                            <w:top w:val="single" w:sz="18" w:space="8" w:color="EBEAEA"/>
                            <w:left w:val="single" w:sz="6" w:space="19" w:color="EBEAEA"/>
                            <w:bottom w:val="single" w:sz="36" w:space="0" w:color="EBEAEA"/>
                            <w:right w:val="single" w:sz="6" w:space="0" w:color="EBEAEA"/>
                          </w:divBdr>
                          <w:divsChild>
                            <w:div w:id="17773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98118">
      <w:bodyDiv w:val="1"/>
      <w:marLeft w:val="0"/>
      <w:marRight w:val="0"/>
      <w:marTop w:val="0"/>
      <w:marBottom w:val="0"/>
      <w:divBdr>
        <w:top w:val="none" w:sz="0" w:space="0" w:color="auto"/>
        <w:left w:val="none" w:sz="0" w:space="0" w:color="auto"/>
        <w:bottom w:val="none" w:sz="0" w:space="0" w:color="auto"/>
        <w:right w:val="none" w:sz="0" w:space="0" w:color="auto"/>
      </w:divBdr>
    </w:div>
    <w:div w:id="2049454835">
      <w:bodyDiv w:val="1"/>
      <w:marLeft w:val="0"/>
      <w:marRight w:val="0"/>
      <w:marTop w:val="0"/>
      <w:marBottom w:val="0"/>
      <w:divBdr>
        <w:top w:val="none" w:sz="0" w:space="0" w:color="auto"/>
        <w:left w:val="none" w:sz="0" w:space="0" w:color="auto"/>
        <w:bottom w:val="none" w:sz="0" w:space="0" w:color="auto"/>
        <w:right w:val="none" w:sz="0" w:space="0" w:color="auto"/>
      </w:divBdr>
    </w:div>
    <w:div w:id="2130472234">
      <w:bodyDiv w:val="1"/>
      <w:marLeft w:val="0"/>
      <w:marRight w:val="0"/>
      <w:marTop w:val="0"/>
      <w:marBottom w:val="0"/>
      <w:divBdr>
        <w:top w:val="none" w:sz="0" w:space="0" w:color="auto"/>
        <w:left w:val="none" w:sz="0" w:space="0" w:color="auto"/>
        <w:bottom w:val="none" w:sz="0" w:space="0" w:color="auto"/>
        <w:right w:val="none" w:sz="0" w:space="0" w:color="auto"/>
      </w:divBdr>
      <w:divsChild>
        <w:div w:id="137579379">
          <w:marLeft w:val="547"/>
          <w:marRight w:val="0"/>
          <w:marTop w:val="0"/>
          <w:marBottom w:val="0"/>
          <w:divBdr>
            <w:top w:val="none" w:sz="0" w:space="0" w:color="auto"/>
            <w:left w:val="none" w:sz="0" w:space="0" w:color="auto"/>
            <w:bottom w:val="none" w:sz="0" w:space="0" w:color="auto"/>
            <w:right w:val="none" w:sz="0" w:space="0" w:color="auto"/>
          </w:divBdr>
        </w:div>
        <w:div w:id="833493301">
          <w:marLeft w:val="547"/>
          <w:marRight w:val="0"/>
          <w:marTop w:val="0"/>
          <w:marBottom w:val="0"/>
          <w:divBdr>
            <w:top w:val="none" w:sz="0" w:space="0" w:color="auto"/>
            <w:left w:val="none" w:sz="0" w:space="0" w:color="auto"/>
            <w:bottom w:val="none" w:sz="0" w:space="0" w:color="auto"/>
            <w:right w:val="none" w:sz="0" w:space="0" w:color="auto"/>
          </w:divBdr>
        </w:div>
        <w:div w:id="1232425359">
          <w:marLeft w:val="547"/>
          <w:marRight w:val="0"/>
          <w:marTop w:val="0"/>
          <w:marBottom w:val="0"/>
          <w:divBdr>
            <w:top w:val="none" w:sz="0" w:space="0" w:color="auto"/>
            <w:left w:val="none" w:sz="0" w:space="0" w:color="auto"/>
            <w:bottom w:val="none" w:sz="0" w:space="0" w:color="auto"/>
            <w:right w:val="none" w:sz="0" w:space="0" w:color="auto"/>
          </w:divBdr>
        </w:div>
        <w:div w:id="1658923768">
          <w:marLeft w:val="547"/>
          <w:marRight w:val="0"/>
          <w:marTop w:val="0"/>
          <w:marBottom w:val="0"/>
          <w:divBdr>
            <w:top w:val="none" w:sz="0" w:space="0" w:color="auto"/>
            <w:left w:val="none" w:sz="0" w:space="0" w:color="auto"/>
            <w:bottom w:val="none" w:sz="0" w:space="0" w:color="auto"/>
            <w:right w:val="none" w:sz="0" w:space="0" w:color="auto"/>
          </w:divBdr>
        </w:div>
        <w:div w:id="20218144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wikipedia.org/wiki/Beru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CB7E-AB7B-4757-8662-17E2ECBA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27700</Words>
  <Characters>174511</Characters>
  <Application>Microsoft Office Word</Application>
  <DocSecurity>0</DocSecurity>
  <Lines>1454</Lines>
  <Paragraphs>403</Paragraphs>
  <ScaleCrop>false</ScaleCrop>
  <HeadingPairs>
    <vt:vector size="2" baseType="variant">
      <vt:variant>
        <vt:lpstr>Titel</vt:lpstr>
      </vt:variant>
      <vt:variant>
        <vt:i4>1</vt:i4>
      </vt:variant>
    </vt:vector>
  </HeadingPairs>
  <TitlesOfParts>
    <vt:vector size="1" baseType="lpstr">
      <vt:lpstr>Entwicklungsverbund Süd/Ost</vt:lpstr>
    </vt:vector>
  </TitlesOfParts>
  <Company>Hewlett-Packard</Company>
  <LinksUpToDate>false</LinksUpToDate>
  <CharactersWithSpaces>201808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Entwicklungsverbund Süd/Ost</dc:title>
  <dc:subject/>
  <dc:creator>admin</dc:creator>
  <cp:keywords/>
  <dc:description/>
  <cp:lastModifiedBy>Karin Lindner</cp:lastModifiedBy>
  <cp:revision>2</cp:revision>
  <cp:lastPrinted>2021-11-30T08:59:00Z</cp:lastPrinted>
  <dcterms:created xsi:type="dcterms:W3CDTF">2024-06-12T06:38:00Z</dcterms:created>
  <dcterms:modified xsi:type="dcterms:W3CDTF">2024-06-12T06:38:00Z</dcterms:modified>
</cp:coreProperties>
</file>